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801A" w14:textId="23599EB9" w:rsidR="008A1D2E" w:rsidRDefault="008A1D2E" w:rsidP="00395C69">
      <w:pPr>
        <w:spacing w:after="200" w:line="276" w:lineRule="auto"/>
        <w:jc w:val="right"/>
        <w:rPr>
          <w:rFonts w:ascii="Aptos Display" w:hAnsi="Aptos Display" w:cs="Aptos Display"/>
        </w:rPr>
      </w:pPr>
      <w:r w:rsidRPr="008A1D2E">
        <w:rPr>
          <w:rFonts w:ascii="Aptos Display" w:hAnsi="Aptos Display" w:cs="Aptos Display"/>
        </w:rPr>
        <w:t>Fidelity Investments</w:t>
      </w:r>
      <w:r w:rsidRPr="008A1D2E">
        <w:rPr>
          <w:rFonts w:ascii="Aptos Display" w:hAnsi="Aptos Display" w:cs="Aptos Display"/>
        </w:rPr>
        <w:br/>
      </w:r>
      <w:r w:rsidR="0015606B">
        <w:rPr>
          <w:rFonts w:ascii="Aptos Display" w:hAnsi="Aptos Display" w:cs="Aptos Display"/>
        </w:rPr>
        <w:t>2 Destiny Way</w:t>
      </w:r>
      <w:r w:rsidRPr="008A1D2E">
        <w:rPr>
          <w:rFonts w:ascii="Aptos Display" w:hAnsi="Aptos Display" w:cs="Aptos Display"/>
        </w:rPr>
        <w:br/>
      </w:r>
      <w:r w:rsidR="0015606B">
        <w:rPr>
          <w:rFonts w:ascii="Aptos Display" w:hAnsi="Aptos Display" w:cs="Aptos Display"/>
        </w:rPr>
        <w:t>Westlake, TX - 76262</w:t>
      </w:r>
      <w:r w:rsidRPr="008A1D2E">
        <w:rPr>
          <w:rFonts w:ascii="Aptos Display" w:hAnsi="Aptos Display" w:cs="Aptos Display"/>
        </w:rPr>
        <w:br/>
      </w:r>
      <w:r w:rsidR="0015606B">
        <w:rPr>
          <w:rFonts w:ascii="Aptos Display" w:hAnsi="Aptos Display" w:cs="Aptos Display"/>
        </w:rPr>
        <w:t xml:space="preserve"> </w:t>
      </w:r>
      <w:hyperlink r:id="rId7" w:history="1">
        <w:r w:rsidR="0015606B" w:rsidRPr="001B7908">
          <w:rPr>
            <w:rStyle w:val="Hyperlink"/>
            <w:rFonts w:ascii="Aptos Display" w:hAnsi="Aptos Display" w:cs="Aptos Display"/>
          </w:rPr>
          <w:t>naveen.yarlagadda@fmr.com</w:t>
        </w:r>
      </w:hyperlink>
    </w:p>
    <w:p w14:paraId="753C42E4" w14:textId="77777777" w:rsidR="00395C69" w:rsidRDefault="00395C69" w:rsidP="00395C69">
      <w:pPr>
        <w:spacing w:after="200" w:line="276" w:lineRule="auto"/>
        <w:jc w:val="right"/>
        <w:rPr>
          <w:rFonts w:ascii="Aptos Display" w:hAnsi="Aptos Display" w:cs="Aptos Display"/>
        </w:rPr>
      </w:pPr>
    </w:p>
    <w:p w14:paraId="2CEAC9E0" w14:textId="486DF735" w:rsidR="00E105B4" w:rsidRDefault="00E105B4" w:rsidP="00581918">
      <w:pPr>
        <w:spacing w:after="200" w:line="276" w:lineRule="auto"/>
        <w:rPr>
          <w:rFonts w:ascii="Calibri" w:eastAsia="Calibri" w:hAnsi="Calibri"/>
        </w:rPr>
      </w:pPr>
      <w:r>
        <w:rPr>
          <w:rFonts w:ascii="Calibri" w:eastAsia="Calibri" w:hAnsi="Calibri"/>
        </w:rPr>
        <w:t>0</w:t>
      </w:r>
      <w:r w:rsidR="007000EC">
        <w:rPr>
          <w:rFonts w:ascii="Calibri" w:eastAsia="Calibri" w:hAnsi="Calibri"/>
        </w:rPr>
        <w:t>6</w:t>
      </w:r>
      <w:r>
        <w:rPr>
          <w:rFonts w:ascii="Calibri" w:eastAsia="Calibri" w:hAnsi="Calibri"/>
        </w:rPr>
        <w:t>/</w:t>
      </w:r>
      <w:r w:rsidR="007000EC">
        <w:rPr>
          <w:rFonts w:ascii="Calibri" w:eastAsia="Calibri" w:hAnsi="Calibri"/>
        </w:rPr>
        <w:t>03</w:t>
      </w:r>
      <w:r>
        <w:rPr>
          <w:rFonts w:ascii="Calibri" w:eastAsia="Calibri" w:hAnsi="Calibri"/>
        </w:rPr>
        <w:t>/2025</w:t>
      </w:r>
    </w:p>
    <w:p w14:paraId="1D597BDA" w14:textId="680D534D" w:rsidR="00D22125" w:rsidRPr="00D22125" w:rsidRDefault="00D22125" w:rsidP="00D22125">
      <w:pPr>
        <w:spacing w:after="200" w:line="276" w:lineRule="auto"/>
        <w:rPr>
          <w:rFonts w:ascii="Calibri" w:eastAsia="Calibri" w:hAnsi="Calibri"/>
        </w:rPr>
      </w:pPr>
      <w:r w:rsidRPr="00D22125">
        <w:rPr>
          <w:rFonts w:ascii="Calibri" w:eastAsia="Calibri" w:hAnsi="Calibri"/>
        </w:rPr>
        <w:t>U.S. Citizenship and Immigration Services (USCIS)</w:t>
      </w:r>
      <w:r w:rsidRPr="00D22125">
        <w:rPr>
          <w:rFonts w:ascii="Calibri" w:eastAsia="Calibri" w:hAnsi="Calibri"/>
        </w:rPr>
        <w:br/>
      </w:r>
      <w:r w:rsidR="002970F4">
        <w:rPr>
          <w:rFonts w:ascii="Calibri" w:eastAsia="Calibri" w:hAnsi="Calibri"/>
        </w:rPr>
        <w:t>Re:</w:t>
      </w:r>
      <w:r w:rsidR="00A81B7B">
        <w:rPr>
          <w:rFonts w:ascii="Calibri" w:eastAsia="Calibri" w:hAnsi="Calibri"/>
        </w:rPr>
        <w:t xml:space="preserve"> </w:t>
      </w:r>
      <w:r w:rsidRPr="00D22125">
        <w:rPr>
          <w:rFonts w:ascii="Calibri" w:eastAsia="Calibri" w:hAnsi="Calibri"/>
        </w:rPr>
        <w:t xml:space="preserve">Letter of Recommendation for </w:t>
      </w:r>
      <w:r>
        <w:rPr>
          <w:rFonts w:ascii="Calibri" w:eastAsia="Calibri" w:hAnsi="Calibri"/>
        </w:rPr>
        <w:t xml:space="preserve">Nigel </w:t>
      </w:r>
      <w:r w:rsidR="005451A9">
        <w:rPr>
          <w:rFonts w:ascii="Calibri" w:eastAsia="Calibri" w:hAnsi="Calibri"/>
        </w:rPr>
        <w:t>Dsouza</w:t>
      </w:r>
    </w:p>
    <w:p w14:paraId="0CF12BA5" w14:textId="6A997E5F" w:rsidR="00D22125" w:rsidRDefault="008A1D2E" w:rsidP="00D22125">
      <w:pPr>
        <w:spacing w:after="200" w:line="276" w:lineRule="auto"/>
        <w:rPr>
          <w:rFonts w:ascii="Calibri" w:eastAsia="Calibri" w:hAnsi="Calibri"/>
        </w:rPr>
      </w:pPr>
      <w:r w:rsidRPr="008A1D2E">
        <w:rPr>
          <w:rFonts w:ascii="Aptos Display" w:hAnsi="Aptos Display" w:cs="Aptos Display"/>
        </w:rPr>
        <w:t>Dear USCIS Officer</w:t>
      </w:r>
      <w:r w:rsidR="00D22125" w:rsidRPr="00D22125">
        <w:rPr>
          <w:rFonts w:ascii="Calibri" w:eastAsia="Calibri" w:hAnsi="Calibri"/>
        </w:rPr>
        <w:t>,</w:t>
      </w:r>
    </w:p>
    <w:p w14:paraId="6562E02B" w14:textId="247BA340" w:rsidR="008A1D2E" w:rsidRPr="008A1D2E" w:rsidRDefault="008A1D2E" w:rsidP="008A1D2E">
      <w:pPr>
        <w:rPr>
          <w:rFonts w:ascii="Aptos Display" w:hAnsi="Aptos Display" w:cs="Aptos Display"/>
        </w:rPr>
      </w:pPr>
      <w:r w:rsidRPr="008A1D2E">
        <w:rPr>
          <w:rFonts w:ascii="Aptos Display" w:hAnsi="Aptos Display" w:cs="Aptos Display"/>
        </w:rPr>
        <w:t>I am writing this letter in enthusiastic support of Nigel Dsouza’s petition for an O-1A visa, which is designated for individuals with extraordinary ability in science and technology.</w:t>
      </w:r>
      <w:r w:rsidRPr="008A1D2E">
        <w:rPr>
          <w:rFonts w:ascii="Aptos Display" w:hAnsi="Aptos Display" w:cs="Aptos Display"/>
        </w:rPr>
        <w:br/>
      </w:r>
      <w:r w:rsidRPr="008A1D2E">
        <w:rPr>
          <w:rFonts w:ascii="Aptos Display" w:hAnsi="Aptos Display" w:cs="Aptos Display"/>
        </w:rPr>
        <w:br/>
      </w:r>
      <w:r w:rsidR="0015606B" w:rsidRPr="0015606B">
        <w:rPr>
          <w:rFonts w:ascii="Aptos Display" w:hAnsi="Aptos Display" w:cs="Aptos Display"/>
        </w:rPr>
        <w:t>My name is Naveen Yarlagadda, I am a</w:t>
      </w:r>
      <w:r w:rsidR="0015606B">
        <w:rPr>
          <w:rFonts w:ascii="Aptos Display" w:hAnsi="Aptos Display" w:cs="Aptos Display"/>
        </w:rPr>
        <w:t xml:space="preserve"> </w:t>
      </w:r>
      <w:r w:rsidR="0015606B" w:rsidRPr="0015606B">
        <w:rPr>
          <w:rFonts w:ascii="Aptos Display" w:hAnsi="Aptos Display" w:cs="Aptos Display"/>
        </w:rPr>
        <w:t>Technology Manager within Core Brokerage Technology – Alternative Investments area of Fidelity Investments, I have been a Technologist close to 20 years and has been working with Fidelity Investments for the past 14 years</w:t>
      </w:r>
      <w:r w:rsidR="0015606B">
        <w:rPr>
          <w:rFonts w:ascii="Aptos Display" w:hAnsi="Aptos Display" w:cs="Aptos Display"/>
        </w:rPr>
        <w:t>,</w:t>
      </w:r>
      <w:r w:rsidRPr="008A1D2E">
        <w:rPr>
          <w:rFonts w:ascii="Aptos Display" w:hAnsi="Aptos Display" w:cs="Aptos Display"/>
        </w:rPr>
        <w:t xml:space="preserve"> leading large-scale technology teams focused on enterprise brokerage and investment platforms. In this role, I have had the opportunity to evaluate and guide many talented engineers, and Nigel Dsouza stands out as one of the most capable and impactful professionals I have encountered.</w:t>
      </w:r>
      <w:r w:rsidRPr="008A1D2E">
        <w:rPr>
          <w:rFonts w:ascii="Aptos Display" w:hAnsi="Aptos Display" w:cs="Aptos Display"/>
        </w:rPr>
        <w:br/>
      </w:r>
    </w:p>
    <w:p w14:paraId="1D3ED0ED" w14:textId="06B63686" w:rsidR="008A1D2E" w:rsidRDefault="008A1D2E" w:rsidP="008A1D2E">
      <w:pPr>
        <w:rPr>
          <w:rFonts w:ascii="Aptos Display" w:hAnsi="Aptos Display" w:cs="Aptos Display"/>
        </w:rPr>
      </w:pPr>
      <w:r w:rsidRPr="008A1D2E">
        <w:rPr>
          <w:rFonts w:ascii="Aptos Display" w:hAnsi="Aptos Display" w:cs="Aptos Display"/>
        </w:rPr>
        <w:t xml:space="preserve">As a </w:t>
      </w:r>
      <w:r w:rsidR="0015606B">
        <w:rPr>
          <w:rFonts w:ascii="Aptos Display" w:hAnsi="Aptos Display" w:cs="Aptos Display"/>
        </w:rPr>
        <w:t>Technical Lead</w:t>
      </w:r>
      <w:r w:rsidRPr="008A1D2E">
        <w:rPr>
          <w:rFonts w:ascii="Aptos Display" w:hAnsi="Aptos Display" w:cs="Aptos Display"/>
        </w:rPr>
        <w:t xml:space="preserve"> at Fidelity Investments, Nigel has demonstrated extraordinary ability in full stack engineering by developing several complex solutions for Alternative Investments. I can confidently say that he is the top performer among all professional services engineers we’ve worked with over the last three years.</w:t>
      </w:r>
    </w:p>
    <w:p w14:paraId="3DE4287A" w14:textId="77777777" w:rsidR="008A1D2E" w:rsidRPr="008A1D2E" w:rsidRDefault="008A1D2E" w:rsidP="008A1D2E">
      <w:pPr>
        <w:rPr>
          <w:rFonts w:ascii="Aptos Display" w:hAnsi="Aptos Display" w:cs="Aptos Display"/>
        </w:rPr>
      </w:pPr>
    </w:p>
    <w:p w14:paraId="0DE1DEE1" w14:textId="3984B6DB" w:rsidR="008A1D2E" w:rsidRDefault="008A1D2E" w:rsidP="008A1D2E">
      <w:pPr>
        <w:rPr>
          <w:rFonts w:ascii="Aptos Display" w:hAnsi="Aptos Display" w:cs="Aptos Display"/>
        </w:rPr>
      </w:pPr>
      <w:r w:rsidRPr="008A1D2E">
        <w:rPr>
          <w:rFonts w:ascii="Aptos Display" w:hAnsi="Aptos Display" w:cs="Aptos Display"/>
        </w:rPr>
        <w:t xml:space="preserve">Over the past </w:t>
      </w:r>
      <w:r w:rsidR="0015606B">
        <w:rPr>
          <w:rFonts w:ascii="Aptos Display" w:hAnsi="Aptos Display" w:cs="Aptos Display"/>
        </w:rPr>
        <w:t>4</w:t>
      </w:r>
      <w:r w:rsidRPr="008A1D2E">
        <w:rPr>
          <w:rFonts w:ascii="Aptos Display" w:hAnsi="Aptos Display" w:cs="Aptos Display"/>
        </w:rPr>
        <w:t xml:space="preserve"> years under my </w:t>
      </w:r>
      <w:r w:rsidR="004873BC">
        <w:rPr>
          <w:rFonts w:ascii="Aptos Display" w:hAnsi="Aptos Display" w:cs="Aptos Display"/>
        </w:rPr>
        <w:t>mentorship</w:t>
      </w:r>
      <w:r w:rsidRPr="008A1D2E">
        <w:rPr>
          <w:rFonts w:ascii="Aptos Display" w:hAnsi="Aptos Display" w:cs="Aptos Display"/>
        </w:rPr>
        <w:t>, Nigel has consistently exhibited exceptional skill in developing sophisticated brokerage technology solutions. His passion for innovation and deep understanding of full stack engineering and cloud technologies have directly improved the productivity of my development teams.</w:t>
      </w:r>
    </w:p>
    <w:p w14:paraId="74BDE836" w14:textId="77777777" w:rsidR="008A1D2E" w:rsidRPr="008A1D2E" w:rsidRDefault="008A1D2E" w:rsidP="008A1D2E">
      <w:pPr>
        <w:rPr>
          <w:rFonts w:ascii="Aptos Display" w:hAnsi="Aptos Display" w:cs="Aptos Display"/>
        </w:rPr>
      </w:pPr>
    </w:p>
    <w:p w14:paraId="2D301BDB" w14:textId="77777777" w:rsidR="008A1D2E" w:rsidRDefault="008A1D2E" w:rsidP="008A1D2E">
      <w:pPr>
        <w:rPr>
          <w:rFonts w:ascii="Aptos Display" w:hAnsi="Aptos Display" w:cs="Aptos Display"/>
        </w:rPr>
      </w:pPr>
      <w:r w:rsidRPr="008A1D2E">
        <w:rPr>
          <w:rFonts w:ascii="Aptos Display" w:hAnsi="Aptos Display" w:cs="Aptos Display"/>
        </w:rPr>
        <w:t>Notably, Nigel’s contributions in Cloud DevOps, automated disaster recovery, and Terraform standardization have created long-lasting impact. He was brought in by our professional services vendor during a particularly difficult project — the Capital Call Workflow — where his problem-solving ability helped remove key blockers and train others, ultimately enabling the project's success.</w:t>
      </w:r>
    </w:p>
    <w:p w14:paraId="08918DD1" w14:textId="77777777" w:rsidR="008A1D2E" w:rsidRPr="008A1D2E" w:rsidRDefault="008A1D2E" w:rsidP="008A1D2E">
      <w:pPr>
        <w:rPr>
          <w:rFonts w:ascii="Aptos Display" w:hAnsi="Aptos Display" w:cs="Aptos Display"/>
        </w:rPr>
      </w:pPr>
    </w:p>
    <w:p w14:paraId="29A96A4A" w14:textId="77777777" w:rsidR="008A1D2E" w:rsidRDefault="008A1D2E" w:rsidP="008A1D2E">
      <w:pPr>
        <w:rPr>
          <w:rFonts w:ascii="Aptos Display" w:hAnsi="Aptos Display" w:cs="Aptos Display"/>
        </w:rPr>
      </w:pPr>
      <w:r w:rsidRPr="008A1D2E">
        <w:rPr>
          <w:rFonts w:ascii="Aptos Display" w:hAnsi="Aptos Display" w:cs="Aptos Display"/>
        </w:rPr>
        <w:lastRenderedPageBreak/>
        <w:t>Nigel is currently leading technical efforts on another high-priority initiative. His work has received praise from Fidelity’s enterprise architecture team, business leadership, and peers. He has earned five Recognition Central awards and other accolades for his leadership, collaboration, and engineering acumen.</w:t>
      </w:r>
    </w:p>
    <w:p w14:paraId="6427B360" w14:textId="77777777" w:rsidR="008A1D2E" w:rsidRPr="008A1D2E" w:rsidRDefault="008A1D2E" w:rsidP="008A1D2E">
      <w:pPr>
        <w:rPr>
          <w:rFonts w:ascii="Aptos Display" w:hAnsi="Aptos Display" w:cs="Aptos Display"/>
        </w:rPr>
      </w:pPr>
    </w:p>
    <w:p w14:paraId="635F6888" w14:textId="77777777" w:rsidR="008A1D2E" w:rsidRDefault="008A1D2E" w:rsidP="008A1D2E">
      <w:pPr>
        <w:rPr>
          <w:rFonts w:ascii="Aptos Display" w:hAnsi="Aptos Display" w:cs="Aptos Display"/>
        </w:rPr>
      </w:pPr>
      <w:r w:rsidRPr="008A1D2E">
        <w:rPr>
          <w:rFonts w:ascii="Aptos Display" w:hAnsi="Aptos Display" w:cs="Aptos Display"/>
        </w:rPr>
        <w:t>One of his most critical contributions involved developing automated recovery solutions for failures in the AWS-Control M infrastructure. These solutions have made multiple bulk-processing applications self-reliant, reducing downtime and eliminating the need for manual support interventions.</w:t>
      </w:r>
    </w:p>
    <w:p w14:paraId="7F642858" w14:textId="77777777" w:rsidR="008A1D2E" w:rsidRPr="008A1D2E" w:rsidRDefault="008A1D2E" w:rsidP="008A1D2E">
      <w:pPr>
        <w:rPr>
          <w:rFonts w:ascii="Aptos Display" w:hAnsi="Aptos Display" w:cs="Aptos Display"/>
        </w:rPr>
      </w:pPr>
    </w:p>
    <w:p w14:paraId="7316F3FF" w14:textId="55FC9A22" w:rsidR="008A1D2E" w:rsidRDefault="008A1D2E" w:rsidP="008A1D2E">
      <w:pPr>
        <w:rPr>
          <w:rFonts w:ascii="Aptos Display" w:hAnsi="Aptos Display" w:cs="Aptos Display"/>
        </w:rPr>
      </w:pPr>
      <w:r w:rsidRPr="008A1D2E">
        <w:rPr>
          <w:rFonts w:ascii="Aptos Display" w:hAnsi="Aptos Display" w:cs="Aptos Display"/>
        </w:rPr>
        <w:t>His CI/CD utility pipelines, now widely used across teams, have reduced manual deployment time from 20 minutes to just 5 minutes</w:t>
      </w:r>
      <w:r w:rsidR="00A1144F">
        <w:rPr>
          <w:rFonts w:ascii="Aptos Display" w:hAnsi="Aptos Display" w:cs="Aptos Display"/>
        </w:rPr>
        <w:t>. He has led over 20 successful production installs over these few years without a hitch.</w:t>
      </w:r>
      <w:r w:rsidR="00567459">
        <w:rPr>
          <w:rFonts w:ascii="Aptos Display" w:hAnsi="Aptos Display" w:cs="Aptos Display"/>
        </w:rPr>
        <w:t xml:space="preserve"> </w:t>
      </w:r>
      <w:r w:rsidRPr="008A1D2E">
        <w:rPr>
          <w:rFonts w:ascii="Aptos Display" w:hAnsi="Aptos Display" w:cs="Aptos Display"/>
        </w:rPr>
        <w:t>In addition to his technical excellence, Nigel is a generous mentor and a highly respected teammate. He shares his knowledge freely, provides support to other engineers, and has conducted multiple knowledge transfer sessions across my organization.</w:t>
      </w:r>
    </w:p>
    <w:p w14:paraId="27EA8A40" w14:textId="77777777" w:rsidR="008A1D2E" w:rsidRPr="008A1D2E" w:rsidRDefault="008A1D2E" w:rsidP="008A1D2E">
      <w:pPr>
        <w:rPr>
          <w:rFonts w:ascii="Aptos Display" w:hAnsi="Aptos Display" w:cs="Aptos Display"/>
        </w:rPr>
      </w:pPr>
    </w:p>
    <w:p w14:paraId="7EE30A63" w14:textId="77777777" w:rsidR="008A1D2E" w:rsidRDefault="008A1D2E" w:rsidP="008A1D2E">
      <w:pPr>
        <w:rPr>
          <w:rFonts w:ascii="Aptos Display" w:hAnsi="Aptos Display" w:cs="Aptos Display"/>
        </w:rPr>
      </w:pPr>
      <w:r w:rsidRPr="008A1D2E">
        <w:rPr>
          <w:rFonts w:ascii="Aptos Display" w:hAnsi="Aptos Display" w:cs="Aptos Display"/>
        </w:rPr>
        <w:t xml:space="preserve">In conclusion, I strongly support Nigel Dsouza’s O-1A visa petition. His extraordinary ability, proven contributions, and leadership in high-impact technical domains make him an exceptional asset to Fidelity Investments and to the broader U.S. technology industry. </w:t>
      </w:r>
    </w:p>
    <w:p w14:paraId="496B0906" w14:textId="77777777" w:rsidR="008A1D2E" w:rsidRDefault="008A1D2E" w:rsidP="008A1D2E">
      <w:pPr>
        <w:rPr>
          <w:rFonts w:ascii="Aptos Display" w:hAnsi="Aptos Display" w:cs="Aptos Display"/>
        </w:rPr>
      </w:pPr>
    </w:p>
    <w:p w14:paraId="3967E929" w14:textId="6712704C" w:rsidR="008A1D2E" w:rsidRDefault="008A1D2E" w:rsidP="008A1D2E">
      <w:pPr>
        <w:rPr>
          <w:rFonts w:ascii="Aptos Display" w:hAnsi="Aptos Display" w:cs="Aptos Display"/>
        </w:rPr>
      </w:pPr>
      <w:r w:rsidRPr="008A1D2E">
        <w:rPr>
          <w:rFonts w:ascii="Aptos Display" w:hAnsi="Aptos Display" w:cs="Aptos Display"/>
        </w:rPr>
        <w:t>Please feel free to contact me if additional information is needed.</w:t>
      </w:r>
    </w:p>
    <w:p w14:paraId="7DBC1F4D" w14:textId="77777777" w:rsidR="008A1D2E" w:rsidRDefault="008A1D2E" w:rsidP="008A1D2E">
      <w:pPr>
        <w:rPr>
          <w:rFonts w:ascii="Aptos Display" w:hAnsi="Aptos Display" w:cs="Aptos Display"/>
        </w:rPr>
      </w:pPr>
    </w:p>
    <w:p w14:paraId="53AF4D7E" w14:textId="77777777" w:rsidR="008A1D2E" w:rsidRPr="008A1D2E" w:rsidRDefault="008A1D2E" w:rsidP="008A1D2E">
      <w:pPr>
        <w:rPr>
          <w:rFonts w:ascii="Aptos Display" w:hAnsi="Aptos Display" w:cs="Aptos Display"/>
        </w:rPr>
      </w:pPr>
    </w:p>
    <w:p w14:paraId="40B9A24F" w14:textId="77777777" w:rsidR="00395C69" w:rsidRDefault="008A1D2E" w:rsidP="008A1D2E">
      <w:pPr>
        <w:rPr>
          <w:rFonts w:ascii="Aptos Display" w:hAnsi="Aptos Display" w:cs="Aptos Display"/>
        </w:rPr>
      </w:pPr>
      <w:r w:rsidRPr="008A1D2E">
        <w:rPr>
          <w:rFonts w:ascii="Aptos Display" w:hAnsi="Aptos Display" w:cs="Aptos Display"/>
        </w:rPr>
        <w:t>Sincerely,</w:t>
      </w:r>
    </w:p>
    <w:p w14:paraId="7737B030" w14:textId="77777777" w:rsidR="0035085D" w:rsidRDefault="0035085D" w:rsidP="008A1D2E">
      <w:pPr>
        <w:rPr>
          <w:rFonts w:ascii="Aptos Display" w:hAnsi="Aptos Display" w:cs="Aptos Display"/>
        </w:rPr>
      </w:pPr>
    </w:p>
    <w:p w14:paraId="586B8F20" w14:textId="77777777" w:rsidR="00395C69" w:rsidRDefault="00395C69" w:rsidP="008A1D2E">
      <w:pPr>
        <w:rPr>
          <w:rFonts w:ascii="Aptos Display" w:hAnsi="Aptos Display" w:cs="Aptos Display"/>
        </w:rPr>
      </w:pPr>
    </w:p>
    <w:p w14:paraId="15597B6A" w14:textId="77777777" w:rsidR="00395C69" w:rsidRDefault="00395C69" w:rsidP="008A1D2E">
      <w:pPr>
        <w:rPr>
          <w:rFonts w:ascii="Aptos Display" w:hAnsi="Aptos Display" w:cs="Aptos Display"/>
        </w:rPr>
      </w:pPr>
    </w:p>
    <w:p w14:paraId="2E96FC8D" w14:textId="32E66D9A" w:rsidR="008A1D2E" w:rsidRPr="009605FA" w:rsidRDefault="008A1D2E" w:rsidP="008A1D2E">
      <w:pPr>
        <w:rPr>
          <w:rFonts w:ascii="Aptos Display" w:hAnsi="Aptos Display" w:cs="Aptos Display"/>
          <w:b/>
          <w:bCs/>
        </w:rPr>
      </w:pPr>
      <w:r w:rsidRPr="008A1D2E">
        <w:rPr>
          <w:rFonts w:ascii="Aptos Display" w:hAnsi="Aptos Display" w:cs="Aptos Display"/>
        </w:rPr>
        <w:br/>
      </w:r>
      <w:r w:rsidRPr="008A1D2E">
        <w:rPr>
          <w:rFonts w:ascii="Aptos Display" w:hAnsi="Aptos Display" w:cs="Aptos Display"/>
        </w:rPr>
        <w:br/>
      </w:r>
      <w:r w:rsidRPr="008A1D2E">
        <w:rPr>
          <w:rFonts w:ascii="Aptos Display" w:hAnsi="Aptos Display" w:cs="Aptos Display"/>
        </w:rPr>
        <w:br/>
      </w:r>
      <w:r w:rsidR="00AD41C0" w:rsidRPr="009605FA">
        <w:rPr>
          <w:rFonts w:ascii="Aptos Display" w:hAnsi="Aptos Display" w:cs="Aptos Display"/>
        </w:rPr>
        <w:t xml:space="preserve">Naveen </w:t>
      </w:r>
      <w:r w:rsidR="00AD41C0">
        <w:rPr>
          <w:rFonts w:ascii="Aptos Display" w:hAnsi="Aptos Display" w:cs="Aptos Display"/>
        </w:rPr>
        <w:t>Yarlagadda</w:t>
      </w:r>
      <w:r w:rsidRPr="008A1D2E">
        <w:rPr>
          <w:rFonts w:ascii="Aptos Display" w:hAnsi="Aptos Display" w:cs="Aptos Display"/>
        </w:rPr>
        <w:br/>
      </w:r>
      <w:r w:rsidR="0015606B">
        <w:rPr>
          <w:rFonts w:ascii="Aptos Display" w:hAnsi="Aptos Display" w:cs="Aptos Display"/>
        </w:rPr>
        <w:t>Technology Manager</w:t>
      </w:r>
      <w:r w:rsidRPr="008A1D2E">
        <w:rPr>
          <w:rFonts w:ascii="Aptos Display" w:hAnsi="Aptos Display" w:cs="Aptos Display"/>
        </w:rPr>
        <w:t>, Alternative Investments</w:t>
      </w:r>
      <w:r w:rsidRPr="008A1D2E">
        <w:rPr>
          <w:rFonts w:ascii="Aptos Display" w:hAnsi="Aptos Display" w:cs="Aptos Display"/>
        </w:rPr>
        <w:br/>
        <w:t>Fidelity Investments</w:t>
      </w:r>
      <w:r w:rsidRPr="008A1D2E">
        <w:rPr>
          <w:rFonts w:ascii="Aptos Display" w:hAnsi="Aptos Display" w:cs="Aptos Display"/>
        </w:rPr>
        <w:br/>
      </w:r>
      <w:r w:rsidR="0015606B" w:rsidRPr="0015606B">
        <w:rPr>
          <w:rFonts w:ascii="Aptos Display" w:hAnsi="Aptos Display" w:cs="Aptos Display"/>
        </w:rPr>
        <w:t>naveen.yarlagadda@fmr.com</w:t>
      </w:r>
      <w:r w:rsidRPr="008A1D2E">
        <w:rPr>
          <w:rFonts w:ascii="Aptos Display" w:hAnsi="Aptos Display" w:cs="Aptos Display"/>
        </w:rPr>
        <w:br/>
      </w:r>
      <w:r w:rsidR="0015606B" w:rsidRPr="0015606B">
        <w:rPr>
          <w:rFonts w:ascii="Aptos Display" w:hAnsi="Aptos Display" w:cs="Aptos Display"/>
        </w:rPr>
        <w:t>817-474-4638</w:t>
      </w:r>
      <w:r w:rsidR="0015606B">
        <w:rPr>
          <w:rFonts w:ascii="Aptos Display" w:hAnsi="Aptos Display" w:cs="Aptos Display"/>
        </w:rPr>
        <w:t xml:space="preserve"> | </w:t>
      </w:r>
      <w:r w:rsidR="0015606B" w:rsidRPr="0015606B">
        <w:rPr>
          <w:rFonts w:ascii="Aptos Display" w:hAnsi="Aptos Display" w:cs="Aptos Display"/>
        </w:rPr>
        <w:t>806-317-2946</w:t>
      </w:r>
    </w:p>
    <w:p w14:paraId="424D2B2D" w14:textId="77777777" w:rsidR="00AD71DA" w:rsidRDefault="00AD71DA" w:rsidP="00CE24B0">
      <w:pPr>
        <w:spacing w:after="200" w:line="276" w:lineRule="auto"/>
        <w:rPr>
          <w:rFonts w:ascii="Calibri" w:eastAsia="Calibri" w:hAnsi="Calibri"/>
        </w:rPr>
      </w:pPr>
    </w:p>
    <w:sectPr w:rsidR="00AD71DA" w:rsidSect="006002B6">
      <w:headerReference w:type="first" r:id="rId8"/>
      <w:pgSz w:w="12240" w:h="15840" w:code="1"/>
      <w:pgMar w:top="2246"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CAE1" w14:textId="77777777" w:rsidR="00C15D74" w:rsidRDefault="00C15D74">
      <w:r>
        <w:separator/>
      </w:r>
    </w:p>
  </w:endnote>
  <w:endnote w:type="continuationSeparator" w:id="0">
    <w:p w14:paraId="3BA073E7" w14:textId="77777777" w:rsidR="00C15D74" w:rsidRDefault="00C1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BM)">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C249" w14:textId="77777777" w:rsidR="00C15D74" w:rsidRDefault="00C15D74">
      <w:r>
        <w:separator/>
      </w:r>
    </w:p>
  </w:footnote>
  <w:footnote w:type="continuationSeparator" w:id="0">
    <w:p w14:paraId="57A8E168" w14:textId="77777777" w:rsidR="00C15D74" w:rsidRDefault="00C15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DA2E" w14:textId="77777777" w:rsidR="006002B6" w:rsidRDefault="006002B6" w:rsidP="006002B6">
    <w:pPr>
      <w:pStyle w:val="Header"/>
      <w:ind w:left="90" w:hanging="90"/>
    </w:pPr>
  </w:p>
  <w:p w14:paraId="4925E935" w14:textId="77777777" w:rsidR="006002B6" w:rsidRDefault="006002B6" w:rsidP="006002B6">
    <w:pPr>
      <w:pStyle w:val="Header"/>
      <w:ind w:left="90" w:hanging="90"/>
    </w:pPr>
  </w:p>
  <w:p w14:paraId="4E706F91" w14:textId="77777777" w:rsidR="006002B6" w:rsidRDefault="00000000" w:rsidP="006002B6">
    <w:pPr>
      <w:pStyle w:val="Header"/>
      <w:ind w:left="90" w:hanging="90"/>
    </w:pPr>
    <w:r>
      <w:rPr>
        <w:noProof/>
      </w:rPr>
      <w:pict w14:anchorId="22A3F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622.5pt;height:98.25pt;z-index:1;mso-position-horizontal-relative:page;mso-position-vertical-relative:page">
          <v:imagedata r:id="rId1" o:title="FImemo"/>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62D"/>
    <w:multiLevelType w:val="hybridMultilevel"/>
    <w:tmpl w:val="01DE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A2F9E"/>
    <w:multiLevelType w:val="multilevel"/>
    <w:tmpl w:val="1BE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85D6E"/>
    <w:multiLevelType w:val="hybridMultilevel"/>
    <w:tmpl w:val="730028E8"/>
    <w:lvl w:ilvl="0" w:tplc="AD7EC13C">
      <w:start w:val="1"/>
      <w:numFmt w:val="decimal"/>
      <w:pStyle w:val="Bullets"/>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16cid:durableId="1771703086">
    <w:abstractNumId w:val="2"/>
  </w:num>
  <w:num w:numId="2" w16cid:durableId="805775502">
    <w:abstractNumId w:val="0"/>
  </w:num>
  <w:num w:numId="3" w16cid:durableId="554584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11DF"/>
    <w:rsid w:val="00005CF0"/>
    <w:rsid w:val="000110E1"/>
    <w:rsid w:val="000359C2"/>
    <w:rsid w:val="0004553F"/>
    <w:rsid w:val="000A06D0"/>
    <w:rsid w:val="000B03E5"/>
    <w:rsid w:val="000B3439"/>
    <w:rsid w:val="001302F0"/>
    <w:rsid w:val="0015606B"/>
    <w:rsid w:val="001839CF"/>
    <w:rsid w:val="00197520"/>
    <w:rsid w:val="001B64B2"/>
    <w:rsid w:val="00206E90"/>
    <w:rsid w:val="00215A3E"/>
    <w:rsid w:val="002411DF"/>
    <w:rsid w:val="002518E1"/>
    <w:rsid w:val="00264F16"/>
    <w:rsid w:val="00265C06"/>
    <w:rsid w:val="00285F44"/>
    <w:rsid w:val="002970F4"/>
    <w:rsid w:val="002F638F"/>
    <w:rsid w:val="003075D9"/>
    <w:rsid w:val="00317591"/>
    <w:rsid w:val="00333E47"/>
    <w:rsid w:val="0035085D"/>
    <w:rsid w:val="0038666E"/>
    <w:rsid w:val="00395C69"/>
    <w:rsid w:val="00395EE9"/>
    <w:rsid w:val="003D3A19"/>
    <w:rsid w:val="003E4A23"/>
    <w:rsid w:val="00414A62"/>
    <w:rsid w:val="00456F52"/>
    <w:rsid w:val="004760FC"/>
    <w:rsid w:val="004873BC"/>
    <w:rsid w:val="004E435C"/>
    <w:rsid w:val="004E57FF"/>
    <w:rsid w:val="004F6BAD"/>
    <w:rsid w:val="00513111"/>
    <w:rsid w:val="00532069"/>
    <w:rsid w:val="00540907"/>
    <w:rsid w:val="005451A9"/>
    <w:rsid w:val="00567459"/>
    <w:rsid w:val="00577F75"/>
    <w:rsid w:val="00581918"/>
    <w:rsid w:val="005827BD"/>
    <w:rsid w:val="00585D3E"/>
    <w:rsid w:val="005B6D5D"/>
    <w:rsid w:val="005D684B"/>
    <w:rsid w:val="006002B6"/>
    <w:rsid w:val="0061682C"/>
    <w:rsid w:val="00617766"/>
    <w:rsid w:val="006335CF"/>
    <w:rsid w:val="00652102"/>
    <w:rsid w:val="00657D49"/>
    <w:rsid w:val="006A3ABC"/>
    <w:rsid w:val="006A4257"/>
    <w:rsid w:val="006B17A4"/>
    <w:rsid w:val="007000EC"/>
    <w:rsid w:val="00720CF8"/>
    <w:rsid w:val="00727A38"/>
    <w:rsid w:val="007F6A45"/>
    <w:rsid w:val="00853651"/>
    <w:rsid w:val="00856492"/>
    <w:rsid w:val="00866CBD"/>
    <w:rsid w:val="008A1D2E"/>
    <w:rsid w:val="008A4C1C"/>
    <w:rsid w:val="008C0A7D"/>
    <w:rsid w:val="008C552E"/>
    <w:rsid w:val="009605FA"/>
    <w:rsid w:val="0099235D"/>
    <w:rsid w:val="009C2943"/>
    <w:rsid w:val="009C2D26"/>
    <w:rsid w:val="009E644C"/>
    <w:rsid w:val="009F1046"/>
    <w:rsid w:val="00A1144F"/>
    <w:rsid w:val="00A1535E"/>
    <w:rsid w:val="00A2588B"/>
    <w:rsid w:val="00A42038"/>
    <w:rsid w:val="00A81B7B"/>
    <w:rsid w:val="00A97B5D"/>
    <w:rsid w:val="00AA515D"/>
    <w:rsid w:val="00AB5E77"/>
    <w:rsid w:val="00AB6653"/>
    <w:rsid w:val="00AD41C0"/>
    <w:rsid w:val="00AD71DA"/>
    <w:rsid w:val="00AE6CD5"/>
    <w:rsid w:val="00B01932"/>
    <w:rsid w:val="00B10C05"/>
    <w:rsid w:val="00B636BB"/>
    <w:rsid w:val="00B719F6"/>
    <w:rsid w:val="00B87ABA"/>
    <w:rsid w:val="00B943E0"/>
    <w:rsid w:val="00BA0EDD"/>
    <w:rsid w:val="00BA1DCE"/>
    <w:rsid w:val="00BF1E36"/>
    <w:rsid w:val="00C15D74"/>
    <w:rsid w:val="00C52636"/>
    <w:rsid w:val="00CB0D13"/>
    <w:rsid w:val="00CB641B"/>
    <w:rsid w:val="00CE24B0"/>
    <w:rsid w:val="00D02840"/>
    <w:rsid w:val="00D22125"/>
    <w:rsid w:val="00D97A2F"/>
    <w:rsid w:val="00DC1B85"/>
    <w:rsid w:val="00DC6847"/>
    <w:rsid w:val="00DE1EBA"/>
    <w:rsid w:val="00DF009F"/>
    <w:rsid w:val="00E105B4"/>
    <w:rsid w:val="00E15905"/>
    <w:rsid w:val="00E52816"/>
    <w:rsid w:val="00EA40DA"/>
    <w:rsid w:val="00F0154B"/>
    <w:rsid w:val="00F345F1"/>
    <w:rsid w:val="00F56554"/>
    <w:rsid w:val="00F57C00"/>
    <w:rsid w:val="00F624EA"/>
    <w:rsid w:val="00FB451F"/>
    <w:rsid w:val="00FB7AAC"/>
    <w:rsid w:val="00FC6FC5"/>
    <w:rsid w:val="00FD0F9F"/>
    <w:rsid w:val="00FF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4986E1"/>
  <w15:chartTrackingRefBased/>
  <w15:docId w15:val="{824029D4-444C-4830-A56A-47EF2572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1918"/>
    <w:rPr>
      <w:rFonts w:ascii="Courier" w:hAnsi="Courier"/>
      <w:sz w:val="24"/>
      <w:szCs w:val="24"/>
    </w:rPr>
  </w:style>
  <w:style w:type="paragraph" w:styleId="Heading1">
    <w:name w:val="heading 1"/>
    <w:basedOn w:val="Normal"/>
    <w:next w:val="Normal"/>
    <w:link w:val="Heading1Char"/>
    <w:qFormat/>
    <w:rsid w:val="009605FA"/>
    <w:pPr>
      <w:keepNext/>
      <w:spacing w:before="240" w:after="60"/>
      <w:outlineLvl w:val="0"/>
    </w:pPr>
    <w:rPr>
      <w:rFonts w:ascii="Aptos Display" w:hAnsi="Aptos Display"/>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185F"/>
    <w:pPr>
      <w:tabs>
        <w:tab w:val="center" w:pos="4320"/>
        <w:tab w:val="right" w:pos="8640"/>
      </w:tabs>
    </w:pPr>
  </w:style>
  <w:style w:type="paragraph" w:styleId="Footer">
    <w:name w:val="footer"/>
    <w:basedOn w:val="Normal"/>
    <w:link w:val="FooterChar"/>
    <w:uiPriority w:val="99"/>
    <w:rsid w:val="0042185F"/>
    <w:pPr>
      <w:tabs>
        <w:tab w:val="center" w:pos="4320"/>
        <w:tab w:val="right" w:pos="8640"/>
      </w:tabs>
    </w:pPr>
  </w:style>
  <w:style w:type="paragraph" w:styleId="BalloonText">
    <w:name w:val="Balloon Text"/>
    <w:basedOn w:val="Normal"/>
    <w:semiHidden/>
    <w:rsid w:val="000548F8"/>
    <w:rPr>
      <w:rFonts w:ascii="Tahoma" w:hAnsi="Tahoma" w:cs="Tahoma"/>
      <w:sz w:val="16"/>
      <w:szCs w:val="16"/>
    </w:rPr>
  </w:style>
  <w:style w:type="paragraph" w:customStyle="1" w:styleId="Noparagraphstyle">
    <w:name w:val="[No paragraph style]"/>
    <w:rsid w:val="00B37FE9"/>
    <w:pPr>
      <w:widowControl w:val="0"/>
      <w:autoSpaceDE w:val="0"/>
      <w:autoSpaceDN w:val="0"/>
      <w:adjustRightInd w:val="0"/>
      <w:spacing w:line="288" w:lineRule="auto"/>
      <w:textAlignment w:val="center"/>
    </w:pPr>
    <w:rPr>
      <w:rFonts w:ascii="Helvetica (BM)" w:hAnsi="Helvetica (BM)"/>
      <w:color w:val="000000"/>
      <w:sz w:val="24"/>
      <w:szCs w:val="24"/>
    </w:rPr>
  </w:style>
  <w:style w:type="paragraph" w:customStyle="1" w:styleId="Bullets">
    <w:name w:val="Bullets"/>
    <w:basedOn w:val="Copy"/>
    <w:rsid w:val="00B37FE9"/>
    <w:pPr>
      <w:numPr>
        <w:numId w:val="1"/>
      </w:numPr>
    </w:pPr>
  </w:style>
  <w:style w:type="paragraph" w:customStyle="1" w:styleId="Copy">
    <w:name w:val="Copy"/>
    <w:rsid w:val="00B37FE9"/>
    <w:rPr>
      <w:rFonts w:ascii="Arial" w:hAnsi="Arial"/>
      <w:color w:val="000000"/>
    </w:rPr>
  </w:style>
  <w:style w:type="paragraph" w:customStyle="1" w:styleId="Subhead">
    <w:name w:val="Subhead"/>
    <w:basedOn w:val="Copy"/>
    <w:rsid w:val="00B37FE9"/>
    <w:rPr>
      <w:b/>
    </w:rPr>
  </w:style>
  <w:style w:type="paragraph" w:styleId="DocumentMap">
    <w:name w:val="Document Map"/>
    <w:basedOn w:val="Normal"/>
    <w:semiHidden/>
    <w:rsid w:val="00866CBD"/>
    <w:pPr>
      <w:shd w:val="clear" w:color="auto" w:fill="000080"/>
    </w:pPr>
    <w:rPr>
      <w:rFonts w:ascii="Tahoma" w:hAnsi="Tahoma" w:cs="Tahoma"/>
      <w:sz w:val="20"/>
      <w:szCs w:val="20"/>
    </w:rPr>
  </w:style>
  <w:style w:type="character" w:customStyle="1" w:styleId="FooterChar">
    <w:name w:val="Footer Char"/>
    <w:link w:val="Footer"/>
    <w:uiPriority w:val="99"/>
    <w:rsid w:val="00F57C00"/>
    <w:rPr>
      <w:rFonts w:ascii="Courier" w:hAnsi="Courier"/>
      <w:sz w:val="24"/>
      <w:szCs w:val="24"/>
    </w:rPr>
  </w:style>
  <w:style w:type="character" w:styleId="Hyperlink">
    <w:name w:val="Hyperlink"/>
    <w:rsid w:val="0015606B"/>
    <w:rPr>
      <w:color w:val="467886"/>
      <w:u w:val="single"/>
    </w:rPr>
  </w:style>
  <w:style w:type="character" w:styleId="UnresolvedMention">
    <w:name w:val="Unresolved Mention"/>
    <w:uiPriority w:val="99"/>
    <w:semiHidden/>
    <w:unhideWhenUsed/>
    <w:rsid w:val="0015606B"/>
    <w:rPr>
      <w:color w:val="605E5C"/>
      <w:shd w:val="clear" w:color="auto" w:fill="E1DFDD"/>
    </w:rPr>
  </w:style>
  <w:style w:type="character" w:customStyle="1" w:styleId="Heading1Char">
    <w:name w:val="Heading 1 Char"/>
    <w:link w:val="Heading1"/>
    <w:rsid w:val="009605FA"/>
    <w:rPr>
      <w:rFonts w:ascii="Aptos Display" w:eastAsia="Times New Roman" w:hAnsi="Aptos Display"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1312">
      <w:bodyDiv w:val="1"/>
      <w:marLeft w:val="0"/>
      <w:marRight w:val="0"/>
      <w:marTop w:val="0"/>
      <w:marBottom w:val="0"/>
      <w:divBdr>
        <w:top w:val="none" w:sz="0" w:space="0" w:color="auto"/>
        <w:left w:val="none" w:sz="0" w:space="0" w:color="auto"/>
        <w:bottom w:val="none" w:sz="0" w:space="0" w:color="auto"/>
        <w:right w:val="none" w:sz="0" w:space="0" w:color="auto"/>
      </w:divBdr>
    </w:div>
    <w:div w:id="152837634">
      <w:bodyDiv w:val="1"/>
      <w:marLeft w:val="0"/>
      <w:marRight w:val="0"/>
      <w:marTop w:val="0"/>
      <w:marBottom w:val="0"/>
      <w:divBdr>
        <w:top w:val="none" w:sz="0" w:space="0" w:color="auto"/>
        <w:left w:val="none" w:sz="0" w:space="0" w:color="auto"/>
        <w:bottom w:val="none" w:sz="0" w:space="0" w:color="auto"/>
        <w:right w:val="none" w:sz="0" w:space="0" w:color="auto"/>
      </w:divBdr>
    </w:div>
    <w:div w:id="399598064">
      <w:bodyDiv w:val="1"/>
      <w:marLeft w:val="0"/>
      <w:marRight w:val="0"/>
      <w:marTop w:val="0"/>
      <w:marBottom w:val="0"/>
      <w:divBdr>
        <w:top w:val="none" w:sz="0" w:space="0" w:color="auto"/>
        <w:left w:val="none" w:sz="0" w:space="0" w:color="auto"/>
        <w:bottom w:val="none" w:sz="0" w:space="0" w:color="auto"/>
        <w:right w:val="none" w:sz="0" w:space="0" w:color="auto"/>
      </w:divBdr>
    </w:div>
    <w:div w:id="460466581">
      <w:bodyDiv w:val="1"/>
      <w:marLeft w:val="0"/>
      <w:marRight w:val="0"/>
      <w:marTop w:val="0"/>
      <w:marBottom w:val="0"/>
      <w:divBdr>
        <w:top w:val="none" w:sz="0" w:space="0" w:color="auto"/>
        <w:left w:val="none" w:sz="0" w:space="0" w:color="auto"/>
        <w:bottom w:val="none" w:sz="0" w:space="0" w:color="auto"/>
        <w:right w:val="none" w:sz="0" w:space="0" w:color="auto"/>
      </w:divBdr>
    </w:div>
    <w:div w:id="931090175">
      <w:bodyDiv w:val="1"/>
      <w:marLeft w:val="0"/>
      <w:marRight w:val="0"/>
      <w:marTop w:val="0"/>
      <w:marBottom w:val="0"/>
      <w:divBdr>
        <w:top w:val="none" w:sz="0" w:space="0" w:color="auto"/>
        <w:left w:val="none" w:sz="0" w:space="0" w:color="auto"/>
        <w:bottom w:val="none" w:sz="0" w:space="0" w:color="auto"/>
        <w:right w:val="none" w:sz="0" w:space="0" w:color="auto"/>
      </w:divBdr>
    </w:div>
    <w:div w:id="20736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veen.yarlagadda@fm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tuff\A-Mgmt\Immigration\Nigel\Nigel%20Immigration%20Letter%20-Venk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Nigel Immigration Letter -Venkat.dotx</Template>
  <TotalTime>263</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To:</vt:lpstr>
    </vt:vector>
  </TitlesOfParts>
  <Company>Fidelity Investments</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Patta, Venkata</dc:creator>
  <cp:keywords/>
  <cp:lastModifiedBy>Dsouza, Nigel</cp:lastModifiedBy>
  <cp:revision>62</cp:revision>
  <cp:lastPrinted>2015-04-21T14:32:00Z</cp:lastPrinted>
  <dcterms:created xsi:type="dcterms:W3CDTF">2025-04-18T19:49:00Z</dcterms:created>
  <dcterms:modified xsi:type="dcterms:W3CDTF">2025-06-03T15:59:00Z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1e874c-a24d-4c24-87f6-b6d613f5442b_Enabled">
    <vt:lpwstr>true</vt:lpwstr>
  </property>
  <property fmtid="{D5CDD505-2E9C-101B-9397-08002B2CF9AE}" pid="3" name="MSIP_Label_031e874c-a24d-4c24-87f6-b6d613f5442b_SetDate">
    <vt:lpwstr>2025-04-17T17:51:06Z</vt:lpwstr>
  </property>
  <property fmtid="{D5CDD505-2E9C-101B-9397-08002B2CF9AE}" pid="4" name="MSIP_Label_031e874c-a24d-4c24-87f6-b6d613f5442b_Method">
    <vt:lpwstr>Privileged</vt:lpwstr>
  </property>
  <property fmtid="{D5CDD505-2E9C-101B-9397-08002B2CF9AE}" pid="5" name="MSIP_Label_031e874c-a24d-4c24-87f6-b6d613f5442b_Name">
    <vt:lpwstr>Non-Business</vt:lpwstr>
  </property>
  <property fmtid="{D5CDD505-2E9C-101B-9397-08002B2CF9AE}" pid="6" name="MSIP_Label_031e874c-a24d-4c24-87f6-b6d613f5442b_SiteId">
    <vt:lpwstr>7521acbc-a68c-41e5-a975-1cf83066dd19</vt:lpwstr>
  </property>
  <property fmtid="{D5CDD505-2E9C-101B-9397-08002B2CF9AE}" pid="7" name="MSIP_Label_031e874c-a24d-4c24-87f6-b6d613f5442b_ActionId">
    <vt:lpwstr>3b5774ab-c808-44da-b483-a0792c5670e2</vt:lpwstr>
  </property>
  <property fmtid="{D5CDD505-2E9C-101B-9397-08002B2CF9AE}" pid="8" name="MSIP_Label_031e874c-a24d-4c24-87f6-b6d613f5442b_ContentBits">
    <vt:lpwstr>0</vt:lpwstr>
  </property>
</Properties>
</file>