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F65C4" w14:textId="77777777" w:rsidR="002B2AEA" w:rsidRPr="002B2AEA" w:rsidRDefault="002B2AEA" w:rsidP="002B2AEA">
      <w:pPr>
        <w:rPr>
          <w:b/>
          <w:bCs/>
        </w:rPr>
      </w:pPr>
      <w:r w:rsidRPr="002B2AEA">
        <w:rPr>
          <w:b/>
          <w:bCs/>
        </w:rPr>
        <w:t>Article: Nigel Dsouza – Leading Innovation in Cloud Architecture and Engineering</w:t>
      </w:r>
    </w:p>
    <w:p w14:paraId="6FBFF6ED" w14:textId="77777777" w:rsidR="002B2AEA" w:rsidRPr="002B2AEA" w:rsidRDefault="002B2AEA" w:rsidP="002B2AEA">
      <w:r w:rsidRPr="002B2AEA">
        <w:rPr>
          <w:b/>
          <w:bCs/>
        </w:rPr>
        <w:t>Title:</w:t>
      </w:r>
      <w:r w:rsidRPr="002B2AEA">
        <w:t xml:space="preserve"> </w:t>
      </w:r>
      <w:r w:rsidRPr="002B2AEA">
        <w:rPr>
          <w:b/>
          <w:bCs/>
        </w:rPr>
        <w:t>Nigel Dsouza: A Visionary in Cloud Architecture and Engineering</w:t>
      </w:r>
    </w:p>
    <w:p w14:paraId="3270E36D" w14:textId="77777777" w:rsidR="002B2AEA" w:rsidRPr="002B2AEA" w:rsidRDefault="002B2AEA" w:rsidP="002B2AEA">
      <w:r w:rsidRPr="002B2AEA">
        <w:rPr>
          <w:b/>
          <w:bCs/>
        </w:rPr>
        <w:t>Introduction:</w:t>
      </w:r>
      <w:r w:rsidRPr="002B2AEA">
        <w:br/>
        <w:t>Nigel Dsouza stands at the forefront of cloud architecture and software engineering, recognized for his extraordinary ability to design and implement cutting-edge technological solutions. As a Principal Software Engineer and Tech Lead, Nigel has made significant contributions to the field, particularly through his work at Fidelity Investments.</w:t>
      </w:r>
    </w:p>
    <w:p w14:paraId="2FD193DB" w14:textId="77777777" w:rsidR="002B2AEA" w:rsidRPr="002B2AEA" w:rsidRDefault="002B2AEA" w:rsidP="002B2AEA">
      <w:r w:rsidRPr="002B2AEA">
        <w:rPr>
          <w:b/>
          <w:bCs/>
        </w:rPr>
        <w:t>Early Career and Background:</w:t>
      </w:r>
      <w:r w:rsidRPr="002B2AEA">
        <w:br/>
        <w:t>Born and raised in Mumbai, India, Nigel’s journey in technology began with a Bachelor’s in Engineering. In 2019, he moved to the United States to pursue a Master’s in Computer Science, which he completed in 2021. His academic background laid a solid foundation for his career, blending technical expertise with a keen understanding of complex systems.</w:t>
      </w:r>
    </w:p>
    <w:p w14:paraId="1622086F" w14:textId="77777777" w:rsidR="002B2AEA" w:rsidRPr="002B2AEA" w:rsidRDefault="002B2AEA" w:rsidP="002B2AEA">
      <w:r w:rsidRPr="002B2AEA">
        <w:rPr>
          <w:b/>
          <w:bCs/>
        </w:rPr>
        <w:t>Professional Journey:</w:t>
      </w:r>
      <w:r w:rsidRPr="002B2AEA">
        <w:br/>
        <w:t>Nigel joined Capgemini in 2021 as a Full Stack Developer, where he was assigned to work with Fidelity Investments. His talent quickly became evident as he took on increasingly complex projects involving AWS infrastructure and cloud-native solutions. In 2024, he transitioned to The Staffed 360, serving as a Principal Software Engineer and Tech Lead for Fidelity Investments.</w:t>
      </w:r>
    </w:p>
    <w:p w14:paraId="32AA55EE" w14:textId="77777777" w:rsidR="002B2AEA" w:rsidRPr="002B2AEA" w:rsidRDefault="002B2AEA" w:rsidP="002B2AEA">
      <w:r w:rsidRPr="002B2AEA">
        <w:rPr>
          <w:b/>
          <w:bCs/>
        </w:rPr>
        <w:t>Key Achievements:</w:t>
      </w:r>
      <w:r w:rsidRPr="002B2AEA">
        <w:br/>
        <w:t>Nigel’s role at Fidelity has been marked by a series of significant achievements. He led the design and deployment of the AWS infrastructure for Fidelity’s Alternative Investments platform, one of the company’s top strategic initiatives. His contributions include creating disaster recovery systems that eliminate manual intervention and developing reusable pipelines that reduce deployment time by 75%.</w:t>
      </w:r>
    </w:p>
    <w:p w14:paraId="4BAF4980" w14:textId="77777777" w:rsidR="002B2AEA" w:rsidRPr="002B2AEA" w:rsidRDefault="002B2AEA" w:rsidP="002B2AEA">
      <w:r w:rsidRPr="002B2AEA">
        <w:t>His innovative use of Terraform and his expertise in CI/CD automation have set new standards within the organization. These achievements have earned him multiple Recognition Central Awards and formal commendations from senior leadership.</w:t>
      </w:r>
    </w:p>
    <w:p w14:paraId="1EA39CA0" w14:textId="77777777" w:rsidR="002B2AEA" w:rsidRPr="002B2AEA" w:rsidRDefault="002B2AEA" w:rsidP="002B2AEA">
      <w:r w:rsidRPr="002B2AEA">
        <w:rPr>
          <w:b/>
          <w:bCs/>
        </w:rPr>
        <w:t>Leadership and Impact:</w:t>
      </w:r>
      <w:r w:rsidRPr="002B2AEA">
        <w:br/>
        <w:t>Nigel’s leadership extends beyond technical excellence. He oversees two agile squads, mentoring team members and guiding them in cloud-native development practices. His approach to leadership emphasizes continuous improvement, customer satisfaction, and efficient processes. Under his guidance, his teams have successfully implemented resilient and scalable cloud solutions that support Fidelity’s mission-critical operations.</w:t>
      </w:r>
    </w:p>
    <w:p w14:paraId="05BC79E6" w14:textId="77777777" w:rsidR="002B2AEA" w:rsidRPr="002B2AEA" w:rsidRDefault="002B2AEA" w:rsidP="002B2AEA">
      <w:r w:rsidRPr="002B2AEA">
        <w:rPr>
          <w:b/>
          <w:bCs/>
        </w:rPr>
        <w:lastRenderedPageBreak/>
        <w:t>National and International Recognition:</w:t>
      </w:r>
      <w:r w:rsidRPr="002B2AEA">
        <w:br/>
        <w:t>Nigel’s expertise is not confined to his immediate workplace. He holds certifications such as AWS Certified Developer – Associate and Google Cloud Professional Cloud Developer, underscoring his commitment to staying at the cutting edge of technology. His contributions have not only enhanced Fidelity’s capabilities but have also set benchmarks in the industry.</w:t>
      </w:r>
    </w:p>
    <w:p w14:paraId="2A9D22E1" w14:textId="77777777" w:rsidR="002B2AEA" w:rsidRPr="002B2AEA" w:rsidRDefault="002B2AEA" w:rsidP="002B2AEA">
      <w:r w:rsidRPr="002B2AEA">
        <w:rPr>
          <w:b/>
          <w:bCs/>
        </w:rPr>
        <w:t>Vision for the Future:</w:t>
      </w:r>
      <w:r w:rsidRPr="002B2AEA">
        <w:br/>
        <w:t>Looking ahead, Nigel is committed to driving innovation in cloud architecture and financial technology. He aims to lead the development of next-generation platforms that enhance financial accessibility and scalability. By mentoring future engineers and collaborating with industry leaders, he envisions a future where secure, efficient, and resilient cloud solutions are the norm.</w:t>
      </w:r>
    </w:p>
    <w:p w14:paraId="694FDFA9" w14:textId="77777777" w:rsidR="002B2AEA" w:rsidRPr="002B2AEA" w:rsidRDefault="002B2AEA" w:rsidP="002B2AEA">
      <w:r w:rsidRPr="002B2AEA">
        <w:rPr>
          <w:b/>
          <w:bCs/>
        </w:rPr>
        <w:t>Conclusion:</w:t>
      </w:r>
      <w:r w:rsidRPr="002B2AEA">
        <w:br/>
        <w:t>Nigel Dsouza’s journey is a testament to the power of innovation and leadership in technology. His extraordinary ability, recognized by peers and leaders alike, positions him as a key contributor to the advancement of cloud architecture and engineering. As he continues to push the boundaries of what’s possible, Nigel remains dedicated to making a lasting impact in his field.</w:t>
      </w:r>
    </w:p>
    <w:p w14:paraId="7883C48E" w14:textId="77777777" w:rsidR="0038516D" w:rsidRDefault="0038516D"/>
    <w:sectPr w:rsidR="0038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A"/>
    <w:rsid w:val="001731AA"/>
    <w:rsid w:val="002B2AEA"/>
    <w:rsid w:val="0038516D"/>
    <w:rsid w:val="003E421E"/>
    <w:rsid w:val="00961B3E"/>
    <w:rsid w:val="00D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5AA0E-8555-4547-8A17-B3029D4E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1AA"/>
    <w:rPr>
      <w:rFonts w:eastAsiaTheme="majorEastAsia" w:cstheme="majorBidi"/>
      <w:color w:val="272727" w:themeColor="text1" w:themeTint="D8"/>
    </w:rPr>
  </w:style>
  <w:style w:type="paragraph" w:styleId="Title">
    <w:name w:val="Title"/>
    <w:basedOn w:val="Normal"/>
    <w:next w:val="Normal"/>
    <w:link w:val="TitleChar"/>
    <w:uiPriority w:val="10"/>
    <w:qFormat/>
    <w:rsid w:val="00173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1AA"/>
    <w:pPr>
      <w:spacing w:before="160"/>
      <w:jc w:val="center"/>
    </w:pPr>
    <w:rPr>
      <w:i/>
      <w:iCs/>
      <w:color w:val="404040" w:themeColor="text1" w:themeTint="BF"/>
    </w:rPr>
  </w:style>
  <w:style w:type="character" w:customStyle="1" w:styleId="QuoteChar">
    <w:name w:val="Quote Char"/>
    <w:basedOn w:val="DefaultParagraphFont"/>
    <w:link w:val="Quote"/>
    <w:uiPriority w:val="29"/>
    <w:rsid w:val="001731AA"/>
    <w:rPr>
      <w:i/>
      <w:iCs/>
      <w:color w:val="404040" w:themeColor="text1" w:themeTint="BF"/>
    </w:rPr>
  </w:style>
  <w:style w:type="paragraph" w:styleId="ListParagraph">
    <w:name w:val="List Paragraph"/>
    <w:basedOn w:val="Normal"/>
    <w:uiPriority w:val="34"/>
    <w:qFormat/>
    <w:rsid w:val="001731AA"/>
    <w:pPr>
      <w:ind w:left="720"/>
      <w:contextualSpacing/>
    </w:pPr>
  </w:style>
  <w:style w:type="character" w:styleId="IntenseEmphasis">
    <w:name w:val="Intense Emphasis"/>
    <w:basedOn w:val="DefaultParagraphFont"/>
    <w:uiPriority w:val="21"/>
    <w:qFormat/>
    <w:rsid w:val="001731AA"/>
    <w:rPr>
      <w:i/>
      <w:iCs/>
      <w:color w:val="0F4761" w:themeColor="accent1" w:themeShade="BF"/>
    </w:rPr>
  </w:style>
  <w:style w:type="paragraph" w:styleId="IntenseQuote">
    <w:name w:val="Intense Quote"/>
    <w:basedOn w:val="Normal"/>
    <w:next w:val="Normal"/>
    <w:link w:val="IntenseQuoteChar"/>
    <w:uiPriority w:val="30"/>
    <w:qFormat/>
    <w:rsid w:val="00173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1AA"/>
    <w:rPr>
      <w:i/>
      <w:iCs/>
      <w:color w:val="0F4761" w:themeColor="accent1" w:themeShade="BF"/>
    </w:rPr>
  </w:style>
  <w:style w:type="character" w:styleId="IntenseReference">
    <w:name w:val="Intense Reference"/>
    <w:basedOn w:val="DefaultParagraphFont"/>
    <w:uiPriority w:val="32"/>
    <w:qFormat/>
    <w:rsid w:val="00173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01104">
      <w:bodyDiv w:val="1"/>
      <w:marLeft w:val="0"/>
      <w:marRight w:val="0"/>
      <w:marTop w:val="0"/>
      <w:marBottom w:val="0"/>
      <w:divBdr>
        <w:top w:val="none" w:sz="0" w:space="0" w:color="auto"/>
        <w:left w:val="none" w:sz="0" w:space="0" w:color="auto"/>
        <w:bottom w:val="none" w:sz="0" w:space="0" w:color="auto"/>
        <w:right w:val="none" w:sz="0" w:space="0" w:color="auto"/>
      </w:divBdr>
    </w:div>
    <w:div w:id="158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2</cp:revision>
  <dcterms:created xsi:type="dcterms:W3CDTF">2025-05-03T15:27:00Z</dcterms:created>
  <dcterms:modified xsi:type="dcterms:W3CDTF">2025-05-03T15:28:00Z</dcterms:modified>
</cp:coreProperties>
</file>