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45E00" w14:textId="77777777" w:rsidR="00A3728C" w:rsidRPr="00A3728C" w:rsidRDefault="00A3728C" w:rsidP="00A3728C">
      <w:r w:rsidRPr="00A3728C">
        <w:t>Title: Nigel Dsouza: A Visionary in Cloud Architecture and Engineering</w:t>
      </w:r>
    </w:p>
    <w:p w14:paraId="6436F1E7" w14:textId="77777777" w:rsidR="00A3728C" w:rsidRPr="00A3728C" w:rsidRDefault="00A3728C" w:rsidP="00A3728C">
      <w:r w:rsidRPr="00A3728C">
        <w:t>Introduction:</w:t>
      </w:r>
      <w:r w:rsidRPr="00A3728C">
        <w:br/>
        <w:t>Nigel Dsouza stands at the forefront of cloud architecture and software engineering, recognized for his extraordinary ability to design and implement cutting-edge technological solutions. As a Principal Software Engineer and Tech Lead, Nigel has made significant contributions to the field, particularly through his work at Fidelity Investments. His journey not only reflects technical brilliance but also determination, resilience, and an unwavering commitment to innovation in the United States.</w:t>
      </w:r>
    </w:p>
    <w:p w14:paraId="2AEB04D5" w14:textId="77777777" w:rsidR="00A3728C" w:rsidRPr="00A3728C" w:rsidRDefault="00A3728C" w:rsidP="00A3728C">
      <w:r w:rsidRPr="00A3728C">
        <w:t>Early Career and Background:</w:t>
      </w:r>
      <w:r w:rsidRPr="00A3728C">
        <w:br/>
        <w:t>Born and raised in Mumbai, India, Nigel’s journey in technology began with a Bachelor's degree in Engineering. In 2019, he moved to the United States to pursue a Master’s degree in Computer Science, which he completed in May 2021. The program was STEM-designated, making him eligible for Optional Practical Training (OPT), followed by a two-year STEM OPT extension. This academic foundation laid the groundwork for a dynamic career that seamlessly blends deep technical skills with systems thinking and leadership.</w:t>
      </w:r>
    </w:p>
    <w:p w14:paraId="15253806" w14:textId="77777777" w:rsidR="00A3728C" w:rsidRPr="00A3728C" w:rsidRDefault="00A3728C" w:rsidP="00A3728C">
      <w:r w:rsidRPr="00A3728C">
        <w:t>Immigration Path and Challenges:</w:t>
      </w:r>
      <w:r w:rsidRPr="00A3728C">
        <w:br/>
        <w:t>Following graduation, Nigel began working for Capgemini as a Software Consultant. He was assigned to Fidelity Investments, where he quickly gained a reputation for excellence. Within a year, Fidelity sought to hire him full-time. However, due to visa limitations under his F-1 STEM OPT status—unrecognized for full-time employment by Fidelity—the opportunity could not be finalized. Despite three consecutive H-1B lottery attempts, Nigel was not selected for a work visa.</w:t>
      </w:r>
    </w:p>
    <w:p w14:paraId="4FE2ED16" w14:textId="77777777" w:rsidR="00A3728C" w:rsidRPr="00A3728C" w:rsidRDefault="00A3728C" w:rsidP="00A3728C">
      <w:r w:rsidRPr="00A3728C">
        <w:t>Undeterred, Fidelity worked to retain him, navigating complex contractual structures and immigration pathways. Nigel transitioned from Capgemini to Capco, and ultimately to The Staffed 360 LLC under a Day 1 CPT program, enabling him to remain in lawful status while continuing his critical work. In the face of four unsuccessful H-1B attempts, he has now begun the process of securing an O-1A visa—reserved for individuals with extraordinary ability—to remain in the United States and continue driving innovation.</w:t>
      </w:r>
    </w:p>
    <w:p w14:paraId="4FAE3397" w14:textId="77777777" w:rsidR="00A3728C" w:rsidRPr="00A3728C" w:rsidRDefault="00A3728C" w:rsidP="00A3728C">
      <w:r w:rsidRPr="00A3728C">
        <w:t>Professional Journey:</w:t>
      </w:r>
      <w:r w:rsidRPr="00A3728C">
        <w:br/>
        <w:t>Nigel’s role at Fidelity evolved rapidly. As a Full Stack Developer through Capgemini and later The Staffed 360, he took on increasingly complex projects involving AWS cloud infrastructure, automation, and platform resilience. By 2024, he was formally elevated to the role of Principal Software Engineer and Tech Lead, overseeing two agile squads and contributing directly to Fidelity’s most strategic initiatives.</w:t>
      </w:r>
    </w:p>
    <w:p w14:paraId="68FE1673" w14:textId="77777777" w:rsidR="00A3728C" w:rsidRPr="00A3728C" w:rsidRDefault="00A3728C" w:rsidP="00A3728C">
      <w:r w:rsidRPr="00A3728C">
        <w:lastRenderedPageBreak/>
        <w:t>Key Achievements:</w:t>
      </w:r>
      <w:r w:rsidRPr="00A3728C">
        <w:br/>
        <w:t>Among Nigel’s most notable contributions is the design and deployment of the cloud infrastructure powering Fidelity’s Alternative Investments platform—one of the firm’s top six initiatives. He has built event-driven disaster recovery automation that eliminates manual interventions during production failures, and led the development of Terraform-based infrastructure modules that standardized deployments across squads.</w:t>
      </w:r>
    </w:p>
    <w:p w14:paraId="76B01782" w14:textId="77777777" w:rsidR="00A3728C" w:rsidRPr="00A3728C" w:rsidRDefault="00A3728C" w:rsidP="00A3728C">
      <w:r w:rsidRPr="00A3728C">
        <w:t>His CI/CD pipeline automation reduced deployment effort from 20 minutes to under 5 minutes, enhancing both velocity and reliability across the enterprise. These efforts earned him five Recognition Central Awards, direct commendations from Fidelity vice presidents, and a reputation as a cross-team troubleshooter and thought leader.</w:t>
      </w:r>
    </w:p>
    <w:p w14:paraId="5C82DF58" w14:textId="77777777" w:rsidR="00A3728C" w:rsidRPr="00A3728C" w:rsidRDefault="00A3728C" w:rsidP="00A3728C">
      <w:r w:rsidRPr="00A3728C">
        <w:t>Leadership and Impact:</w:t>
      </w:r>
      <w:r w:rsidRPr="00A3728C">
        <w:br/>
        <w:t>Nigel’s leadership extends beyond code. He mentors two agile squads, drives architectural decisions, and serves as a bridge between engineering and business strategy. He is known for documenting best practices, leading internal knowledge transfer sessions, and fostering a culture of continuous improvement and collaboration.</w:t>
      </w:r>
    </w:p>
    <w:p w14:paraId="23BF1C65" w14:textId="77777777" w:rsidR="00A3728C" w:rsidRPr="00A3728C" w:rsidRDefault="00A3728C" w:rsidP="00A3728C">
      <w:r w:rsidRPr="00A3728C">
        <w:t>National and International Recognition:</w:t>
      </w:r>
      <w:r w:rsidRPr="00A3728C">
        <w:br/>
        <w:t>Nigel holds industry certifications such as AWS Certified Developer – Associate and Google Cloud Professional Cloud Developer, affirming his technical mastery. Within Fidelity, his work has influenced architecture reviews, disaster recovery planning, and enterprise DevOps standards—making a broad impact on financial systems that serve millions.</w:t>
      </w:r>
    </w:p>
    <w:p w14:paraId="75B117F8" w14:textId="77777777" w:rsidR="00A3728C" w:rsidRPr="00A3728C" w:rsidRDefault="00A3728C" w:rsidP="00A3728C">
      <w:r w:rsidRPr="00A3728C">
        <w:t>Vision for the Future:</w:t>
      </w:r>
      <w:r w:rsidRPr="00A3728C">
        <w:br/>
        <w:t>Nigel is driven by a vision to build resilient, accessible, and scalable financial systems through cloud-native technology. He aspires to lead the development of platforms that empower individual investors, enhance digital trust, and promote financial inclusion. He is also passionate about mentoring future technologists and contributing to U.S. competitiveness in financial technology infrastructure.</w:t>
      </w:r>
    </w:p>
    <w:p w14:paraId="25F177A9" w14:textId="77777777" w:rsidR="00A3728C" w:rsidRPr="00A3728C" w:rsidRDefault="00A3728C" w:rsidP="00A3728C">
      <w:r w:rsidRPr="00A3728C">
        <w:t>Conclusion:</w:t>
      </w:r>
      <w:r w:rsidRPr="00A3728C">
        <w:br/>
        <w:t>Nigel Dsouza’s journey is a testament to the power of talent, perseverance, and innovation. From an international student to a Principal Software Engineer leading mission-critical systems, he has overcome legal, technical, and organizational challenges while delivering extraordinary results. As he pursues the O-1A visa to continue his work in the United States, Nigel represents exactly the kind of exceptional talent that drives progress in American technology and enterprise systems.</w:t>
      </w:r>
    </w:p>
    <w:p w14:paraId="05A9AD1E" w14:textId="77777777" w:rsidR="0038516D" w:rsidRDefault="0038516D"/>
    <w:sectPr w:rsidR="00385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6F1"/>
    <w:rsid w:val="0038516D"/>
    <w:rsid w:val="003A5555"/>
    <w:rsid w:val="003E421E"/>
    <w:rsid w:val="006246F1"/>
    <w:rsid w:val="00A3728C"/>
    <w:rsid w:val="00DF6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7F539-4F0E-41C6-8CAC-4ED1FBF77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6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46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46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46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46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46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6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6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6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6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46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46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46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46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46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6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6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6F1"/>
    <w:rPr>
      <w:rFonts w:eastAsiaTheme="majorEastAsia" w:cstheme="majorBidi"/>
      <w:color w:val="272727" w:themeColor="text1" w:themeTint="D8"/>
    </w:rPr>
  </w:style>
  <w:style w:type="paragraph" w:styleId="Title">
    <w:name w:val="Title"/>
    <w:basedOn w:val="Normal"/>
    <w:next w:val="Normal"/>
    <w:link w:val="TitleChar"/>
    <w:uiPriority w:val="10"/>
    <w:qFormat/>
    <w:rsid w:val="006246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6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6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6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46F1"/>
    <w:pPr>
      <w:spacing w:before="160"/>
      <w:jc w:val="center"/>
    </w:pPr>
    <w:rPr>
      <w:i/>
      <w:iCs/>
      <w:color w:val="404040" w:themeColor="text1" w:themeTint="BF"/>
    </w:rPr>
  </w:style>
  <w:style w:type="character" w:customStyle="1" w:styleId="QuoteChar">
    <w:name w:val="Quote Char"/>
    <w:basedOn w:val="DefaultParagraphFont"/>
    <w:link w:val="Quote"/>
    <w:uiPriority w:val="29"/>
    <w:rsid w:val="006246F1"/>
    <w:rPr>
      <w:i/>
      <w:iCs/>
      <w:color w:val="404040" w:themeColor="text1" w:themeTint="BF"/>
    </w:rPr>
  </w:style>
  <w:style w:type="paragraph" w:styleId="ListParagraph">
    <w:name w:val="List Paragraph"/>
    <w:basedOn w:val="Normal"/>
    <w:uiPriority w:val="34"/>
    <w:qFormat/>
    <w:rsid w:val="006246F1"/>
    <w:pPr>
      <w:ind w:left="720"/>
      <w:contextualSpacing/>
    </w:pPr>
  </w:style>
  <w:style w:type="character" w:styleId="IntenseEmphasis">
    <w:name w:val="Intense Emphasis"/>
    <w:basedOn w:val="DefaultParagraphFont"/>
    <w:uiPriority w:val="21"/>
    <w:qFormat/>
    <w:rsid w:val="006246F1"/>
    <w:rPr>
      <w:i/>
      <w:iCs/>
      <w:color w:val="0F4761" w:themeColor="accent1" w:themeShade="BF"/>
    </w:rPr>
  </w:style>
  <w:style w:type="paragraph" w:styleId="IntenseQuote">
    <w:name w:val="Intense Quote"/>
    <w:basedOn w:val="Normal"/>
    <w:next w:val="Normal"/>
    <w:link w:val="IntenseQuoteChar"/>
    <w:uiPriority w:val="30"/>
    <w:qFormat/>
    <w:rsid w:val="006246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46F1"/>
    <w:rPr>
      <w:i/>
      <w:iCs/>
      <w:color w:val="0F4761" w:themeColor="accent1" w:themeShade="BF"/>
    </w:rPr>
  </w:style>
  <w:style w:type="character" w:styleId="IntenseReference">
    <w:name w:val="Intense Reference"/>
    <w:basedOn w:val="DefaultParagraphFont"/>
    <w:uiPriority w:val="32"/>
    <w:qFormat/>
    <w:rsid w:val="006246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690413">
      <w:bodyDiv w:val="1"/>
      <w:marLeft w:val="0"/>
      <w:marRight w:val="0"/>
      <w:marTop w:val="0"/>
      <w:marBottom w:val="0"/>
      <w:divBdr>
        <w:top w:val="none" w:sz="0" w:space="0" w:color="auto"/>
        <w:left w:val="none" w:sz="0" w:space="0" w:color="auto"/>
        <w:bottom w:val="none" w:sz="0" w:space="0" w:color="auto"/>
        <w:right w:val="none" w:sz="0" w:space="0" w:color="auto"/>
      </w:divBdr>
    </w:div>
    <w:div w:id="183286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748</Words>
  <Characters>4270</Characters>
  <Application>Microsoft Office Word</Application>
  <DocSecurity>0</DocSecurity>
  <Lines>35</Lines>
  <Paragraphs>10</Paragraphs>
  <ScaleCrop>false</ScaleCrop>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Dsouza, Nigel Denis</dc:creator>
  <cp:keywords/>
  <dc:description/>
  <cp:lastModifiedBy>Dsouza, Nigel Denis</cp:lastModifiedBy>
  <cp:revision>2</cp:revision>
  <dcterms:created xsi:type="dcterms:W3CDTF">2025-05-03T16:41:00Z</dcterms:created>
  <dcterms:modified xsi:type="dcterms:W3CDTF">2025-05-03T16:41:00Z</dcterms:modified>
</cp:coreProperties>
</file>