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Ward 5 handover 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Bed</w:t>
            </w:r>
          </w:p>
        </w:tc>
        <w:tc>
          <w:p>
            <w:r>
              <w:t xml:space="preserve">Patient</w:t>
            </w:r>
          </w:p>
        </w:tc>
        <w:tc>
          <w:p>
            <w:r>
              <w:t xml:space="preserve">Job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AB | urgent</w:t>
            </w:r>
          </w:p>
        </w:tc>
        <w:tc>
          <w:p>
            <w:r>
              <w:t xml:space="preserve">Jobs:</w:t>
            </w:r>
            <w:r>
              <w:br/>
              <w:t xml:space="preserve">urgent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bloods</w:t>
            </w:r>
          </w:p>
        </w:tc>
      </w:tr>
      <w:tr>
        <w:tc>
          <w:p>
            <w:r>
              <w:t xml:space="preserve">2</w:t>
            </w:r>
          </w:p>
        </w:tc>
        <w:tc>
          <w:tcPr>
            <w:gridSpan w:val="2"/>
          </w:tcPr>
          <w:p>
            <w:r>
              <w:t xml:space="preserve">CD - review, bloods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Bay 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3</w:t>
            </w:r>
          </w:p>
        </w:tc>
        <w:tc>
          <w:p>
            <w:r>
              <w:t xml:space="preserve">EF</w:t>
            </w:r>
          </w:p>
        </w:tc>
        <w:tc>
          <w:p>
            <w:r>
              <w:t xml:space="preserve">Discharge</w:t>
            </w:r>
          </w:p>
        </w:tc>
      </w:tr>
    </w:tbl>
    <w:p>
      <w:r>
        <w:drawing>
          <wp:inline distT="0" distB="0" distL="0" distR="0">
            <wp:extent cx="19050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15a1d881432165b3be8d5059cd4a2ba1c0f58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2026-07-01T11:39:03.856Z</dcterms:created>
  <dcterms:modified xsi:type="dcterms:W3CDTF">2026-07-01T11:39:03.856Z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