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0DDA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2.3问卷问题设置</w:t>
      </w:r>
    </w:p>
    <w:p w14:paraId="0B41FD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本研究根据选题设置问卷采集所需数据，采集内容包括受访者对所处的不同蓝绿空间的质量评价以及心理感知评价。情绪正向影响程度量表由环境因子评价量表与心理恢复评价量表组成，总共包含20个用于评估该空间对于人群情绪正向影响程度的问题，所有问题均采用李克特五级评分表进行评价。</w:t>
      </w:r>
    </w:p>
    <w:p w14:paraId="1F0F23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环境因子评价量表根据人们对于蓝绿空间的感知分为自然要素、活动要素、管理环境三个维度对所处空间进行相对客观的评价。自然要素以植物配景、水体、灯光、地形为主要评价要素，判断该空间的自然环境质量是否良好。活动要素将活动类型、活动强度、活动设施数量为因子，以此作为评价该空间是否满足人的活动需求的依据。管理环境以卫生状况、治安管理为评价要素，反映该空间的管理体系是否完善，其为活动要素的进一步细分的某一维度。</w:t>
      </w:r>
    </w:p>
    <w:p w14:paraId="6FBB83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心理恢复评价量表以PRS理论为基础，分为远离性、迷人性、连贯性、一致性四个维度，让受访者对所处空间环境进行较为主观的评价。远离性反映该空间环境与受访者日常生活的反差程度，说明该空间为受访者提供脱离压力的环境的能力。迷人性，即该空间环境本身对人所具有的吸引力，理论上与环境因子相关性高。连贯性指景观自然要素的和谐性与整体感，反映空间本身布置合理。一致性指的是该空间环境与个体需求或活动的匹配程度，反映受访者的需求是否得到满足，以此获得正向的情绪影响。</w:t>
      </w:r>
    </w:p>
    <w:p w14:paraId="17FD1BBF">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2.4数据分析</w:t>
      </w:r>
    </w:p>
    <w:p w14:paraId="686A144A">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2.4.1 量表信度分析</w:t>
      </w:r>
    </w:p>
    <w:p w14:paraId="67CC90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信度分析的实质就是以同样的方法对某一对象进行重复的测量，并且通过对比的方式判断结果是否一致，是对研究问卷的可靠性分析中的一个重点方法。本研究当中采用的信度分析是以Cronbach系数作为判断依据，辅以SPSS数据分析应用，根据研究，当该数值越高，即问卷的可靠性越高。</w:t>
      </w:r>
    </w:p>
    <w:p w14:paraId="5B7E91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根据结果，本研究数据采集所使用的问卷的Cronbach系数为0.736，（见表1）说明此次研究的信度较高，具有较高的可靠性。</w:t>
      </w:r>
    </w:p>
    <w:p w14:paraId="3759F8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tbl>
      <w:tblPr>
        <w:tblStyle w:val="6"/>
        <w:tblW w:w="60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0"/>
        <w:gridCol w:w="3400"/>
        <w:gridCol w:w="960"/>
      </w:tblGrid>
      <w:tr w14:paraId="3BE0F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670" w:type="dxa"/>
            <w:tcBorders>
              <w:top w:val="nil"/>
              <w:left w:val="nil"/>
              <w:bottom w:val="single" w:color="000000" w:sz="4" w:space="0"/>
              <w:right w:val="nil"/>
            </w:tcBorders>
            <w:shd w:val="clear" w:color="auto" w:fill="auto"/>
            <w:noWrap/>
            <w:vAlign w:val="center"/>
          </w:tcPr>
          <w:p w14:paraId="234458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克隆巴赫Alpha</w:t>
            </w:r>
          </w:p>
        </w:tc>
        <w:tc>
          <w:tcPr>
            <w:tcW w:w="3400" w:type="dxa"/>
            <w:tcBorders>
              <w:top w:val="nil"/>
              <w:left w:val="nil"/>
              <w:bottom w:val="single" w:color="000000" w:sz="4" w:space="0"/>
              <w:right w:val="nil"/>
            </w:tcBorders>
            <w:shd w:val="clear" w:color="auto" w:fill="auto"/>
            <w:noWrap/>
            <w:vAlign w:val="center"/>
          </w:tcPr>
          <w:p w14:paraId="535C11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基于标准化项的克隆巴赫Alpha</w:t>
            </w:r>
          </w:p>
        </w:tc>
        <w:tc>
          <w:tcPr>
            <w:tcW w:w="960" w:type="dxa"/>
            <w:tcBorders>
              <w:top w:val="nil"/>
              <w:left w:val="nil"/>
              <w:bottom w:val="single" w:color="000000" w:sz="4" w:space="0"/>
              <w:right w:val="nil"/>
            </w:tcBorders>
            <w:shd w:val="clear" w:color="auto" w:fill="auto"/>
            <w:noWrap/>
            <w:vAlign w:val="center"/>
          </w:tcPr>
          <w:p w14:paraId="7BDB5E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项数</w:t>
            </w:r>
          </w:p>
        </w:tc>
      </w:tr>
      <w:tr w14:paraId="2AC2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5119DAD4">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0.680</w:t>
            </w:r>
          </w:p>
        </w:tc>
        <w:tc>
          <w:tcPr>
            <w:tcW w:w="0" w:type="auto"/>
            <w:tcBorders>
              <w:top w:val="nil"/>
              <w:left w:val="nil"/>
              <w:bottom w:val="nil"/>
              <w:right w:val="nil"/>
            </w:tcBorders>
            <w:shd w:val="clear" w:color="auto" w:fill="auto"/>
            <w:noWrap/>
            <w:vAlign w:val="center"/>
          </w:tcPr>
          <w:p w14:paraId="210E245F">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0.736</w:t>
            </w:r>
          </w:p>
        </w:tc>
        <w:tc>
          <w:tcPr>
            <w:tcW w:w="0" w:type="auto"/>
            <w:tcBorders>
              <w:top w:val="nil"/>
              <w:left w:val="nil"/>
              <w:bottom w:val="nil"/>
              <w:right w:val="nil"/>
            </w:tcBorders>
            <w:shd w:val="clear" w:color="auto" w:fill="auto"/>
            <w:noWrap/>
            <w:vAlign w:val="center"/>
          </w:tcPr>
          <w:p w14:paraId="5F863FF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r>
    </w:tbl>
    <w:p w14:paraId="799AB484">
      <w:pPr>
        <w:pStyle w:val="5"/>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SPSS可靠性分析</w:t>
      </w:r>
    </w:p>
    <w:p w14:paraId="769C1660">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2.4.2 量表效度分析</w:t>
      </w:r>
    </w:p>
    <w:p w14:paraId="59576C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效度分析包括内容效度和结构效度两方面。</w:t>
      </w:r>
    </w:p>
    <w:p w14:paraId="0112E4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结构效度量表测量理论概念或特质的程度。本研究采用目前最普遍的方法，即Kaiser-Meyer-Olkin检验和Bartlett的球形检定。自变量维度KMO的值结果在0.7-0.8之间时，表示数据适合因素分析。表2为该研究的KMO检验结果，根据KMO计量标准，KMO度量数值为0.722，Bartless球形检验显著性水平P＜0.001。（见表2）采用主成分分析法，并使用最大正交旋转法进行因子分析，方差累计贡献率为68.904%。（见表3）</w:t>
      </w:r>
    </w:p>
    <w:p w14:paraId="5296B6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情绪正向影响程度量表当中，环境评价因子的自然要素与心理恢复评价的迷人性项目相关度高，评价结果高度一致，将其概括为同一维度，即量表总共包含六个评价维度。根据数据结果，六个公因子问题项分布与该六种维度相对应，验证了量表的整体结构效度。（见表4）</w:t>
      </w:r>
    </w:p>
    <w:tbl>
      <w:tblPr>
        <w:tblStyle w:val="6"/>
        <w:tblW w:w="67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90"/>
        <w:gridCol w:w="2225"/>
        <w:gridCol w:w="2225"/>
      </w:tblGrid>
      <w:tr w14:paraId="43239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290" w:type="dxa"/>
            <w:tcBorders>
              <w:top w:val="single" w:color="000000" w:sz="4" w:space="0"/>
              <w:left w:val="nil"/>
              <w:bottom w:val="single" w:color="000000" w:sz="4" w:space="0"/>
              <w:right w:val="nil"/>
            </w:tcBorders>
            <w:shd w:val="clear" w:color="auto" w:fill="auto"/>
            <w:noWrap/>
            <w:vAlign w:val="center"/>
          </w:tcPr>
          <w:p w14:paraId="6EDF77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KMO度量</w:t>
            </w:r>
          </w:p>
        </w:tc>
        <w:tc>
          <w:tcPr>
            <w:tcW w:w="4450" w:type="dxa"/>
            <w:gridSpan w:val="2"/>
            <w:tcBorders>
              <w:top w:val="single" w:color="000000" w:sz="4" w:space="0"/>
              <w:left w:val="nil"/>
              <w:bottom w:val="single" w:color="000000" w:sz="4" w:space="0"/>
              <w:right w:val="nil"/>
            </w:tcBorders>
            <w:shd w:val="clear" w:color="auto" w:fill="auto"/>
            <w:noWrap/>
            <w:vAlign w:val="center"/>
          </w:tcPr>
          <w:p w14:paraId="11C71F0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0.722</w:t>
            </w:r>
          </w:p>
        </w:tc>
      </w:tr>
      <w:tr w14:paraId="191A1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vMerge w:val="restart"/>
            <w:tcBorders>
              <w:top w:val="nil"/>
              <w:left w:val="nil"/>
              <w:bottom w:val="single" w:color="000000" w:sz="4" w:space="0"/>
              <w:right w:val="nil"/>
            </w:tcBorders>
            <w:shd w:val="clear" w:color="auto" w:fill="auto"/>
            <w:noWrap/>
            <w:vAlign w:val="center"/>
          </w:tcPr>
          <w:p w14:paraId="751062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Bartlett球形度检验</w:t>
            </w:r>
          </w:p>
        </w:tc>
        <w:tc>
          <w:tcPr>
            <w:tcW w:w="0" w:type="auto"/>
            <w:tcBorders>
              <w:top w:val="nil"/>
              <w:left w:val="nil"/>
              <w:bottom w:val="nil"/>
              <w:right w:val="nil"/>
            </w:tcBorders>
            <w:shd w:val="clear" w:color="auto" w:fill="auto"/>
            <w:noWrap/>
            <w:vAlign w:val="center"/>
          </w:tcPr>
          <w:p w14:paraId="4C4359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近似卡方</w:t>
            </w:r>
          </w:p>
        </w:tc>
        <w:tc>
          <w:tcPr>
            <w:tcW w:w="0" w:type="auto"/>
            <w:tcBorders>
              <w:top w:val="nil"/>
              <w:left w:val="nil"/>
              <w:bottom w:val="nil"/>
              <w:right w:val="nil"/>
            </w:tcBorders>
            <w:shd w:val="clear" w:color="auto" w:fill="auto"/>
            <w:noWrap/>
            <w:vAlign w:val="center"/>
          </w:tcPr>
          <w:p w14:paraId="0A24AA79">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1370.086</w:t>
            </w:r>
          </w:p>
        </w:tc>
      </w:tr>
      <w:tr w14:paraId="7BCCC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vMerge w:val="continue"/>
            <w:tcBorders>
              <w:top w:val="nil"/>
              <w:left w:val="nil"/>
              <w:bottom w:val="single" w:color="000000" w:sz="4" w:space="0"/>
              <w:right w:val="nil"/>
            </w:tcBorders>
            <w:shd w:val="clear" w:color="auto" w:fill="auto"/>
            <w:noWrap/>
            <w:vAlign w:val="center"/>
          </w:tcPr>
          <w:p w14:paraId="10BC5603">
            <w:pPr>
              <w:jc w:val="cente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color="auto" w:fill="auto"/>
            <w:noWrap/>
            <w:vAlign w:val="center"/>
          </w:tcPr>
          <w:p w14:paraId="6681ECF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自由度</w:t>
            </w:r>
          </w:p>
        </w:tc>
        <w:tc>
          <w:tcPr>
            <w:tcW w:w="0" w:type="auto"/>
            <w:tcBorders>
              <w:top w:val="nil"/>
              <w:left w:val="nil"/>
              <w:bottom w:val="nil"/>
              <w:right w:val="nil"/>
            </w:tcBorders>
            <w:shd w:val="clear" w:color="auto" w:fill="auto"/>
            <w:noWrap/>
            <w:vAlign w:val="center"/>
          </w:tcPr>
          <w:p w14:paraId="5AC09D2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210</w:t>
            </w:r>
          </w:p>
        </w:tc>
      </w:tr>
      <w:tr w14:paraId="222C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vMerge w:val="continue"/>
            <w:tcBorders>
              <w:top w:val="nil"/>
              <w:left w:val="nil"/>
              <w:bottom w:val="single" w:color="000000" w:sz="4" w:space="0"/>
              <w:right w:val="nil"/>
            </w:tcBorders>
            <w:shd w:val="clear" w:color="auto" w:fill="auto"/>
            <w:noWrap/>
            <w:vAlign w:val="center"/>
          </w:tcPr>
          <w:p w14:paraId="3DCCBF40">
            <w:pPr>
              <w:jc w:val="center"/>
              <w:rPr>
                <w:rFonts w:hint="eastAsia" w:ascii="宋体" w:hAnsi="宋体" w:eastAsia="宋体" w:cs="宋体"/>
                <w:i w:val="0"/>
                <w:iCs w:val="0"/>
                <w:color w:val="000000"/>
                <w:sz w:val="22"/>
                <w:szCs w:val="22"/>
                <w:u w:val="none"/>
              </w:rPr>
            </w:pPr>
          </w:p>
        </w:tc>
        <w:tc>
          <w:tcPr>
            <w:tcW w:w="0" w:type="auto"/>
            <w:tcBorders>
              <w:top w:val="nil"/>
              <w:left w:val="nil"/>
              <w:bottom w:val="single" w:color="000000" w:sz="4" w:space="0"/>
              <w:right w:val="nil"/>
            </w:tcBorders>
            <w:shd w:val="clear" w:color="auto" w:fill="auto"/>
            <w:noWrap/>
            <w:vAlign w:val="center"/>
          </w:tcPr>
          <w:p w14:paraId="1717D3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显著性</w:t>
            </w:r>
          </w:p>
        </w:tc>
        <w:tc>
          <w:tcPr>
            <w:tcW w:w="0" w:type="auto"/>
            <w:tcBorders>
              <w:top w:val="nil"/>
              <w:left w:val="nil"/>
              <w:bottom w:val="single" w:color="000000" w:sz="4" w:space="0"/>
              <w:right w:val="nil"/>
            </w:tcBorders>
            <w:shd w:val="clear" w:color="auto" w:fill="auto"/>
            <w:noWrap/>
            <w:vAlign w:val="center"/>
          </w:tcPr>
          <w:p w14:paraId="135347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＜0.001</w:t>
            </w:r>
          </w:p>
        </w:tc>
      </w:tr>
    </w:tbl>
    <w:p w14:paraId="0E73C7E8">
      <w:pPr>
        <w:pStyle w:val="5"/>
        <w:jc w:val="center"/>
        <w:rPr>
          <w:rFonts w:hint="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KMO和巴特利特检验</w:t>
      </w:r>
    </w:p>
    <w:p w14:paraId="0EDEA1CD">
      <w:pPr>
        <w:rPr>
          <w:rFonts w:hint="eastAsia"/>
          <w:lang w:val="en-US" w:eastAsia="zh-CN"/>
        </w:rPr>
      </w:pPr>
    </w:p>
    <w:p w14:paraId="22534A83">
      <w:pPr>
        <w:rPr>
          <w:rFonts w:hint="eastAsia"/>
          <w:lang w:val="en-US" w:eastAsia="zh-CN"/>
        </w:rPr>
      </w:pPr>
    </w:p>
    <w:p w14:paraId="7408ADEF">
      <w:pPr>
        <w:spacing w:beforeLines="0" w:afterLines="0"/>
        <w:rPr>
          <w:rFonts w:hint="default"/>
          <w:sz w:val="24"/>
          <w:szCs w:val="24"/>
        </w:rPr>
      </w:pP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76"/>
        <w:gridCol w:w="975"/>
        <w:gridCol w:w="1117"/>
        <w:gridCol w:w="949"/>
        <w:gridCol w:w="945"/>
        <w:gridCol w:w="1117"/>
        <w:gridCol w:w="949"/>
        <w:gridCol w:w="945"/>
        <w:gridCol w:w="1117"/>
        <w:gridCol w:w="956"/>
      </w:tblGrid>
      <w:tr w14:paraId="0B60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10"/>
            <w:tcBorders>
              <w:top w:val="nil"/>
              <w:left w:val="nil"/>
              <w:bottom w:val="nil"/>
              <w:right w:val="nil"/>
              <w:tl2br w:val="nil"/>
              <w:tr2bl w:val="nil"/>
            </w:tcBorders>
            <w:shd w:val="clear" w:color="auto" w:fill="FFFFFF"/>
            <w:noWrap w:val="0"/>
            <w:vAlign w:val="center"/>
          </w:tcPr>
          <w:p w14:paraId="018A6AE8">
            <w:pPr>
              <w:spacing w:beforeLines="0" w:afterLines="0" w:line="320" w:lineRule="atLeast"/>
              <w:ind w:left="60" w:right="60"/>
              <w:jc w:val="center"/>
              <w:rPr>
                <w:rFonts w:hint="default"/>
                <w:color w:val="010205"/>
                <w:sz w:val="22"/>
                <w:szCs w:val="24"/>
              </w:rPr>
            </w:pPr>
            <w:r>
              <w:rPr>
                <w:rFonts w:hint="default"/>
                <w:b/>
                <w:color w:val="010205"/>
                <w:sz w:val="22"/>
                <w:szCs w:val="24"/>
              </w:rPr>
              <w:t>总方差解释</w:t>
            </w:r>
          </w:p>
        </w:tc>
      </w:tr>
      <w:tr w14:paraId="5A2FA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vMerge w:val="restart"/>
            <w:tcBorders>
              <w:top w:val="nil"/>
              <w:left w:val="nil"/>
              <w:bottom w:val="nil"/>
              <w:right w:val="nil"/>
              <w:tl2br w:val="nil"/>
              <w:tr2bl w:val="nil"/>
            </w:tcBorders>
            <w:shd w:val="clear" w:color="auto" w:fill="FFFFFF"/>
            <w:noWrap w:val="0"/>
            <w:vAlign w:val="bottom"/>
          </w:tcPr>
          <w:p w14:paraId="65E52BC6">
            <w:pPr>
              <w:spacing w:beforeLines="0" w:afterLines="0" w:line="320" w:lineRule="atLeast"/>
              <w:ind w:left="60" w:right="60"/>
              <w:jc w:val="center"/>
              <w:rPr>
                <w:rFonts w:hint="default"/>
                <w:color w:val="264A60"/>
                <w:sz w:val="18"/>
                <w:szCs w:val="24"/>
              </w:rPr>
            </w:pPr>
            <w:r>
              <w:rPr>
                <w:rFonts w:hint="default"/>
                <w:color w:val="264A60"/>
                <w:sz w:val="18"/>
                <w:szCs w:val="24"/>
              </w:rPr>
              <w:t>成分</w:t>
            </w:r>
          </w:p>
        </w:tc>
        <w:tc>
          <w:tcPr>
            <w:tcW w:w="1560" w:type="pct"/>
            <w:gridSpan w:val="3"/>
            <w:tcBorders>
              <w:top w:val="nil"/>
              <w:left w:val="nil"/>
              <w:bottom w:val="nil"/>
              <w:right w:val="nil"/>
              <w:tl2br w:val="nil"/>
              <w:tr2bl w:val="nil"/>
            </w:tcBorders>
            <w:shd w:val="clear" w:color="auto" w:fill="FFFFFF"/>
            <w:noWrap w:val="0"/>
            <w:vAlign w:val="bottom"/>
          </w:tcPr>
          <w:p w14:paraId="220C5A39">
            <w:pPr>
              <w:spacing w:beforeLines="0" w:afterLines="0" w:line="320" w:lineRule="atLeast"/>
              <w:ind w:left="60" w:right="60"/>
              <w:jc w:val="center"/>
              <w:rPr>
                <w:rFonts w:hint="default"/>
                <w:color w:val="264A60"/>
                <w:sz w:val="18"/>
                <w:szCs w:val="24"/>
              </w:rPr>
            </w:pPr>
            <w:r>
              <w:rPr>
                <w:rFonts w:hint="default"/>
                <w:color w:val="264A60"/>
                <w:sz w:val="18"/>
                <w:szCs w:val="24"/>
              </w:rPr>
              <w:t>初始特征值</w:t>
            </w:r>
          </w:p>
        </w:tc>
        <w:tc>
          <w:tcPr>
            <w:tcW w:w="1545" w:type="pct"/>
            <w:gridSpan w:val="3"/>
            <w:tcBorders>
              <w:top w:val="nil"/>
              <w:left w:val="single" w:color="E0E0E0" w:sz="8" w:space="0"/>
              <w:bottom w:val="nil"/>
              <w:right w:val="nil"/>
              <w:tl2br w:val="nil"/>
              <w:tr2bl w:val="nil"/>
            </w:tcBorders>
            <w:shd w:val="clear" w:color="auto" w:fill="FFFFFF"/>
            <w:noWrap w:val="0"/>
            <w:vAlign w:val="bottom"/>
          </w:tcPr>
          <w:p w14:paraId="59E5D9AD">
            <w:pPr>
              <w:spacing w:beforeLines="0" w:afterLines="0" w:line="320" w:lineRule="atLeast"/>
              <w:ind w:left="60" w:right="60"/>
              <w:jc w:val="center"/>
              <w:rPr>
                <w:rFonts w:hint="default"/>
                <w:color w:val="264A60"/>
                <w:sz w:val="18"/>
                <w:szCs w:val="24"/>
              </w:rPr>
            </w:pPr>
            <w:r>
              <w:rPr>
                <w:rFonts w:hint="default"/>
                <w:color w:val="264A60"/>
                <w:sz w:val="18"/>
                <w:szCs w:val="24"/>
              </w:rPr>
              <w:t>提取载荷平方和</w:t>
            </w:r>
          </w:p>
        </w:tc>
        <w:tc>
          <w:tcPr>
            <w:tcW w:w="1546" w:type="pct"/>
            <w:gridSpan w:val="3"/>
            <w:tcBorders>
              <w:top w:val="nil"/>
              <w:left w:val="single" w:color="E0E0E0" w:sz="8" w:space="0"/>
              <w:bottom w:val="nil"/>
              <w:right w:val="nil"/>
              <w:tl2br w:val="nil"/>
              <w:tr2bl w:val="nil"/>
            </w:tcBorders>
            <w:shd w:val="clear" w:color="auto" w:fill="FFFFFF"/>
            <w:noWrap w:val="0"/>
            <w:vAlign w:val="bottom"/>
          </w:tcPr>
          <w:p w14:paraId="0A34A938">
            <w:pPr>
              <w:spacing w:beforeLines="0" w:afterLines="0" w:line="320" w:lineRule="atLeast"/>
              <w:ind w:left="60" w:right="60"/>
              <w:jc w:val="center"/>
              <w:rPr>
                <w:rFonts w:hint="default"/>
                <w:color w:val="264A60"/>
                <w:sz w:val="18"/>
                <w:szCs w:val="24"/>
              </w:rPr>
            </w:pPr>
            <w:r>
              <w:rPr>
                <w:rFonts w:hint="default"/>
                <w:color w:val="264A60"/>
                <w:sz w:val="18"/>
                <w:szCs w:val="24"/>
              </w:rPr>
              <w:t>旋转载荷平方和</w:t>
            </w:r>
          </w:p>
        </w:tc>
      </w:tr>
      <w:tr w14:paraId="0EBD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vMerge w:val="continue"/>
            <w:tcBorders>
              <w:top w:val="nil"/>
              <w:left w:val="nil"/>
              <w:bottom w:val="nil"/>
              <w:right w:val="nil"/>
              <w:tl2br w:val="nil"/>
              <w:tr2bl w:val="nil"/>
            </w:tcBorders>
            <w:shd w:val="clear" w:color="auto" w:fill="FFFFFF"/>
            <w:noWrap w:val="0"/>
            <w:vAlign w:val="bottom"/>
          </w:tcPr>
          <w:p w14:paraId="049C3D64">
            <w:pPr>
              <w:spacing w:beforeLines="0" w:afterLines="0"/>
              <w:jc w:val="center"/>
              <w:rPr>
                <w:rFonts w:hint="default"/>
                <w:color w:val="264A60"/>
                <w:sz w:val="18"/>
                <w:szCs w:val="24"/>
              </w:rPr>
            </w:pPr>
          </w:p>
        </w:tc>
        <w:tc>
          <w:tcPr>
            <w:tcW w:w="500" w:type="pct"/>
            <w:tcBorders>
              <w:top w:val="nil"/>
              <w:left w:val="nil"/>
              <w:bottom w:val="single" w:color="152935" w:sz="8" w:space="0"/>
              <w:right w:val="single" w:color="E0E0E0" w:sz="8" w:space="0"/>
              <w:tl2br w:val="nil"/>
              <w:tr2bl w:val="nil"/>
            </w:tcBorders>
            <w:shd w:val="clear" w:color="auto" w:fill="FFFFFF"/>
            <w:noWrap w:val="0"/>
            <w:vAlign w:val="bottom"/>
          </w:tcPr>
          <w:p w14:paraId="2D7916A0">
            <w:pPr>
              <w:spacing w:beforeLines="0" w:afterLines="0" w:line="320" w:lineRule="atLeast"/>
              <w:ind w:left="60" w:right="60"/>
              <w:jc w:val="center"/>
              <w:rPr>
                <w:rFonts w:hint="default"/>
                <w:color w:val="264A60"/>
                <w:sz w:val="18"/>
                <w:szCs w:val="24"/>
              </w:rPr>
            </w:pPr>
            <w:r>
              <w:rPr>
                <w:rFonts w:hint="default"/>
                <w:color w:val="264A60"/>
                <w:sz w:val="18"/>
                <w:szCs w:val="24"/>
              </w:rPr>
              <w:t>总计</w:t>
            </w:r>
          </w:p>
        </w:tc>
        <w:tc>
          <w:tcPr>
            <w:tcW w:w="57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808F5A">
            <w:pPr>
              <w:spacing w:beforeLines="0" w:afterLines="0" w:line="320" w:lineRule="atLeast"/>
              <w:ind w:left="60" w:right="60"/>
              <w:jc w:val="center"/>
              <w:rPr>
                <w:rFonts w:hint="default"/>
                <w:color w:val="264A60"/>
                <w:sz w:val="18"/>
                <w:szCs w:val="24"/>
              </w:rPr>
            </w:pPr>
            <w:r>
              <w:rPr>
                <w:rFonts w:hint="default"/>
                <w:color w:val="264A60"/>
                <w:sz w:val="18"/>
                <w:szCs w:val="24"/>
              </w:rPr>
              <w:t>方差百分比</w:t>
            </w:r>
          </w:p>
        </w:tc>
        <w:tc>
          <w:tcPr>
            <w:tcW w:w="486" w:type="pct"/>
            <w:tcBorders>
              <w:top w:val="nil"/>
              <w:left w:val="single" w:color="E0E0E0" w:sz="8" w:space="0"/>
              <w:bottom w:val="single" w:color="152935" w:sz="8" w:space="0"/>
              <w:right w:val="nil"/>
              <w:tl2br w:val="nil"/>
              <w:tr2bl w:val="nil"/>
            </w:tcBorders>
            <w:shd w:val="clear" w:color="auto" w:fill="FFFFFF"/>
            <w:noWrap w:val="0"/>
            <w:vAlign w:val="bottom"/>
          </w:tcPr>
          <w:p w14:paraId="61F45A2F">
            <w:pPr>
              <w:spacing w:beforeLines="0" w:afterLines="0" w:line="320" w:lineRule="atLeast"/>
              <w:ind w:left="60" w:right="60"/>
              <w:jc w:val="center"/>
              <w:rPr>
                <w:rFonts w:hint="default"/>
                <w:color w:val="264A60"/>
                <w:sz w:val="18"/>
                <w:szCs w:val="24"/>
              </w:rPr>
            </w:pPr>
            <w:r>
              <w:rPr>
                <w:rFonts w:hint="default"/>
                <w:color w:val="264A60"/>
                <w:sz w:val="18"/>
                <w:szCs w:val="24"/>
              </w:rPr>
              <w:t>累积 %</w:t>
            </w:r>
          </w:p>
        </w:tc>
        <w:tc>
          <w:tcPr>
            <w:tcW w:w="48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97DBF8">
            <w:pPr>
              <w:spacing w:beforeLines="0" w:afterLines="0" w:line="320" w:lineRule="atLeast"/>
              <w:ind w:left="60" w:right="60"/>
              <w:jc w:val="center"/>
              <w:rPr>
                <w:rFonts w:hint="default"/>
                <w:color w:val="264A60"/>
                <w:sz w:val="18"/>
                <w:szCs w:val="24"/>
              </w:rPr>
            </w:pPr>
            <w:r>
              <w:rPr>
                <w:rFonts w:hint="default"/>
                <w:color w:val="264A60"/>
                <w:sz w:val="18"/>
                <w:szCs w:val="24"/>
              </w:rPr>
              <w:t>总计</w:t>
            </w:r>
          </w:p>
        </w:tc>
        <w:tc>
          <w:tcPr>
            <w:tcW w:w="57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C68BC3">
            <w:pPr>
              <w:spacing w:beforeLines="0" w:afterLines="0" w:line="320" w:lineRule="atLeast"/>
              <w:ind w:left="60" w:right="60"/>
              <w:jc w:val="center"/>
              <w:rPr>
                <w:rFonts w:hint="default"/>
                <w:color w:val="264A60"/>
                <w:sz w:val="18"/>
                <w:szCs w:val="24"/>
              </w:rPr>
            </w:pPr>
            <w:r>
              <w:rPr>
                <w:rFonts w:hint="default"/>
                <w:color w:val="264A60"/>
                <w:sz w:val="18"/>
                <w:szCs w:val="24"/>
              </w:rPr>
              <w:t>方差百分比</w:t>
            </w:r>
          </w:p>
        </w:tc>
        <w:tc>
          <w:tcPr>
            <w:tcW w:w="486" w:type="pct"/>
            <w:tcBorders>
              <w:top w:val="nil"/>
              <w:left w:val="single" w:color="E0E0E0" w:sz="8" w:space="0"/>
              <w:bottom w:val="single" w:color="152935" w:sz="8" w:space="0"/>
              <w:right w:val="nil"/>
              <w:tl2br w:val="nil"/>
              <w:tr2bl w:val="nil"/>
            </w:tcBorders>
            <w:shd w:val="clear" w:color="auto" w:fill="FFFFFF"/>
            <w:noWrap w:val="0"/>
            <w:vAlign w:val="bottom"/>
          </w:tcPr>
          <w:p w14:paraId="59D097B4">
            <w:pPr>
              <w:spacing w:beforeLines="0" w:afterLines="0" w:line="320" w:lineRule="atLeast"/>
              <w:ind w:left="60" w:right="60"/>
              <w:jc w:val="center"/>
              <w:rPr>
                <w:rFonts w:hint="default"/>
                <w:color w:val="264A60"/>
                <w:sz w:val="18"/>
                <w:szCs w:val="24"/>
              </w:rPr>
            </w:pPr>
            <w:r>
              <w:rPr>
                <w:rFonts w:hint="default"/>
                <w:color w:val="264A60"/>
                <w:sz w:val="18"/>
                <w:szCs w:val="24"/>
              </w:rPr>
              <w:t>累积 %</w:t>
            </w:r>
          </w:p>
        </w:tc>
        <w:tc>
          <w:tcPr>
            <w:tcW w:w="48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9EBB2E6">
            <w:pPr>
              <w:spacing w:beforeLines="0" w:afterLines="0" w:line="320" w:lineRule="atLeast"/>
              <w:ind w:left="60" w:right="60"/>
              <w:jc w:val="center"/>
              <w:rPr>
                <w:rFonts w:hint="default"/>
                <w:color w:val="264A60"/>
                <w:sz w:val="18"/>
                <w:szCs w:val="24"/>
              </w:rPr>
            </w:pPr>
            <w:r>
              <w:rPr>
                <w:rFonts w:hint="default"/>
                <w:color w:val="264A60"/>
                <w:sz w:val="18"/>
                <w:szCs w:val="24"/>
              </w:rPr>
              <w:t>总计</w:t>
            </w:r>
          </w:p>
        </w:tc>
        <w:tc>
          <w:tcPr>
            <w:tcW w:w="57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D700AAD">
            <w:pPr>
              <w:spacing w:beforeLines="0" w:afterLines="0" w:line="320" w:lineRule="atLeast"/>
              <w:ind w:left="60" w:right="60"/>
              <w:jc w:val="center"/>
              <w:rPr>
                <w:rFonts w:hint="default"/>
                <w:color w:val="264A60"/>
                <w:sz w:val="18"/>
                <w:szCs w:val="24"/>
              </w:rPr>
            </w:pPr>
            <w:r>
              <w:rPr>
                <w:rFonts w:hint="default"/>
                <w:color w:val="264A60"/>
                <w:sz w:val="18"/>
                <w:szCs w:val="24"/>
              </w:rPr>
              <w:t>方差百分比</w:t>
            </w:r>
          </w:p>
        </w:tc>
        <w:tc>
          <w:tcPr>
            <w:tcW w:w="487" w:type="pct"/>
            <w:tcBorders>
              <w:top w:val="nil"/>
              <w:left w:val="single" w:color="E0E0E0" w:sz="8" w:space="0"/>
              <w:bottom w:val="single" w:color="152935" w:sz="8" w:space="0"/>
              <w:right w:val="nil"/>
              <w:tl2br w:val="nil"/>
              <w:tr2bl w:val="nil"/>
            </w:tcBorders>
            <w:shd w:val="clear" w:color="auto" w:fill="FFFFFF"/>
            <w:noWrap w:val="0"/>
            <w:vAlign w:val="bottom"/>
          </w:tcPr>
          <w:p w14:paraId="6B3935EB">
            <w:pPr>
              <w:spacing w:beforeLines="0" w:afterLines="0" w:line="320" w:lineRule="atLeast"/>
              <w:ind w:left="60" w:right="60"/>
              <w:jc w:val="center"/>
              <w:rPr>
                <w:rFonts w:hint="default"/>
                <w:color w:val="264A60"/>
                <w:sz w:val="18"/>
                <w:szCs w:val="24"/>
              </w:rPr>
            </w:pPr>
            <w:r>
              <w:rPr>
                <w:rFonts w:hint="default"/>
                <w:color w:val="264A60"/>
                <w:sz w:val="18"/>
                <w:szCs w:val="24"/>
              </w:rPr>
              <w:t>累积 %</w:t>
            </w:r>
          </w:p>
        </w:tc>
      </w:tr>
      <w:tr w14:paraId="3D9B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152935" w:sz="8" w:space="0"/>
              <w:left w:val="nil"/>
              <w:bottom w:val="single" w:color="AEAEAE" w:sz="8" w:space="0"/>
              <w:right w:val="nil"/>
              <w:tl2br w:val="nil"/>
              <w:tr2bl w:val="nil"/>
            </w:tcBorders>
            <w:shd w:val="clear" w:color="auto" w:fill="E0E0E0"/>
            <w:noWrap w:val="0"/>
            <w:vAlign w:val="top"/>
          </w:tcPr>
          <w:p w14:paraId="4ED87F31">
            <w:pPr>
              <w:spacing w:beforeLines="0" w:afterLines="0" w:line="320" w:lineRule="atLeast"/>
              <w:ind w:left="60" w:right="60"/>
              <w:jc w:val="center"/>
              <w:rPr>
                <w:rFonts w:hint="default"/>
                <w:color w:val="264A60"/>
                <w:sz w:val="18"/>
                <w:szCs w:val="24"/>
              </w:rPr>
            </w:pPr>
            <w:r>
              <w:rPr>
                <w:rFonts w:hint="default"/>
                <w:color w:val="264A60"/>
                <w:sz w:val="18"/>
                <w:szCs w:val="24"/>
              </w:rPr>
              <w:t>1</w:t>
            </w:r>
          </w:p>
        </w:tc>
        <w:tc>
          <w:tcPr>
            <w:tcW w:w="500"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5512CC9">
            <w:pPr>
              <w:spacing w:beforeLines="0" w:afterLines="0" w:line="320" w:lineRule="atLeast"/>
              <w:ind w:left="60" w:right="60"/>
              <w:jc w:val="center"/>
              <w:rPr>
                <w:rFonts w:hint="default"/>
                <w:color w:val="010205"/>
                <w:sz w:val="18"/>
                <w:szCs w:val="24"/>
              </w:rPr>
            </w:pPr>
            <w:r>
              <w:rPr>
                <w:rFonts w:hint="default"/>
                <w:color w:val="010205"/>
                <w:sz w:val="18"/>
                <w:szCs w:val="24"/>
              </w:rPr>
              <w:t>5.378</w:t>
            </w:r>
          </w:p>
        </w:tc>
        <w:tc>
          <w:tcPr>
            <w:tcW w:w="57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0E53F09">
            <w:pPr>
              <w:spacing w:beforeLines="0" w:afterLines="0" w:line="320" w:lineRule="atLeast"/>
              <w:ind w:left="60" w:right="60"/>
              <w:jc w:val="center"/>
              <w:rPr>
                <w:rFonts w:hint="default"/>
                <w:color w:val="010205"/>
                <w:sz w:val="18"/>
                <w:szCs w:val="24"/>
              </w:rPr>
            </w:pPr>
            <w:r>
              <w:rPr>
                <w:rFonts w:hint="default"/>
                <w:color w:val="010205"/>
                <w:sz w:val="18"/>
                <w:szCs w:val="24"/>
              </w:rPr>
              <w:t>22.408</w:t>
            </w:r>
          </w:p>
        </w:tc>
        <w:tc>
          <w:tcPr>
            <w:tcW w:w="48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9561ACB">
            <w:pPr>
              <w:spacing w:beforeLines="0" w:afterLines="0" w:line="320" w:lineRule="atLeast"/>
              <w:ind w:left="60" w:right="60"/>
              <w:jc w:val="center"/>
              <w:rPr>
                <w:rFonts w:hint="default"/>
                <w:color w:val="010205"/>
                <w:sz w:val="18"/>
                <w:szCs w:val="24"/>
              </w:rPr>
            </w:pPr>
            <w:r>
              <w:rPr>
                <w:rFonts w:hint="default"/>
                <w:color w:val="010205"/>
                <w:sz w:val="18"/>
                <w:szCs w:val="24"/>
              </w:rPr>
              <w:t>22.408</w:t>
            </w:r>
          </w:p>
        </w:tc>
        <w:tc>
          <w:tcPr>
            <w:tcW w:w="48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15C1427">
            <w:pPr>
              <w:spacing w:beforeLines="0" w:afterLines="0" w:line="320" w:lineRule="atLeast"/>
              <w:ind w:left="60" w:right="60"/>
              <w:jc w:val="center"/>
              <w:rPr>
                <w:rFonts w:hint="default"/>
                <w:color w:val="010205"/>
                <w:sz w:val="18"/>
                <w:szCs w:val="24"/>
              </w:rPr>
            </w:pPr>
            <w:r>
              <w:rPr>
                <w:rFonts w:hint="default"/>
                <w:color w:val="010205"/>
                <w:sz w:val="18"/>
                <w:szCs w:val="24"/>
              </w:rPr>
              <w:t>5.378</w:t>
            </w:r>
          </w:p>
        </w:tc>
        <w:tc>
          <w:tcPr>
            <w:tcW w:w="57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0372B00">
            <w:pPr>
              <w:spacing w:beforeLines="0" w:afterLines="0" w:line="320" w:lineRule="atLeast"/>
              <w:ind w:left="60" w:right="60"/>
              <w:jc w:val="center"/>
              <w:rPr>
                <w:rFonts w:hint="default"/>
                <w:color w:val="010205"/>
                <w:sz w:val="18"/>
                <w:szCs w:val="24"/>
              </w:rPr>
            </w:pPr>
            <w:r>
              <w:rPr>
                <w:rFonts w:hint="default"/>
                <w:color w:val="010205"/>
                <w:sz w:val="18"/>
                <w:szCs w:val="24"/>
              </w:rPr>
              <w:t>22.408</w:t>
            </w:r>
          </w:p>
        </w:tc>
        <w:tc>
          <w:tcPr>
            <w:tcW w:w="48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51B406A">
            <w:pPr>
              <w:spacing w:beforeLines="0" w:afterLines="0" w:line="320" w:lineRule="atLeast"/>
              <w:ind w:left="60" w:right="60"/>
              <w:jc w:val="center"/>
              <w:rPr>
                <w:rFonts w:hint="default"/>
                <w:color w:val="010205"/>
                <w:sz w:val="18"/>
                <w:szCs w:val="24"/>
              </w:rPr>
            </w:pPr>
            <w:r>
              <w:rPr>
                <w:rFonts w:hint="default"/>
                <w:color w:val="010205"/>
                <w:sz w:val="18"/>
                <w:szCs w:val="24"/>
              </w:rPr>
              <w:t>22.408</w:t>
            </w:r>
          </w:p>
        </w:tc>
        <w:tc>
          <w:tcPr>
            <w:tcW w:w="48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9AEA235">
            <w:pPr>
              <w:spacing w:beforeLines="0" w:afterLines="0" w:line="320" w:lineRule="atLeast"/>
              <w:ind w:left="60" w:right="60"/>
              <w:jc w:val="center"/>
              <w:rPr>
                <w:rFonts w:hint="default"/>
                <w:color w:val="010205"/>
                <w:sz w:val="18"/>
                <w:szCs w:val="24"/>
              </w:rPr>
            </w:pPr>
            <w:r>
              <w:rPr>
                <w:rFonts w:hint="default"/>
                <w:color w:val="010205"/>
                <w:sz w:val="18"/>
                <w:szCs w:val="24"/>
              </w:rPr>
              <w:t>3.844</w:t>
            </w:r>
          </w:p>
        </w:tc>
        <w:tc>
          <w:tcPr>
            <w:tcW w:w="57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005A191">
            <w:pPr>
              <w:spacing w:beforeLines="0" w:afterLines="0" w:line="320" w:lineRule="atLeast"/>
              <w:ind w:left="60" w:right="60"/>
              <w:jc w:val="center"/>
              <w:rPr>
                <w:rFonts w:hint="default"/>
                <w:color w:val="010205"/>
                <w:sz w:val="18"/>
                <w:szCs w:val="24"/>
              </w:rPr>
            </w:pPr>
            <w:r>
              <w:rPr>
                <w:rFonts w:hint="default"/>
                <w:color w:val="010205"/>
                <w:sz w:val="18"/>
                <w:szCs w:val="24"/>
              </w:rPr>
              <w:t>16.017</w:t>
            </w:r>
          </w:p>
        </w:tc>
        <w:tc>
          <w:tcPr>
            <w:tcW w:w="48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7485384">
            <w:pPr>
              <w:spacing w:beforeLines="0" w:afterLines="0" w:line="320" w:lineRule="atLeast"/>
              <w:ind w:left="60" w:right="60"/>
              <w:jc w:val="center"/>
              <w:rPr>
                <w:rFonts w:hint="default"/>
                <w:color w:val="010205"/>
                <w:sz w:val="18"/>
                <w:szCs w:val="24"/>
              </w:rPr>
            </w:pPr>
            <w:r>
              <w:rPr>
                <w:rFonts w:hint="default"/>
                <w:color w:val="010205"/>
                <w:sz w:val="18"/>
                <w:szCs w:val="24"/>
              </w:rPr>
              <w:t>16.017</w:t>
            </w:r>
          </w:p>
        </w:tc>
      </w:tr>
      <w:tr w14:paraId="59AD3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4DA8DD04">
            <w:pPr>
              <w:spacing w:beforeLines="0" w:afterLines="0" w:line="320" w:lineRule="atLeast"/>
              <w:ind w:left="60" w:right="60"/>
              <w:jc w:val="center"/>
              <w:rPr>
                <w:rFonts w:hint="default"/>
                <w:color w:val="264A60"/>
                <w:sz w:val="18"/>
                <w:szCs w:val="24"/>
              </w:rPr>
            </w:pPr>
            <w:r>
              <w:rPr>
                <w:rFonts w:hint="default"/>
                <w:color w:val="264A60"/>
                <w:sz w:val="18"/>
                <w:szCs w:val="24"/>
              </w:rPr>
              <w:t>2</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8E0D254">
            <w:pPr>
              <w:spacing w:beforeLines="0" w:afterLines="0" w:line="320" w:lineRule="atLeast"/>
              <w:ind w:left="60" w:right="60"/>
              <w:jc w:val="center"/>
              <w:rPr>
                <w:rFonts w:hint="default"/>
                <w:color w:val="010205"/>
                <w:sz w:val="18"/>
                <w:szCs w:val="24"/>
              </w:rPr>
            </w:pPr>
            <w:r>
              <w:rPr>
                <w:rFonts w:hint="default"/>
                <w:color w:val="010205"/>
                <w:sz w:val="18"/>
                <w:szCs w:val="24"/>
              </w:rPr>
              <w:t>3.741</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FE0BFD2">
            <w:pPr>
              <w:spacing w:beforeLines="0" w:afterLines="0" w:line="320" w:lineRule="atLeast"/>
              <w:ind w:left="60" w:right="60"/>
              <w:jc w:val="center"/>
              <w:rPr>
                <w:rFonts w:hint="default"/>
                <w:color w:val="010205"/>
                <w:sz w:val="18"/>
                <w:szCs w:val="24"/>
              </w:rPr>
            </w:pPr>
            <w:r>
              <w:rPr>
                <w:rFonts w:hint="default"/>
                <w:color w:val="010205"/>
                <w:sz w:val="18"/>
                <w:szCs w:val="24"/>
              </w:rPr>
              <w:t>15.589</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5A18E71">
            <w:pPr>
              <w:spacing w:beforeLines="0" w:afterLines="0" w:line="320" w:lineRule="atLeast"/>
              <w:ind w:left="60" w:right="60"/>
              <w:jc w:val="center"/>
              <w:rPr>
                <w:rFonts w:hint="default"/>
                <w:color w:val="010205"/>
                <w:sz w:val="18"/>
                <w:szCs w:val="24"/>
              </w:rPr>
            </w:pPr>
            <w:r>
              <w:rPr>
                <w:rFonts w:hint="default"/>
                <w:color w:val="010205"/>
                <w:sz w:val="18"/>
                <w:szCs w:val="24"/>
              </w:rPr>
              <w:t>37.996</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E5BB93">
            <w:pPr>
              <w:spacing w:beforeLines="0" w:afterLines="0" w:line="320" w:lineRule="atLeast"/>
              <w:ind w:left="60" w:right="60"/>
              <w:jc w:val="center"/>
              <w:rPr>
                <w:rFonts w:hint="default"/>
                <w:color w:val="010205"/>
                <w:sz w:val="18"/>
                <w:szCs w:val="24"/>
              </w:rPr>
            </w:pPr>
            <w:r>
              <w:rPr>
                <w:rFonts w:hint="default"/>
                <w:color w:val="010205"/>
                <w:sz w:val="18"/>
                <w:szCs w:val="24"/>
              </w:rPr>
              <w:t>3.741</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FB8CAD">
            <w:pPr>
              <w:spacing w:beforeLines="0" w:afterLines="0" w:line="320" w:lineRule="atLeast"/>
              <w:ind w:left="60" w:right="60"/>
              <w:jc w:val="center"/>
              <w:rPr>
                <w:rFonts w:hint="default"/>
                <w:color w:val="010205"/>
                <w:sz w:val="18"/>
                <w:szCs w:val="24"/>
              </w:rPr>
            </w:pPr>
            <w:r>
              <w:rPr>
                <w:rFonts w:hint="default"/>
                <w:color w:val="010205"/>
                <w:sz w:val="18"/>
                <w:szCs w:val="24"/>
              </w:rPr>
              <w:t>15.589</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DD6F1D8">
            <w:pPr>
              <w:spacing w:beforeLines="0" w:afterLines="0" w:line="320" w:lineRule="atLeast"/>
              <w:ind w:left="60" w:right="60"/>
              <w:jc w:val="center"/>
              <w:rPr>
                <w:rFonts w:hint="default"/>
                <w:color w:val="010205"/>
                <w:sz w:val="18"/>
                <w:szCs w:val="24"/>
              </w:rPr>
            </w:pPr>
            <w:r>
              <w:rPr>
                <w:rFonts w:hint="default"/>
                <w:color w:val="010205"/>
                <w:sz w:val="18"/>
                <w:szCs w:val="24"/>
              </w:rPr>
              <w:t>37.996</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0380517">
            <w:pPr>
              <w:spacing w:beforeLines="0" w:afterLines="0" w:line="320" w:lineRule="atLeast"/>
              <w:ind w:left="60" w:right="60"/>
              <w:jc w:val="center"/>
              <w:rPr>
                <w:rFonts w:hint="default"/>
                <w:color w:val="010205"/>
                <w:sz w:val="18"/>
                <w:szCs w:val="24"/>
              </w:rPr>
            </w:pPr>
            <w:r>
              <w:rPr>
                <w:rFonts w:hint="default"/>
                <w:color w:val="010205"/>
                <w:sz w:val="18"/>
                <w:szCs w:val="24"/>
              </w:rPr>
              <w:t>3.363</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AFC99CA">
            <w:pPr>
              <w:spacing w:beforeLines="0" w:afterLines="0" w:line="320" w:lineRule="atLeast"/>
              <w:ind w:left="60" w:right="60"/>
              <w:jc w:val="center"/>
              <w:rPr>
                <w:rFonts w:hint="default"/>
                <w:color w:val="010205"/>
                <w:sz w:val="18"/>
                <w:szCs w:val="24"/>
              </w:rPr>
            </w:pPr>
            <w:r>
              <w:rPr>
                <w:rFonts w:hint="default"/>
                <w:color w:val="010205"/>
                <w:sz w:val="18"/>
                <w:szCs w:val="24"/>
              </w:rPr>
              <w:t>14.015</w:t>
            </w: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BAB2D12">
            <w:pPr>
              <w:spacing w:beforeLines="0" w:afterLines="0" w:line="320" w:lineRule="atLeast"/>
              <w:ind w:left="60" w:right="60"/>
              <w:jc w:val="center"/>
              <w:rPr>
                <w:rFonts w:hint="default"/>
                <w:color w:val="010205"/>
                <w:sz w:val="18"/>
                <w:szCs w:val="24"/>
              </w:rPr>
            </w:pPr>
            <w:r>
              <w:rPr>
                <w:rFonts w:hint="default"/>
                <w:color w:val="010205"/>
                <w:sz w:val="18"/>
                <w:szCs w:val="24"/>
              </w:rPr>
              <w:t>30.031</w:t>
            </w:r>
          </w:p>
        </w:tc>
      </w:tr>
      <w:tr w14:paraId="261F3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0A9F569D">
            <w:pPr>
              <w:spacing w:beforeLines="0" w:afterLines="0" w:line="320" w:lineRule="atLeast"/>
              <w:ind w:left="60" w:right="60"/>
              <w:jc w:val="center"/>
              <w:rPr>
                <w:rFonts w:hint="default"/>
                <w:color w:val="264A60"/>
                <w:sz w:val="18"/>
                <w:szCs w:val="24"/>
              </w:rPr>
            </w:pPr>
            <w:r>
              <w:rPr>
                <w:rFonts w:hint="default"/>
                <w:color w:val="264A60"/>
                <w:sz w:val="18"/>
                <w:szCs w:val="24"/>
              </w:rPr>
              <w:t>3</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B5C47FB">
            <w:pPr>
              <w:spacing w:beforeLines="0" w:afterLines="0" w:line="320" w:lineRule="atLeast"/>
              <w:ind w:left="60" w:right="60"/>
              <w:jc w:val="center"/>
              <w:rPr>
                <w:rFonts w:hint="default"/>
                <w:color w:val="010205"/>
                <w:sz w:val="18"/>
                <w:szCs w:val="24"/>
              </w:rPr>
            </w:pPr>
            <w:r>
              <w:rPr>
                <w:rFonts w:hint="default"/>
                <w:color w:val="010205"/>
                <w:sz w:val="18"/>
                <w:szCs w:val="24"/>
              </w:rPr>
              <w:t>2.376</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026C0A">
            <w:pPr>
              <w:spacing w:beforeLines="0" w:afterLines="0" w:line="320" w:lineRule="atLeast"/>
              <w:ind w:left="60" w:right="60"/>
              <w:jc w:val="center"/>
              <w:rPr>
                <w:rFonts w:hint="default"/>
                <w:color w:val="010205"/>
                <w:sz w:val="18"/>
                <w:szCs w:val="24"/>
              </w:rPr>
            </w:pPr>
            <w:r>
              <w:rPr>
                <w:rFonts w:hint="default"/>
                <w:color w:val="010205"/>
                <w:sz w:val="18"/>
                <w:szCs w:val="24"/>
              </w:rPr>
              <w:t>9.901</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179E56F">
            <w:pPr>
              <w:spacing w:beforeLines="0" w:afterLines="0" w:line="320" w:lineRule="atLeast"/>
              <w:ind w:left="60" w:right="60"/>
              <w:jc w:val="center"/>
              <w:rPr>
                <w:rFonts w:hint="default"/>
                <w:color w:val="010205"/>
                <w:sz w:val="18"/>
                <w:szCs w:val="24"/>
              </w:rPr>
            </w:pPr>
            <w:r>
              <w:rPr>
                <w:rFonts w:hint="default"/>
                <w:color w:val="010205"/>
                <w:sz w:val="18"/>
                <w:szCs w:val="24"/>
              </w:rPr>
              <w:t>47.897</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B5D8D5">
            <w:pPr>
              <w:spacing w:beforeLines="0" w:afterLines="0" w:line="320" w:lineRule="atLeast"/>
              <w:ind w:left="60" w:right="60"/>
              <w:jc w:val="center"/>
              <w:rPr>
                <w:rFonts w:hint="default"/>
                <w:color w:val="010205"/>
                <w:sz w:val="18"/>
                <w:szCs w:val="24"/>
              </w:rPr>
            </w:pPr>
            <w:r>
              <w:rPr>
                <w:rFonts w:hint="default"/>
                <w:color w:val="010205"/>
                <w:sz w:val="18"/>
                <w:szCs w:val="24"/>
              </w:rPr>
              <w:t>2.376</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5FDE4E">
            <w:pPr>
              <w:spacing w:beforeLines="0" w:afterLines="0" w:line="320" w:lineRule="atLeast"/>
              <w:ind w:left="60" w:right="60"/>
              <w:jc w:val="center"/>
              <w:rPr>
                <w:rFonts w:hint="default"/>
                <w:color w:val="010205"/>
                <w:sz w:val="18"/>
                <w:szCs w:val="24"/>
              </w:rPr>
            </w:pPr>
            <w:r>
              <w:rPr>
                <w:rFonts w:hint="default"/>
                <w:color w:val="010205"/>
                <w:sz w:val="18"/>
                <w:szCs w:val="24"/>
              </w:rPr>
              <w:t>9.901</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0BB970C">
            <w:pPr>
              <w:spacing w:beforeLines="0" w:afterLines="0" w:line="320" w:lineRule="atLeast"/>
              <w:ind w:left="60" w:right="60"/>
              <w:jc w:val="center"/>
              <w:rPr>
                <w:rFonts w:hint="default"/>
                <w:color w:val="010205"/>
                <w:sz w:val="18"/>
                <w:szCs w:val="24"/>
              </w:rPr>
            </w:pPr>
            <w:r>
              <w:rPr>
                <w:rFonts w:hint="default"/>
                <w:color w:val="010205"/>
                <w:sz w:val="18"/>
                <w:szCs w:val="24"/>
              </w:rPr>
              <w:t>47.897</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E064043">
            <w:pPr>
              <w:spacing w:beforeLines="0" w:afterLines="0" w:line="320" w:lineRule="atLeast"/>
              <w:ind w:left="60" w:right="60"/>
              <w:jc w:val="center"/>
              <w:rPr>
                <w:rFonts w:hint="default"/>
                <w:color w:val="010205"/>
                <w:sz w:val="18"/>
                <w:szCs w:val="24"/>
              </w:rPr>
            </w:pPr>
            <w:r>
              <w:rPr>
                <w:rFonts w:hint="default"/>
                <w:color w:val="010205"/>
                <w:sz w:val="18"/>
                <w:szCs w:val="24"/>
              </w:rPr>
              <w:t>2.965</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FC7AACB">
            <w:pPr>
              <w:spacing w:beforeLines="0" w:afterLines="0" w:line="320" w:lineRule="atLeast"/>
              <w:ind w:left="60" w:right="60"/>
              <w:jc w:val="center"/>
              <w:rPr>
                <w:rFonts w:hint="default"/>
                <w:color w:val="010205"/>
                <w:sz w:val="18"/>
                <w:szCs w:val="24"/>
              </w:rPr>
            </w:pPr>
            <w:r>
              <w:rPr>
                <w:rFonts w:hint="default"/>
                <w:color w:val="010205"/>
                <w:sz w:val="18"/>
                <w:szCs w:val="24"/>
              </w:rPr>
              <w:t>12.354</w:t>
            </w: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2DD4A2">
            <w:pPr>
              <w:spacing w:beforeLines="0" w:afterLines="0" w:line="320" w:lineRule="atLeast"/>
              <w:ind w:left="60" w:right="60"/>
              <w:jc w:val="center"/>
              <w:rPr>
                <w:rFonts w:hint="default"/>
                <w:color w:val="010205"/>
                <w:sz w:val="18"/>
                <w:szCs w:val="24"/>
              </w:rPr>
            </w:pPr>
            <w:r>
              <w:rPr>
                <w:rFonts w:hint="default"/>
                <w:color w:val="010205"/>
                <w:sz w:val="18"/>
                <w:szCs w:val="24"/>
              </w:rPr>
              <w:t>42.385</w:t>
            </w:r>
          </w:p>
        </w:tc>
      </w:tr>
      <w:tr w14:paraId="0FF19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772FB7CE">
            <w:pPr>
              <w:spacing w:beforeLines="0" w:afterLines="0" w:line="320" w:lineRule="atLeast"/>
              <w:ind w:left="60" w:right="60"/>
              <w:jc w:val="center"/>
              <w:rPr>
                <w:rFonts w:hint="default"/>
                <w:color w:val="264A60"/>
                <w:sz w:val="18"/>
                <w:szCs w:val="24"/>
              </w:rPr>
            </w:pPr>
            <w:r>
              <w:rPr>
                <w:rFonts w:hint="default"/>
                <w:color w:val="264A60"/>
                <w:sz w:val="18"/>
                <w:szCs w:val="24"/>
              </w:rPr>
              <w:t>4</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1E2D27F">
            <w:pPr>
              <w:spacing w:beforeLines="0" w:afterLines="0" w:line="320" w:lineRule="atLeast"/>
              <w:ind w:left="60" w:right="60"/>
              <w:jc w:val="center"/>
              <w:rPr>
                <w:rFonts w:hint="default"/>
                <w:color w:val="010205"/>
                <w:sz w:val="18"/>
                <w:szCs w:val="24"/>
              </w:rPr>
            </w:pPr>
            <w:r>
              <w:rPr>
                <w:rFonts w:hint="default"/>
                <w:color w:val="010205"/>
                <w:sz w:val="18"/>
                <w:szCs w:val="24"/>
              </w:rPr>
              <w:t>2.039</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DB098A">
            <w:pPr>
              <w:spacing w:beforeLines="0" w:afterLines="0" w:line="320" w:lineRule="atLeast"/>
              <w:ind w:left="60" w:right="60"/>
              <w:jc w:val="center"/>
              <w:rPr>
                <w:rFonts w:hint="default"/>
                <w:color w:val="010205"/>
                <w:sz w:val="18"/>
                <w:szCs w:val="24"/>
              </w:rPr>
            </w:pPr>
            <w:r>
              <w:rPr>
                <w:rFonts w:hint="default"/>
                <w:color w:val="010205"/>
                <w:sz w:val="18"/>
                <w:szCs w:val="24"/>
              </w:rPr>
              <w:t>8.497</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3F6D80C">
            <w:pPr>
              <w:spacing w:beforeLines="0" w:afterLines="0" w:line="320" w:lineRule="atLeast"/>
              <w:ind w:left="60" w:right="60"/>
              <w:jc w:val="center"/>
              <w:rPr>
                <w:rFonts w:hint="default"/>
                <w:color w:val="010205"/>
                <w:sz w:val="18"/>
                <w:szCs w:val="24"/>
              </w:rPr>
            </w:pPr>
            <w:r>
              <w:rPr>
                <w:rFonts w:hint="default"/>
                <w:color w:val="010205"/>
                <w:sz w:val="18"/>
                <w:szCs w:val="24"/>
              </w:rPr>
              <w:t>56.395</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76D55EA">
            <w:pPr>
              <w:spacing w:beforeLines="0" w:afterLines="0" w:line="320" w:lineRule="atLeast"/>
              <w:ind w:left="60" w:right="60"/>
              <w:jc w:val="center"/>
              <w:rPr>
                <w:rFonts w:hint="default"/>
                <w:color w:val="010205"/>
                <w:sz w:val="18"/>
                <w:szCs w:val="24"/>
              </w:rPr>
            </w:pPr>
            <w:r>
              <w:rPr>
                <w:rFonts w:hint="default"/>
                <w:color w:val="010205"/>
                <w:sz w:val="18"/>
                <w:szCs w:val="24"/>
              </w:rPr>
              <w:t>2.039</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B54806">
            <w:pPr>
              <w:spacing w:beforeLines="0" w:afterLines="0" w:line="320" w:lineRule="atLeast"/>
              <w:ind w:left="60" w:right="60"/>
              <w:jc w:val="center"/>
              <w:rPr>
                <w:rFonts w:hint="default"/>
                <w:color w:val="010205"/>
                <w:sz w:val="18"/>
                <w:szCs w:val="24"/>
              </w:rPr>
            </w:pPr>
            <w:r>
              <w:rPr>
                <w:rFonts w:hint="default"/>
                <w:color w:val="010205"/>
                <w:sz w:val="18"/>
                <w:szCs w:val="24"/>
              </w:rPr>
              <w:t>8.497</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00C4728">
            <w:pPr>
              <w:spacing w:beforeLines="0" w:afterLines="0" w:line="320" w:lineRule="atLeast"/>
              <w:ind w:left="60" w:right="60"/>
              <w:jc w:val="center"/>
              <w:rPr>
                <w:rFonts w:hint="default"/>
                <w:color w:val="010205"/>
                <w:sz w:val="18"/>
                <w:szCs w:val="24"/>
              </w:rPr>
            </w:pPr>
            <w:r>
              <w:rPr>
                <w:rFonts w:hint="default"/>
                <w:color w:val="010205"/>
                <w:sz w:val="18"/>
                <w:szCs w:val="24"/>
              </w:rPr>
              <w:t>56.395</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A693D98">
            <w:pPr>
              <w:spacing w:beforeLines="0" w:afterLines="0" w:line="320" w:lineRule="atLeast"/>
              <w:ind w:left="60" w:right="60"/>
              <w:jc w:val="center"/>
              <w:rPr>
                <w:rFonts w:hint="default"/>
                <w:color w:val="010205"/>
                <w:sz w:val="18"/>
                <w:szCs w:val="24"/>
              </w:rPr>
            </w:pPr>
            <w:r>
              <w:rPr>
                <w:rFonts w:hint="default"/>
                <w:color w:val="010205"/>
                <w:sz w:val="18"/>
                <w:szCs w:val="24"/>
              </w:rPr>
              <w:t>2.271</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0F7DD8">
            <w:pPr>
              <w:spacing w:beforeLines="0" w:afterLines="0" w:line="320" w:lineRule="atLeast"/>
              <w:ind w:left="60" w:right="60"/>
              <w:jc w:val="center"/>
              <w:rPr>
                <w:rFonts w:hint="default"/>
                <w:color w:val="010205"/>
                <w:sz w:val="18"/>
                <w:szCs w:val="24"/>
              </w:rPr>
            </w:pPr>
            <w:r>
              <w:rPr>
                <w:rFonts w:hint="default"/>
                <w:color w:val="010205"/>
                <w:sz w:val="18"/>
                <w:szCs w:val="24"/>
              </w:rPr>
              <w:t>9.464</w:t>
            </w: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5352B4C">
            <w:pPr>
              <w:spacing w:beforeLines="0" w:afterLines="0" w:line="320" w:lineRule="atLeast"/>
              <w:ind w:left="60" w:right="60"/>
              <w:jc w:val="center"/>
              <w:rPr>
                <w:rFonts w:hint="default"/>
                <w:color w:val="010205"/>
                <w:sz w:val="18"/>
                <w:szCs w:val="24"/>
              </w:rPr>
            </w:pPr>
            <w:r>
              <w:rPr>
                <w:rFonts w:hint="default"/>
                <w:color w:val="010205"/>
                <w:sz w:val="18"/>
                <w:szCs w:val="24"/>
              </w:rPr>
              <w:t>51.848</w:t>
            </w:r>
          </w:p>
        </w:tc>
      </w:tr>
      <w:tr w14:paraId="6D956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281E37EA">
            <w:pPr>
              <w:spacing w:beforeLines="0" w:afterLines="0" w:line="320" w:lineRule="atLeast"/>
              <w:ind w:left="60" w:right="60"/>
              <w:jc w:val="center"/>
              <w:rPr>
                <w:rFonts w:hint="default"/>
                <w:color w:val="264A60"/>
                <w:sz w:val="18"/>
                <w:szCs w:val="24"/>
              </w:rPr>
            </w:pPr>
            <w:r>
              <w:rPr>
                <w:rFonts w:hint="default"/>
                <w:color w:val="264A60"/>
                <w:sz w:val="18"/>
                <w:szCs w:val="24"/>
              </w:rPr>
              <w:t>5</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3AB2FD9">
            <w:pPr>
              <w:spacing w:beforeLines="0" w:afterLines="0" w:line="320" w:lineRule="atLeast"/>
              <w:ind w:left="60" w:right="60"/>
              <w:jc w:val="center"/>
              <w:rPr>
                <w:rFonts w:hint="default"/>
                <w:color w:val="010205"/>
                <w:sz w:val="18"/>
                <w:szCs w:val="24"/>
              </w:rPr>
            </w:pPr>
            <w:r>
              <w:rPr>
                <w:rFonts w:hint="default"/>
                <w:color w:val="010205"/>
                <w:sz w:val="18"/>
                <w:szCs w:val="24"/>
              </w:rPr>
              <w:t>1.578</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C4711B">
            <w:pPr>
              <w:spacing w:beforeLines="0" w:afterLines="0" w:line="320" w:lineRule="atLeast"/>
              <w:ind w:left="60" w:right="60"/>
              <w:jc w:val="center"/>
              <w:rPr>
                <w:rFonts w:hint="default"/>
                <w:color w:val="010205"/>
                <w:sz w:val="18"/>
                <w:szCs w:val="24"/>
              </w:rPr>
            </w:pPr>
            <w:r>
              <w:rPr>
                <w:rFonts w:hint="default"/>
                <w:color w:val="010205"/>
                <w:sz w:val="18"/>
                <w:szCs w:val="24"/>
              </w:rPr>
              <w:t>6.576</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E2E726B">
            <w:pPr>
              <w:spacing w:beforeLines="0" w:afterLines="0" w:line="320" w:lineRule="atLeast"/>
              <w:ind w:left="60" w:right="60"/>
              <w:jc w:val="center"/>
              <w:rPr>
                <w:rFonts w:hint="default"/>
                <w:color w:val="010205"/>
                <w:sz w:val="18"/>
                <w:szCs w:val="24"/>
              </w:rPr>
            </w:pPr>
            <w:r>
              <w:rPr>
                <w:rFonts w:hint="default"/>
                <w:color w:val="010205"/>
                <w:sz w:val="18"/>
                <w:szCs w:val="24"/>
              </w:rPr>
              <w:t>62.970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6A3818">
            <w:pPr>
              <w:spacing w:beforeLines="0" w:afterLines="0" w:line="320" w:lineRule="atLeast"/>
              <w:ind w:left="60" w:right="60"/>
              <w:jc w:val="center"/>
              <w:rPr>
                <w:rFonts w:hint="default"/>
                <w:color w:val="010205"/>
                <w:sz w:val="18"/>
                <w:szCs w:val="24"/>
              </w:rPr>
            </w:pPr>
            <w:r>
              <w:rPr>
                <w:rFonts w:hint="default"/>
                <w:color w:val="010205"/>
                <w:sz w:val="18"/>
                <w:szCs w:val="24"/>
              </w:rPr>
              <w:t>1.578</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38801D">
            <w:pPr>
              <w:spacing w:beforeLines="0" w:afterLines="0" w:line="320" w:lineRule="atLeast"/>
              <w:ind w:left="60" w:right="60"/>
              <w:jc w:val="center"/>
              <w:rPr>
                <w:rFonts w:hint="default"/>
                <w:color w:val="010205"/>
                <w:sz w:val="18"/>
                <w:szCs w:val="24"/>
              </w:rPr>
            </w:pPr>
            <w:r>
              <w:rPr>
                <w:rFonts w:hint="default"/>
                <w:color w:val="010205"/>
                <w:sz w:val="18"/>
                <w:szCs w:val="24"/>
              </w:rPr>
              <w:t>6.576</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E06A051">
            <w:pPr>
              <w:spacing w:beforeLines="0" w:afterLines="0" w:line="320" w:lineRule="atLeast"/>
              <w:ind w:left="60" w:right="60"/>
              <w:jc w:val="center"/>
              <w:rPr>
                <w:rFonts w:hint="default"/>
                <w:color w:val="010205"/>
                <w:sz w:val="18"/>
                <w:szCs w:val="24"/>
              </w:rPr>
            </w:pPr>
            <w:r>
              <w:rPr>
                <w:rFonts w:hint="default"/>
                <w:color w:val="010205"/>
                <w:sz w:val="18"/>
                <w:szCs w:val="24"/>
              </w:rPr>
              <w:t>62.970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C0F656">
            <w:pPr>
              <w:spacing w:beforeLines="0" w:afterLines="0" w:line="320" w:lineRule="atLeast"/>
              <w:ind w:left="60" w:right="60"/>
              <w:jc w:val="center"/>
              <w:rPr>
                <w:rFonts w:hint="default"/>
                <w:color w:val="010205"/>
                <w:sz w:val="18"/>
                <w:szCs w:val="24"/>
              </w:rPr>
            </w:pPr>
            <w:r>
              <w:rPr>
                <w:rFonts w:hint="default"/>
                <w:color w:val="010205"/>
                <w:sz w:val="18"/>
                <w:szCs w:val="24"/>
              </w:rPr>
              <w:t>2.178</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515826">
            <w:pPr>
              <w:spacing w:beforeLines="0" w:afterLines="0" w:line="320" w:lineRule="atLeast"/>
              <w:ind w:left="60" w:right="60"/>
              <w:jc w:val="center"/>
              <w:rPr>
                <w:rFonts w:hint="default"/>
                <w:color w:val="010205"/>
                <w:sz w:val="18"/>
                <w:szCs w:val="24"/>
              </w:rPr>
            </w:pPr>
            <w:r>
              <w:rPr>
                <w:rFonts w:hint="default"/>
                <w:color w:val="010205"/>
                <w:sz w:val="18"/>
                <w:szCs w:val="24"/>
              </w:rPr>
              <w:t>9.074</w:t>
            </w: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1F53F53">
            <w:pPr>
              <w:spacing w:beforeLines="0" w:afterLines="0" w:line="320" w:lineRule="atLeast"/>
              <w:ind w:left="60" w:right="60"/>
              <w:jc w:val="center"/>
              <w:rPr>
                <w:rFonts w:hint="default"/>
                <w:color w:val="010205"/>
                <w:sz w:val="18"/>
                <w:szCs w:val="24"/>
              </w:rPr>
            </w:pPr>
            <w:r>
              <w:rPr>
                <w:rFonts w:hint="default"/>
                <w:color w:val="010205"/>
                <w:sz w:val="18"/>
                <w:szCs w:val="24"/>
              </w:rPr>
              <w:t>60.922</w:t>
            </w:r>
          </w:p>
        </w:tc>
      </w:tr>
      <w:tr w14:paraId="24E1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4290BE4C">
            <w:pPr>
              <w:spacing w:beforeLines="0" w:afterLines="0" w:line="320" w:lineRule="atLeast"/>
              <w:ind w:left="60" w:right="60"/>
              <w:jc w:val="center"/>
              <w:rPr>
                <w:rFonts w:hint="default"/>
                <w:color w:val="264A60"/>
                <w:sz w:val="18"/>
                <w:szCs w:val="24"/>
              </w:rPr>
            </w:pPr>
            <w:r>
              <w:rPr>
                <w:rFonts w:hint="default"/>
                <w:color w:val="264A60"/>
                <w:sz w:val="18"/>
                <w:szCs w:val="24"/>
              </w:rPr>
              <w:t>6</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71D0CB2">
            <w:pPr>
              <w:spacing w:beforeLines="0" w:afterLines="0" w:line="320" w:lineRule="atLeast"/>
              <w:ind w:left="60" w:right="60"/>
              <w:jc w:val="center"/>
              <w:rPr>
                <w:rFonts w:hint="default"/>
                <w:color w:val="010205"/>
                <w:sz w:val="18"/>
                <w:szCs w:val="24"/>
              </w:rPr>
            </w:pPr>
            <w:r>
              <w:rPr>
                <w:rFonts w:hint="default"/>
                <w:color w:val="010205"/>
                <w:sz w:val="18"/>
                <w:szCs w:val="24"/>
              </w:rPr>
              <w:t>1.422</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1039492">
            <w:pPr>
              <w:spacing w:beforeLines="0" w:afterLines="0" w:line="320" w:lineRule="atLeast"/>
              <w:ind w:left="60" w:right="60"/>
              <w:jc w:val="center"/>
              <w:rPr>
                <w:rFonts w:hint="default"/>
                <w:color w:val="010205"/>
                <w:sz w:val="18"/>
                <w:szCs w:val="24"/>
              </w:rPr>
            </w:pPr>
            <w:r>
              <w:rPr>
                <w:rFonts w:hint="default"/>
                <w:color w:val="010205"/>
                <w:sz w:val="18"/>
                <w:szCs w:val="24"/>
              </w:rPr>
              <w:t>5.924</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07AB3CE">
            <w:pPr>
              <w:spacing w:beforeLines="0" w:afterLines="0" w:line="320" w:lineRule="atLeast"/>
              <w:ind w:left="60" w:right="60"/>
              <w:jc w:val="center"/>
              <w:rPr>
                <w:rFonts w:hint="default"/>
                <w:color w:val="010205"/>
                <w:sz w:val="18"/>
                <w:szCs w:val="24"/>
              </w:rPr>
            </w:pPr>
            <w:r>
              <w:rPr>
                <w:rFonts w:hint="default"/>
                <w:color w:val="010205"/>
                <w:sz w:val="18"/>
                <w:szCs w:val="24"/>
              </w:rPr>
              <w:t>68.895</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89A139">
            <w:pPr>
              <w:spacing w:beforeLines="0" w:afterLines="0" w:line="320" w:lineRule="atLeast"/>
              <w:ind w:left="60" w:right="60"/>
              <w:jc w:val="center"/>
              <w:rPr>
                <w:rFonts w:hint="default"/>
                <w:color w:val="010205"/>
                <w:sz w:val="18"/>
                <w:szCs w:val="24"/>
              </w:rPr>
            </w:pPr>
            <w:r>
              <w:rPr>
                <w:rFonts w:hint="default"/>
                <w:color w:val="010205"/>
                <w:sz w:val="18"/>
                <w:szCs w:val="24"/>
              </w:rPr>
              <w:t>1.422</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417062E">
            <w:pPr>
              <w:spacing w:beforeLines="0" w:afterLines="0" w:line="320" w:lineRule="atLeast"/>
              <w:ind w:left="60" w:right="60"/>
              <w:jc w:val="center"/>
              <w:rPr>
                <w:rFonts w:hint="default"/>
                <w:color w:val="010205"/>
                <w:sz w:val="18"/>
                <w:szCs w:val="24"/>
              </w:rPr>
            </w:pPr>
            <w:r>
              <w:rPr>
                <w:rFonts w:hint="default"/>
                <w:color w:val="010205"/>
                <w:sz w:val="18"/>
                <w:szCs w:val="24"/>
              </w:rPr>
              <w:t>5.924</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476FF82">
            <w:pPr>
              <w:spacing w:beforeLines="0" w:afterLines="0" w:line="320" w:lineRule="atLeast"/>
              <w:ind w:left="60" w:right="60"/>
              <w:jc w:val="center"/>
              <w:rPr>
                <w:rFonts w:hint="default"/>
                <w:color w:val="010205"/>
                <w:sz w:val="18"/>
                <w:szCs w:val="24"/>
              </w:rPr>
            </w:pPr>
            <w:r>
              <w:rPr>
                <w:rFonts w:hint="default"/>
                <w:color w:val="010205"/>
                <w:sz w:val="18"/>
                <w:szCs w:val="24"/>
              </w:rPr>
              <w:t>68.895</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B3B17BE">
            <w:pPr>
              <w:spacing w:beforeLines="0" w:afterLines="0" w:line="320" w:lineRule="atLeast"/>
              <w:ind w:left="60" w:right="60"/>
              <w:jc w:val="center"/>
              <w:rPr>
                <w:rFonts w:hint="default"/>
                <w:color w:val="010205"/>
                <w:sz w:val="18"/>
                <w:szCs w:val="24"/>
              </w:rPr>
            </w:pPr>
            <w:r>
              <w:rPr>
                <w:rFonts w:hint="default"/>
                <w:color w:val="010205"/>
                <w:sz w:val="18"/>
                <w:szCs w:val="24"/>
              </w:rPr>
              <w:t>1.913</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A5979B">
            <w:pPr>
              <w:spacing w:beforeLines="0" w:afterLines="0" w:line="320" w:lineRule="atLeast"/>
              <w:ind w:left="60" w:right="60"/>
              <w:jc w:val="center"/>
              <w:rPr>
                <w:rFonts w:hint="default"/>
                <w:color w:val="010205"/>
                <w:sz w:val="18"/>
                <w:szCs w:val="24"/>
              </w:rPr>
            </w:pPr>
            <w:r>
              <w:rPr>
                <w:rFonts w:hint="default"/>
                <w:color w:val="010205"/>
                <w:sz w:val="18"/>
                <w:szCs w:val="24"/>
              </w:rPr>
              <w:t>7.973</w:t>
            </w: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8A94137">
            <w:pPr>
              <w:spacing w:beforeLines="0" w:afterLines="0" w:line="320" w:lineRule="atLeast"/>
              <w:ind w:left="60" w:right="60"/>
              <w:jc w:val="center"/>
              <w:rPr>
                <w:rFonts w:hint="default"/>
                <w:color w:val="010205"/>
                <w:sz w:val="18"/>
                <w:szCs w:val="24"/>
              </w:rPr>
            </w:pPr>
            <w:r>
              <w:rPr>
                <w:rFonts w:hint="default"/>
                <w:color w:val="010205"/>
                <w:sz w:val="18"/>
                <w:szCs w:val="24"/>
              </w:rPr>
              <w:t>68.895</w:t>
            </w:r>
          </w:p>
        </w:tc>
      </w:tr>
      <w:tr w14:paraId="1BF4E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04E20261">
            <w:pPr>
              <w:spacing w:beforeLines="0" w:afterLines="0" w:line="320" w:lineRule="atLeast"/>
              <w:ind w:left="60" w:right="60"/>
              <w:jc w:val="center"/>
              <w:rPr>
                <w:rFonts w:hint="default"/>
                <w:color w:val="264A60"/>
                <w:sz w:val="18"/>
                <w:szCs w:val="24"/>
              </w:rPr>
            </w:pPr>
            <w:r>
              <w:rPr>
                <w:rFonts w:hint="default"/>
                <w:color w:val="264A60"/>
                <w:sz w:val="18"/>
                <w:szCs w:val="24"/>
              </w:rPr>
              <w:t>7</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665F883">
            <w:pPr>
              <w:spacing w:beforeLines="0" w:afterLines="0" w:line="320" w:lineRule="atLeast"/>
              <w:ind w:left="60" w:right="60"/>
              <w:jc w:val="center"/>
              <w:rPr>
                <w:rFonts w:hint="default"/>
                <w:color w:val="010205"/>
                <w:sz w:val="18"/>
                <w:szCs w:val="24"/>
              </w:rPr>
            </w:pPr>
            <w:r>
              <w:rPr>
                <w:rFonts w:hint="default"/>
                <w:color w:val="010205"/>
                <w:sz w:val="18"/>
                <w:szCs w:val="24"/>
              </w:rPr>
              <w:t>.954</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1E5701">
            <w:pPr>
              <w:spacing w:beforeLines="0" w:afterLines="0" w:line="320" w:lineRule="atLeast"/>
              <w:ind w:left="60" w:right="60"/>
              <w:jc w:val="center"/>
              <w:rPr>
                <w:rFonts w:hint="default"/>
                <w:color w:val="010205"/>
                <w:sz w:val="18"/>
                <w:szCs w:val="24"/>
              </w:rPr>
            </w:pPr>
            <w:r>
              <w:rPr>
                <w:rFonts w:hint="default"/>
                <w:color w:val="010205"/>
                <w:sz w:val="18"/>
                <w:szCs w:val="24"/>
              </w:rPr>
              <w:t>3.975</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9A50E21">
            <w:pPr>
              <w:spacing w:beforeLines="0" w:afterLines="0" w:line="320" w:lineRule="atLeast"/>
              <w:ind w:left="60" w:right="60"/>
              <w:jc w:val="center"/>
              <w:rPr>
                <w:rFonts w:hint="default"/>
                <w:color w:val="010205"/>
                <w:sz w:val="18"/>
                <w:szCs w:val="24"/>
              </w:rPr>
            </w:pPr>
            <w:r>
              <w:rPr>
                <w:rFonts w:hint="default"/>
                <w:color w:val="010205"/>
                <w:sz w:val="18"/>
                <w:szCs w:val="24"/>
              </w:rPr>
              <w:t>72.870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FA1EE4F">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9A317D">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B4B2F76">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8A2D862">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0F2A454">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CC4332A">
            <w:pPr>
              <w:spacing w:beforeLines="0" w:afterLines="0"/>
              <w:jc w:val="center"/>
              <w:rPr>
                <w:rFonts w:hint="default"/>
                <w:sz w:val="24"/>
                <w:szCs w:val="24"/>
              </w:rPr>
            </w:pPr>
          </w:p>
        </w:tc>
      </w:tr>
      <w:tr w14:paraId="56476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53050B15">
            <w:pPr>
              <w:spacing w:beforeLines="0" w:afterLines="0" w:line="320" w:lineRule="atLeast"/>
              <w:ind w:left="60" w:right="60"/>
              <w:jc w:val="center"/>
              <w:rPr>
                <w:rFonts w:hint="default"/>
                <w:color w:val="264A60"/>
                <w:sz w:val="18"/>
                <w:szCs w:val="24"/>
              </w:rPr>
            </w:pPr>
            <w:r>
              <w:rPr>
                <w:rFonts w:hint="default"/>
                <w:color w:val="264A60"/>
                <w:sz w:val="18"/>
                <w:szCs w:val="24"/>
              </w:rPr>
              <w:t>8</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F8D597E">
            <w:pPr>
              <w:spacing w:beforeLines="0" w:afterLines="0" w:line="320" w:lineRule="atLeast"/>
              <w:ind w:left="60" w:right="60"/>
              <w:jc w:val="center"/>
              <w:rPr>
                <w:rFonts w:hint="default"/>
                <w:color w:val="010205"/>
                <w:sz w:val="18"/>
                <w:szCs w:val="24"/>
              </w:rPr>
            </w:pPr>
            <w:r>
              <w:rPr>
                <w:rFonts w:hint="default"/>
                <w:color w:val="010205"/>
                <w:sz w:val="18"/>
                <w:szCs w:val="24"/>
              </w:rPr>
              <w:t>.921</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C26329">
            <w:pPr>
              <w:spacing w:beforeLines="0" w:afterLines="0" w:line="320" w:lineRule="atLeast"/>
              <w:ind w:left="60" w:right="60"/>
              <w:jc w:val="center"/>
              <w:rPr>
                <w:rFonts w:hint="default"/>
                <w:color w:val="010205"/>
                <w:sz w:val="18"/>
                <w:szCs w:val="24"/>
              </w:rPr>
            </w:pPr>
            <w:r>
              <w:rPr>
                <w:rFonts w:hint="default"/>
                <w:color w:val="010205"/>
                <w:sz w:val="18"/>
                <w:szCs w:val="24"/>
              </w:rPr>
              <w:t>3.840</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3F9CDD6">
            <w:pPr>
              <w:spacing w:beforeLines="0" w:afterLines="0" w:line="320" w:lineRule="atLeast"/>
              <w:ind w:left="60" w:right="60"/>
              <w:jc w:val="center"/>
              <w:rPr>
                <w:rFonts w:hint="default"/>
                <w:color w:val="010205"/>
                <w:sz w:val="18"/>
                <w:szCs w:val="24"/>
              </w:rPr>
            </w:pPr>
            <w:r>
              <w:rPr>
                <w:rFonts w:hint="default"/>
                <w:color w:val="010205"/>
                <w:sz w:val="18"/>
                <w:szCs w:val="24"/>
              </w:rPr>
              <w:t>76.709</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2943AE1">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DCFB5F5">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0ADE94A">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0508B34">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728C23A">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1A76CC4">
            <w:pPr>
              <w:spacing w:beforeLines="0" w:afterLines="0"/>
              <w:jc w:val="center"/>
              <w:rPr>
                <w:rFonts w:hint="default"/>
                <w:sz w:val="24"/>
                <w:szCs w:val="24"/>
              </w:rPr>
            </w:pPr>
          </w:p>
        </w:tc>
      </w:tr>
      <w:tr w14:paraId="7B83F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31547CB4">
            <w:pPr>
              <w:spacing w:beforeLines="0" w:afterLines="0" w:line="320" w:lineRule="atLeast"/>
              <w:ind w:left="60" w:right="60"/>
              <w:jc w:val="center"/>
              <w:rPr>
                <w:rFonts w:hint="default"/>
                <w:color w:val="264A60"/>
                <w:sz w:val="18"/>
                <w:szCs w:val="24"/>
              </w:rPr>
            </w:pPr>
            <w:r>
              <w:rPr>
                <w:rFonts w:hint="default"/>
                <w:color w:val="264A60"/>
                <w:sz w:val="18"/>
                <w:szCs w:val="24"/>
              </w:rPr>
              <w:t>9</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6359D70">
            <w:pPr>
              <w:spacing w:beforeLines="0" w:afterLines="0" w:line="320" w:lineRule="atLeast"/>
              <w:ind w:left="60" w:right="60"/>
              <w:jc w:val="center"/>
              <w:rPr>
                <w:rFonts w:hint="default"/>
                <w:color w:val="010205"/>
                <w:sz w:val="18"/>
                <w:szCs w:val="24"/>
              </w:rPr>
            </w:pPr>
            <w:r>
              <w:rPr>
                <w:rFonts w:hint="default"/>
                <w:color w:val="010205"/>
                <w:sz w:val="18"/>
                <w:szCs w:val="24"/>
              </w:rPr>
              <w:t>.818</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674FC6">
            <w:pPr>
              <w:spacing w:beforeLines="0" w:afterLines="0" w:line="320" w:lineRule="atLeast"/>
              <w:ind w:left="60" w:right="60"/>
              <w:jc w:val="center"/>
              <w:rPr>
                <w:rFonts w:hint="default"/>
                <w:color w:val="010205"/>
                <w:sz w:val="18"/>
                <w:szCs w:val="24"/>
              </w:rPr>
            </w:pPr>
            <w:r>
              <w:rPr>
                <w:rFonts w:hint="default"/>
                <w:color w:val="010205"/>
                <w:sz w:val="18"/>
                <w:szCs w:val="24"/>
              </w:rPr>
              <w:t>3.407</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81F6EF7">
            <w:pPr>
              <w:spacing w:beforeLines="0" w:afterLines="0" w:line="320" w:lineRule="atLeast"/>
              <w:ind w:left="60" w:right="60"/>
              <w:jc w:val="center"/>
              <w:rPr>
                <w:rFonts w:hint="default"/>
                <w:color w:val="010205"/>
                <w:sz w:val="18"/>
                <w:szCs w:val="24"/>
              </w:rPr>
            </w:pPr>
            <w:r>
              <w:rPr>
                <w:rFonts w:hint="default"/>
                <w:color w:val="010205"/>
                <w:sz w:val="18"/>
                <w:szCs w:val="24"/>
              </w:rPr>
              <w:t>80.117</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FD2FC8E">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2E08F70">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5EB43CB">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8FA5C15">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B2BDE5">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6484DFB">
            <w:pPr>
              <w:spacing w:beforeLines="0" w:afterLines="0"/>
              <w:jc w:val="center"/>
              <w:rPr>
                <w:rFonts w:hint="default"/>
                <w:sz w:val="24"/>
                <w:szCs w:val="24"/>
              </w:rPr>
            </w:pPr>
          </w:p>
        </w:tc>
      </w:tr>
      <w:tr w14:paraId="3D9E3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4067C8B3">
            <w:pPr>
              <w:spacing w:beforeLines="0" w:afterLines="0" w:line="320" w:lineRule="atLeast"/>
              <w:ind w:left="60" w:right="60"/>
              <w:jc w:val="center"/>
              <w:rPr>
                <w:rFonts w:hint="default"/>
                <w:color w:val="264A60"/>
                <w:sz w:val="18"/>
                <w:szCs w:val="24"/>
              </w:rPr>
            </w:pPr>
            <w:r>
              <w:rPr>
                <w:rFonts w:hint="default"/>
                <w:color w:val="264A60"/>
                <w:sz w:val="18"/>
                <w:szCs w:val="24"/>
              </w:rPr>
              <w:t>10</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E381348">
            <w:pPr>
              <w:spacing w:beforeLines="0" w:afterLines="0" w:line="320" w:lineRule="atLeast"/>
              <w:ind w:left="60" w:right="60"/>
              <w:jc w:val="center"/>
              <w:rPr>
                <w:rFonts w:hint="default"/>
                <w:color w:val="010205"/>
                <w:sz w:val="18"/>
                <w:szCs w:val="24"/>
              </w:rPr>
            </w:pPr>
            <w:r>
              <w:rPr>
                <w:rFonts w:hint="default"/>
                <w:color w:val="010205"/>
                <w:sz w:val="18"/>
                <w:szCs w:val="24"/>
              </w:rPr>
              <w:t>.757</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1DB5FA">
            <w:pPr>
              <w:spacing w:beforeLines="0" w:afterLines="0" w:line="320" w:lineRule="atLeast"/>
              <w:ind w:left="60" w:right="60"/>
              <w:jc w:val="center"/>
              <w:rPr>
                <w:rFonts w:hint="default"/>
                <w:color w:val="010205"/>
                <w:sz w:val="18"/>
                <w:szCs w:val="24"/>
              </w:rPr>
            </w:pPr>
            <w:r>
              <w:rPr>
                <w:rFonts w:hint="default"/>
                <w:color w:val="010205"/>
                <w:sz w:val="18"/>
                <w:szCs w:val="24"/>
              </w:rPr>
              <w:t>3.153</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92819A2">
            <w:pPr>
              <w:spacing w:beforeLines="0" w:afterLines="0" w:line="320" w:lineRule="atLeast"/>
              <w:ind w:left="60" w:right="60"/>
              <w:jc w:val="center"/>
              <w:rPr>
                <w:rFonts w:hint="default"/>
                <w:color w:val="010205"/>
                <w:sz w:val="18"/>
                <w:szCs w:val="24"/>
              </w:rPr>
            </w:pPr>
            <w:r>
              <w:rPr>
                <w:rFonts w:hint="default"/>
                <w:color w:val="010205"/>
                <w:sz w:val="18"/>
                <w:szCs w:val="24"/>
              </w:rPr>
              <w:t>83.269</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02AD7E">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2D24B0C">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BFB80C4">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77AC0C6">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682D2CD">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A45FDE2">
            <w:pPr>
              <w:spacing w:beforeLines="0" w:afterLines="0"/>
              <w:jc w:val="center"/>
              <w:rPr>
                <w:rFonts w:hint="default"/>
                <w:sz w:val="24"/>
                <w:szCs w:val="24"/>
              </w:rPr>
            </w:pPr>
          </w:p>
        </w:tc>
      </w:tr>
      <w:tr w14:paraId="314A8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3B2BF86C">
            <w:pPr>
              <w:spacing w:beforeLines="0" w:afterLines="0" w:line="320" w:lineRule="atLeast"/>
              <w:ind w:left="60" w:right="60"/>
              <w:jc w:val="center"/>
              <w:rPr>
                <w:rFonts w:hint="default"/>
                <w:color w:val="264A60"/>
                <w:sz w:val="18"/>
                <w:szCs w:val="24"/>
              </w:rPr>
            </w:pPr>
            <w:r>
              <w:rPr>
                <w:rFonts w:hint="default"/>
                <w:color w:val="264A60"/>
                <w:sz w:val="18"/>
                <w:szCs w:val="24"/>
              </w:rPr>
              <w:t>11</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8C327C0">
            <w:pPr>
              <w:spacing w:beforeLines="0" w:afterLines="0" w:line="320" w:lineRule="atLeast"/>
              <w:ind w:left="60" w:right="60"/>
              <w:jc w:val="center"/>
              <w:rPr>
                <w:rFonts w:hint="default"/>
                <w:color w:val="010205"/>
                <w:sz w:val="18"/>
                <w:szCs w:val="24"/>
              </w:rPr>
            </w:pPr>
            <w:r>
              <w:rPr>
                <w:rFonts w:hint="default"/>
                <w:color w:val="010205"/>
                <w:sz w:val="18"/>
                <w:szCs w:val="24"/>
              </w:rPr>
              <w:t>.644</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0A1532">
            <w:pPr>
              <w:spacing w:beforeLines="0" w:afterLines="0" w:line="320" w:lineRule="atLeast"/>
              <w:ind w:left="60" w:right="60"/>
              <w:jc w:val="center"/>
              <w:rPr>
                <w:rFonts w:hint="default"/>
                <w:color w:val="010205"/>
                <w:sz w:val="18"/>
                <w:szCs w:val="24"/>
              </w:rPr>
            </w:pPr>
            <w:r>
              <w:rPr>
                <w:rFonts w:hint="default"/>
                <w:color w:val="010205"/>
                <w:sz w:val="18"/>
                <w:szCs w:val="24"/>
              </w:rPr>
              <w:t>2.684</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6AE2E85">
            <w:pPr>
              <w:spacing w:beforeLines="0" w:afterLines="0" w:line="320" w:lineRule="atLeast"/>
              <w:ind w:left="60" w:right="60"/>
              <w:jc w:val="center"/>
              <w:rPr>
                <w:rFonts w:hint="default"/>
                <w:color w:val="010205"/>
                <w:sz w:val="18"/>
                <w:szCs w:val="24"/>
              </w:rPr>
            </w:pPr>
            <w:r>
              <w:rPr>
                <w:rFonts w:hint="default"/>
                <w:color w:val="010205"/>
                <w:sz w:val="18"/>
                <w:szCs w:val="24"/>
              </w:rPr>
              <w:t>85.953</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AA43F75">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B0A089A">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AB25109">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67F5B5">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85AF586">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C34E939">
            <w:pPr>
              <w:spacing w:beforeLines="0" w:afterLines="0"/>
              <w:jc w:val="center"/>
              <w:rPr>
                <w:rFonts w:hint="default"/>
                <w:sz w:val="24"/>
                <w:szCs w:val="24"/>
              </w:rPr>
            </w:pPr>
          </w:p>
        </w:tc>
      </w:tr>
      <w:tr w14:paraId="29C04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170A0684">
            <w:pPr>
              <w:spacing w:beforeLines="0" w:afterLines="0" w:line="320" w:lineRule="atLeast"/>
              <w:ind w:left="60" w:right="60"/>
              <w:jc w:val="center"/>
              <w:rPr>
                <w:rFonts w:hint="default"/>
                <w:color w:val="264A60"/>
                <w:sz w:val="18"/>
                <w:szCs w:val="24"/>
              </w:rPr>
            </w:pPr>
            <w:r>
              <w:rPr>
                <w:rFonts w:hint="default"/>
                <w:color w:val="264A60"/>
                <w:sz w:val="18"/>
                <w:szCs w:val="24"/>
              </w:rPr>
              <w:t>12</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98E2290">
            <w:pPr>
              <w:spacing w:beforeLines="0" w:afterLines="0" w:line="320" w:lineRule="atLeast"/>
              <w:ind w:left="60" w:right="60"/>
              <w:jc w:val="center"/>
              <w:rPr>
                <w:rFonts w:hint="default"/>
                <w:color w:val="010205"/>
                <w:sz w:val="18"/>
                <w:szCs w:val="24"/>
              </w:rPr>
            </w:pPr>
            <w:r>
              <w:rPr>
                <w:rFonts w:hint="default"/>
                <w:color w:val="010205"/>
                <w:sz w:val="18"/>
                <w:szCs w:val="24"/>
              </w:rPr>
              <w:t>.585</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8FFB16F">
            <w:pPr>
              <w:spacing w:beforeLines="0" w:afterLines="0" w:line="320" w:lineRule="atLeast"/>
              <w:ind w:left="60" w:right="60"/>
              <w:jc w:val="center"/>
              <w:rPr>
                <w:rFonts w:hint="default"/>
                <w:color w:val="010205"/>
                <w:sz w:val="18"/>
                <w:szCs w:val="24"/>
              </w:rPr>
            </w:pPr>
            <w:r>
              <w:rPr>
                <w:rFonts w:hint="default"/>
                <w:color w:val="010205"/>
                <w:sz w:val="18"/>
                <w:szCs w:val="24"/>
              </w:rPr>
              <w:t>2.437</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76D4EF0">
            <w:pPr>
              <w:spacing w:beforeLines="0" w:afterLines="0" w:line="320" w:lineRule="atLeast"/>
              <w:ind w:left="60" w:right="60"/>
              <w:jc w:val="center"/>
              <w:rPr>
                <w:rFonts w:hint="default"/>
                <w:color w:val="010205"/>
                <w:sz w:val="18"/>
                <w:szCs w:val="24"/>
              </w:rPr>
            </w:pPr>
            <w:r>
              <w:rPr>
                <w:rFonts w:hint="default"/>
                <w:color w:val="010205"/>
                <w:sz w:val="18"/>
                <w:szCs w:val="24"/>
              </w:rPr>
              <w:t>88.390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765B99">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26D5ED9">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63C12B1">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89958E1">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967465">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21C42E3">
            <w:pPr>
              <w:spacing w:beforeLines="0" w:afterLines="0"/>
              <w:jc w:val="center"/>
              <w:rPr>
                <w:rFonts w:hint="default"/>
                <w:sz w:val="24"/>
                <w:szCs w:val="24"/>
              </w:rPr>
            </w:pPr>
          </w:p>
        </w:tc>
      </w:tr>
      <w:tr w14:paraId="72E6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6B98FF1C">
            <w:pPr>
              <w:spacing w:beforeLines="0" w:afterLines="0" w:line="320" w:lineRule="atLeast"/>
              <w:ind w:left="60" w:right="60"/>
              <w:jc w:val="center"/>
              <w:rPr>
                <w:rFonts w:hint="default"/>
                <w:color w:val="264A60"/>
                <w:sz w:val="18"/>
                <w:szCs w:val="24"/>
              </w:rPr>
            </w:pPr>
            <w:r>
              <w:rPr>
                <w:rFonts w:hint="default"/>
                <w:color w:val="264A60"/>
                <w:sz w:val="18"/>
                <w:szCs w:val="24"/>
              </w:rPr>
              <w:t>13</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34B821">
            <w:pPr>
              <w:spacing w:beforeLines="0" w:afterLines="0" w:line="320" w:lineRule="atLeast"/>
              <w:ind w:left="60" w:right="60"/>
              <w:jc w:val="center"/>
              <w:rPr>
                <w:rFonts w:hint="default"/>
                <w:color w:val="010205"/>
                <w:sz w:val="18"/>
                <w:szCs w:val="24"/>
              </w:rPr>
            </w:pPr>
            <w:r>
              <w:rPr>
                <w:rFonts w:hint="default"/>
                <w:color w:val="010205"/>
                <w:sz w:val="18"/>
                <w:szCs w:val="24"/>
              </w:rPr>
              <w:t>.492</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F005C2C">
            <w:pPr>
              <w:spacing w:beforeLines="0" w:afterLines="0" w:line="320" w:lineRule="atLeast"/>
              <w:ind w:left="60" w:right="60"/>
              <w:jc w:val="center"/>
              <w:rPr>
                <w:rFonts w:hint="default"/>
                <w:color w:val="010205"/>
                <w:sz w:val="18"/>
                <w:szCs w:val="24"/>
              </w:rPr>
            </w:pPr>
            <w:r>
              <w:rPr>
                <w:rFonts w:hint="default"/>
                <w:color w:val="010205"/>
                <w:sz w:val="18"/>
                <w:szCs w:val="24"/>
              </w:rPr>
              <w:t>2.049</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71F2BF8">
            <w:pPr>
              <w:spacing w:beforeLines="0" w:afterLines="0" w:line="320" w:lineRule="atLeast"/>
              <w:ind w:left="60" w:right="60"/>
              <w:jc w:val="center"/>
              <w:rPr>
                <w:rFonts w:hint="default"/>
                <w:color w:val="010205"/>
                <w:sz w:val="18"/>
                <w:szCs w:val="24"/>
              </w:rPr>
            </w:pPr>
            <w:r>
              <w:rPr>
                <w:rFonts w:hint="default"/>
                <w:color w:val="010205"/>
                <w:sz w:val="18"/>
                <w:szCs w:val="24"/>
              </w:rPr>
              <w:t>90.439</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89F3846">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74C0832">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08B686C">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907C350">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7609CE">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9C3BFF9">
            <w:pPr>
              <w:spacing w:beforeLines="0" w:afterLines="0"/>
              <w:jc w:val="center"/>
              <w:rPr>
                <w:rFonts w:hint="default"/>
                <w:sz w:val="24"/>
                <w:szCs w:val="24"/>
              </w:rPr>
            </w:pPr>
          </w:p>
        </w:tc>
      </w:tr>
      <w:tr w14:paraId="79C06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423A4CA4">
            <w:pPr>
              <w:spacing w:beforeLines="0" w:afterLines="0" w:line="320" w:lineRule="atLeast"/>
              <w:ind w:left="60" w:right="60"/>
              <w:jc w:val="center"/>
              <w:rPr>
                <w:rFonts w:hint="default"/>
                <w:color w:val="264A60"/>
                <w:sz w:val="18"/>
                <w:szCs w:val="24"/>
              </w:rPr>
            </w:pPr>
            <w:r>
              <w:rPr>
                <w:rFonts w:hint="default"/>
                <w:color w:val="264A60"/>
                <w:sz w:val="18"/>
                <w:szCs w:val="24"/>
              </w:rPr>
              <w:t>14</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733CC55">
            <w:pPr>
              <w:spacing w:beforeLines="0" w:afterLines="0" w:line="320" w:lineRule="atLeast"/>
              <w:ind w:left="60" w:right="60"/>
              <w:jc w:val="center"/>
              <w:rPr>
                <w:rFonts w:hint="default"/>
                <w:color w:val="010205"/>
                <w:sz w:val="18"/>
                <w:szCs w:val="24"/>
              </w:rPr>
            </w:pPr>
            <w:r>
              <w:rPr>
                <w:rFonts w:hint="default"/>
                <w:color w:val="010205"/>
                <w:sz w:val="18"/>
                <w:szCs w:val="24"/>
              </w:rPr>
              <w:t>.417</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D0E019">
            <w:pPr>
              <w:spacing w:beforeLines="0" w:afterLines="0" w:line="320" w:lineRule="atLeast"/>
              <w:ind w:left="60" w:right="60"/>
              <w:jc w:val="center"/>
              <w:rPr>
                <w:rFonts w:hint="default"/>
                <w:color w:val="010205"/>
                <w:sz w:val="18"/>
                <w:szCs w:val="24"/>
              </w:rPr>
            </w:pPr>
            <w:r>
              <w:rPr>
                <w:rFonts w:hint="default"/>
                <w:color w:val="010205"/>
                <w:sz w:val="18"/>
                <w:szCs w:val="24"/>
              </w:rPr>
              <w:t>1.736</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A673D21">
            <w:pPr>
              <w:spacing w:beforeLines="0" w:afterLines="0" w:line="320" w:lineRule="atLeast"/>
              <w:ind w:left="60" w:right="60"/>
              <w:jc w:val="center"/>
              <w:rPr>
                <w:rFonts w:hint="default"/>
                <w:color w:val="010205"/>
                <w:sz w:val="18"/>
                <w:szCs w:val="24"/>
              </w:rPr>
            </w:pPr>
            <w:r>
              <w:rPr>
                <w:rFonts w:hint="default"/>
                <w:color w:val="010205"/>
                <w:sz w:val="18"/>
                <w:szCs w:val="24"/>
              </w:rPr>
              <w:t>92.175</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EC4E26C">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12EF09">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229C69F">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6D9434">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E481C20">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6C37888">
            <w:pPr>
              <w:spacing w:beforeLines="0" w:afterLines="0"/>
              <w:jc w:val="center"/>
              <w:rPr>
                <w:rFonts w:hint="default"/>
                <w:sz w:val="24"/>
                <w:szCs w:val="24"/>
              </w:rPr>
            </w:pPr>
          </w:p>
        </w:tc>
      </w:tr>
      <w:tr w14:paraId="4471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5459AAD5">
            <w:pPr>
              <w:spacing w:beforeLines="0" w:afterLines="0" w:line="320" w:lineRule="atLeast"/>
              <w:ind w:left="60" w:right="60"/>
              <w:jc w:val="center"/>
              <w:rPr>
                <w:rFonts w:hint="default"/>
                <w:color w:val="264A60"/>
                <w:sz w:val="18"/>
                <w:szCs w:val="24"/>
              </w:rPr>
            </w:pPr>
            <w:r>
              <w:rPr>
                <w:rFonts w:hint="default"/>
                <w:color w:val="264A60"/>
                <w:sz w:val="18"/>
                <w:szCs w:val="24"/>
              </w:rPr>
              <w:t>15</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919D8CB">
            <w:pPr>
              <w:spacing w:beforeLines="0" w:afterLines="0" w:line="320" w:lineRule="atLeast"/>
              <w:ind w:left="60" w:right="60"/>
              <w:jc w:val="center"/>
              <w:rPr>
                <w:rFonts w:hint="default"/>
                <w:color w:val="010205"/>
                <w:sz w:val="18"/>
                <w:szCs w:val="24"/>
              </w:rPr>
            </w:pPr>
            <w:r>
              <w:rPr>
                <w:rFonts w:hint="default"/>
                <w:color w:val="010205"/>
                <w:sz w:val="18"/>
                <w:szCs w:val="24"/>
              </w:rPr>
              <w:t>.400</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7A7D08">
            <w:pPr>
              <w:spacing w:beforeLines="0" w:afterLines="0" w:line="320" w:lineRule="atLeast"/>
              <w:ind w:left="60" w:right="60"/>
              <w:jc w:val="center"/>
              <w:rPr>
                <w:rFonts w:hint="default"/>
                <w:color w:val="010205"/>
                <w:sz w:val="18"/>
                <w:szCs w:val="24"/>
              </w:rPr>
            </w:pPr>
            <w:r>
              <w:rPr>
                <w:rFonts w:hint="default"/>
                <w:color w:val="010205"/>
                <w:sz w:val="18"/>
                <w:szCs w:val="24"/>
              </w:rPr>
              <w:t>1.665</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BFEF5F">
            <w:pPr>
              <w:spacing w:beforeLines="0" w:afterLines="0" w:line="320" w:lineRule="atLeast"/>
              <w:ind w:left="60" w:right="60"/>
              <w:jc w:val="center"/>
              <w:rPr>
                <w:rFonts w:hint="default"/>
                <w:color w:val="010205"/>
                <w:sz w:val="18"/>
                <w:szCs w:val="24"/>
              </w:rPr>
            </w:pPr>
            <w:r>
              <w:rPr>
                <w:rFonts w:hint="default"/>
                <w:color w:val="010205"/>
                <w:sz w:val="18"/>
                <w:szCs w:val="24"/>
              </w:rPr>
              <w:t>93.840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C2EA298">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E37D123">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73176AB">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FD0AEBD">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710D86">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E5E43A2">
            <w:pPr>
              <w:spacing w:beforeLines="0" w:afterLines="0"/>
              <w:jc w:val="center"/>
              <w:rPr>
                <w:rFonts w:hint="default"/>
                <w:sz w:val="24"/>
                <w:szCs w:val="24"/>
              </w:rPr>
            </w:pPr>
          </w:p>
        </w:tc>
      </w:tr>
      <w:tr w14:paraId="49FA1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1FEB5E37">
            <w:pPr>
              <w:spacing w:beforeLines="0" w:afterLines="0" w:line="320" w:lineRule="atLeast"/>
              <w:ind w:left="60" w:right="60"/>
              <w:jc w:val="center"/>
              <w:rPr>
                <w:rFonts w:hint="default"/>
                <w:color w:val="264A60"/>
                <w:sz w:val="18"/>
                <w:szCs w:val="24"/>
              </w:rPr>
            </w:pPr>
            <w:r>
              <w:rPr>
                <w:rFonts w:hint="default"/>
                <w:color w:val="264A60"/>
                <w:sz w:val="18"/>
                <w:szCs w:val="24"/>
              </w:rPr>
              <w:t>16</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63C9DC5">
            <w:pPr>
              <w:spacing w:beforeLines="0" w:afterLines="0" w:line="320" w:lineRule="atLeast"/>
              <w:ind w:left="60" w:right="60"/>
              <w:jc w:val="center"/>
              <w:rPr>
                <w:rFonts w:hint="default"/>
                <w:color w:val="010205"/>
                <w:sz w:val="18"/>
                <w:szCs w:val="24"/>
              </w:rPr>
            </w:pPr>
            <w:r>
              <w:rPr>
                <w:rFonts w:hint="default"/>
                <w:color w:val="010205"/>
                <w:sz w:val="18"/>
                <w:szCs w:val="24"/>
              </w:rPr>
              <w:t>.326</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1200B5">
            <w:pPr>
              <w:spacing w:beforeLines="0" w:afterLines="0" w:line="320" w:lineRule="atLeast"/>
              <w:ind w:left="60" w:right="60"/>
              <w:jc w:val="center"/>
              <w:rPr>
                <w:rFonts w:hint="default"/>
                <w:color w:val="010205"/>
                <w:sz w:val="18"/>
                <w:szCs w:val="24"/>
              </w:rPr>
            </w:pPr>
            <w:r>
              <w:rPr>
                <w:rFonts w:hint="default"/>
                <w:color w:val="010205"/>
                <w:sz w:val="18"/>
                <w:szCs w:val="24"/>
              </w:rPr>
              <w:t>1.360</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FC53269">
            <w:pPr>
              <w:spacing w:beforeLines="0" w:afterLines="0" w:line="320" w:lineRule="atLeast"/>
              <w:ind w:left="60" w:right="60"/>
              <w:jc w:val="center"/>
              <w:rPr>
                <w:rFonts w:hint="default"/>
                <w:color w:val="010205"/>
                <w:sz w:val="18"/>
                <w:szCs w:val="24"/>
              </w:rPr>
            </w:pPr>
            <w:r>
              <w:rPr>
                <w:rFonts w:hint="default"/>
                <w:color w:val="010205"/>
                <w:sz w:val="18"/>
                <w:szCs w:val="24"/>
              </w:rPr>
              <w:t>95.200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AA47EFE">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998FADB">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BCC9244">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ECBB936">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28F2E16">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9E98A5A">
            <w:pPr>
              <w:spacing w:beforeLines="0" w:afterLines="0"/>
              <w:jc w:val="center"/>
              <w:rPr>
                <w:rFonts w:hint="default"/>
                <w:sz w:val="24"/>
                <w:szCs w:val="24"/>
              </w:rPr>
            </w:pPr>
          </w:p>
        </w:tc>
      </w:tr>
      <w:tr w14:paraId="4AA99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21DBAC69">
            <w:pPr>
              <w:spacing w:beforeLines="0" w:afterLines="0" w:line="320" w:lineRule="atLeast"/>
              <w:ind w:left="60" w:right="60"/>
              <w:jc w:val="center"/>
              <w:rPr>
                <w:rFonts w:hint="default"/>
                <w:color w:val="264A60"/>
                <w:sz w:val="18"/>
                <w:szCs w:val="24"/>
              </w:rPr>
            </w:pPr>
            <w:r>
              <w:rPr>
                <w:rFonts w:hint="default"/>
                <w:color w:val="264A60"/>
                <w:sz w:val="18"/>
                <w:szCs w:val="24"/>
              </w:rPr>
              <w:t>17</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176106A">
            <w:pPr>
              <w:spacing w:beforeLines="0" w:afterLines="0" w:line="320" w:lineRule="atLeast"/>
              <w:ind w:left="60" w:right="60"/>
              <w:jc w:val="center"/>
              <w:rPr>
                <w:rFonts w:hint="default"/>
                <w:color w:val="010205"/>
                <w:sz w:val="18"/>
                <w:szCs w:val="24"/>
              </w:rPr>
            </w:pPr>
            <w:r>
              <w:rPr>
                <w:rFonts w:hint="default"/>
                <w:color w:val="010205"/>
                <w:sz w:val="18"/>
                <w:szCs w:val="24"/>
              </w:rPr>
              <w:t>.278</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9FFA70">
            <w:pPr>
              <w:spacing w:beforeLines="0" w:afterLines="0" w:line="320" w:lineRule="atLeast"/>
              <w:ind w:left="60" w:right="60"/>
              <w:jc w:val="center"/>
              <w:rPr>
                <w:rFonts w:hint="default"/>
                <w:color w:val="010205"/>
                <w:sz w:val="18"/>
                <w:szCs w:val="24"/>
              </w:rPr>
            </w:pPr>
            <w:r>
              <w:rPr>
                <w:rFonts w:hint="default"/>
                <w:color w:val="010205"/>
                <w:sz w:val="18"/>
                <w:szCs w:val="24"/>
              </w:rPr>
              <w:t>1.158</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6DC05F4">
            <w:pPr>
              <w:spacing w:beforeLines="0" w:afterLines="0" w:line="320" w:lineRule="atLeast"/>
              <w:ind w:left="60" w:right="60"/>
              <w:jc w:val="center"/>
              <w:rPr>
                <w:rFonts w:hint="default"/>
                <w:color w:val="010205"/>
                <w:sz w:val="18"/>
                <w:szCs w:val="24"/>
              </w:rPr>
            </w:pPr>
            <w:r>
              <w:rPr>
                <w:rFonts w:hint="default"/>
                <w:color w:val="010205"/>
                <w:sz w:val="18"/>
                <w:szCs w:val="24"/>
              </w:rPr>
              <w:t>96.358</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6550D04">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B530C37">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7CAF397">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1D1B82D">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FBB24C4">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011B1A0">
            <w:pPr>
              <w:spacing w:beforeLines="0" w:afterLines="0"/>
              <w:jc w:val="center"/>
              <w:rPr>
                <w:rFonts w:hint="default"/>
                <w:sz w:val="24"/>
                <w:szCs w:val="24"/>
              </w:rPr>
            </w:pPr>
          </w:p>
        </w:tc>
      </w:tr>
      <w:tr w14:paraId="1DBA8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5C831E47">
            <w:pPr>
              <w:spacing w:beforeLines="0" w:afterLines="0" w:line="320" w:lineRule="atLeast"/>
              <w:ind w:left="60" w:right="60"/>
              <w:jc w:val="center"/>
              <w:rPr>
                <w:rFonts w:hint="default"/>
                <w:color w:val="264A60"/>
                <w:sz w:val="18"/>
                <w:szCs w:val="24"/>
              </w:rPr>
            </w:pPr>
            <w:r>
              <w:rPr>
                <w:rFonts w:hint="default"/>
                <w:color w:val="264A60"/>
                <w:sz w:val="18"/>
                <w:szCs w:val="24"/>
              </w:rPr>
              <w:t>18</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3432D3E">
            <w:pPr>
              <w:spacing w:beforeLines="0" w:afterLines="0" w:line="320" w:lineRule="atLeast"/>
              <w:ind w:left="60" w:right="60"/>
              <w:jc w:val="center"/>
              <w:rPr>
                <w:rFonts w:hint="default"/>
                <w:color w:val="010205"/>
                <w:sz w:val="18"/>
                <w:szCs w:val="24"/>
              </w:rPr>
            </w:pPr>
            <w:r>
              <w:rPr>
                <w:rFonts w:hint="default"/>
                <w:color w:val="010205"/>
                <w:sz w:val="18"/>
                <w:szCs w:val="24"/>
              </w:rPr>
              <w:t>.255</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A927AFF">
            <w:pPr>
              <w:spacing w:beforeLines="0" w:afterLines="0" w:line="320" w:lineRule="atLeast"/>
              <w:ind w:left="60" w:right="60"/>
              <w:jc w:val="center"/>
              <w:rPr>
                <w:rFonts w:hint="default"/>
                <w:color w:val="010205"/>
                <w:sz w:val="18"/>
                <w:szCs w:val="24"/>
              </w:rPr>
            </w:pPr>
            <w:r>
              <w:rPr>
                <w:rFonts w:hint="default"/>
                <w:color w:val="010205"/>
                <w:sz w:val="18"/>
                <w:szCs w:val="24"/>
              </w:rPr>
              <w:t>1.064</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A327B04">
            <w:pPr>
              <w:spacing w:beforeLines="0" w:afterLines="0" w:line="320" w:lineRule="atLeast"/>
              <w:ind w:left="60" w:right="60"/>
              <w:jc w:val="center"/>
              <w:rPr>
                <w:rFonts w:hint="default"/>
                <w:color w:val="010205"/>
                <w:sz w:val="18"/>
                <w:szCs w:val="24"/>
              </w:rPr>
            </w:pPr>
            <w:r>
              <w:rPr>
                <w:rFonts w:hint="default"/>
                <w:color w:val="010205"/>
                <w:sz w:val="18"/>
                <w:szCs w:val="24"/>
              </w:rPr>
              <w:t>97.421</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0965C8F">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CAEC6E">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CCE3CC5">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8F525BA">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1E6D457">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1625E5C">
            <w:pPr>
              <w:spacing w:beforeLines="0" w:afterLines="0"/>
              <w:jc w:val="center"/>
              <w:rPr>
                <w:rFonts w:hint="default"/>
                <w:sz w:val="24"/>
                <w:szCs w:val="24"/>
              </w:rPr>
            </w:pPr>
          </w:p>
        </w:tc>
      </w:tr>
      <w:tr w14:paraId="5B616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67E80CCB">
            <w:pPr>
              <w:spacing w:beforeLines="0" w:afterLines="0" w:line="320" w:lineRule="atLeast"/>
              <w:ind w:left="60" w:right="60"/>
              <w:jc w:val="center"/>
              <w:rPr>
                <w:rFonts w:hint="default"/>
                <w:color w:val="264A60"/>
                <w:sz w:val="18"/>
                <w:szCs w:val="24"/>
              </w:rPr>
            </w:pPr>
            <w:r>
              <w:rPr>
                <w:rFonts w:hint="default"/>
                <w:color w:val="264A60"/>
                <w:sz w:val="18"/>
                <w:szCs w:val="24"/>
              </w:rPr>
              <w:t>19</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B4F38EF">
            <w:pPr>
              <w:spacing w:beforeLines="0" w:afterLines="0" w:line="320" w:lineRule="atLeast"/>
              <w:ind w:left="60" w:right="60"/>
              <w:jc w:val="center"/>
              <w:rPr>
                <w:rFonts w:hint="default"/>
                <w:color w:val="010205"/>
                <w:sz w:val="18"/>
                <w:szCs w:val="24"/>
              </w:rPr>
            </w:pPr>
            <w:r>
              <w:rPr>
                <w:rFonts w:hint="default"/>
                <w:color w:val="010205"/>
                <w:sz w:val="18"/>
                <w:szCs w:val="24"/>
              </w:rPr>
              <w:t>.214</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D28F08">
            <w:pPr>
              <w:spacing w:beforeLines="0" w:afterLines="0" w:line="320" w:lineRule="atLeast"/>
              <w:ind w:left="60" w:right="60"/>
              <w:jc w:val="center"/>
              <w:rPr>
                <w:rFonts w:hint="default"/>
                <w:color w:val="010205"/>
                <w:sz w:val="18"/>
                <w:szCs w:val="24"/>
              </w:rPr>
            </w:pPr>
            <w:r>
              <w:rPr>
                <w:rFonts w:hint="default"/>
                <w:color w:val="010205"/>
                <w:sz w:val="18"/>
                <w:szCs w:val="24"/>
              </w:rPr>
              <w:t>.893</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279936F">
            <w:pPr>
              <w:spacing w:beforeLines="0" w:afterLines="0" w:line="320" w:lineRule="atLeast"/>
              <w:ind w:left="60" w:right="60"/>
              <w:jc w:val="center"/>
              <w:rPr>
                <w:rFonts w:hint="default"/>
                <w:color w:val="010205"/>
                <w:sz w:val="18"/>
                <w:szCs w:val="24"/>
              </w:rPr>
            </w:pPr>
            <w:r>
              <w:rPr>
                <w:rFonts w:hint="default"/>
                <w:color w:val="010205"/>
                <w:sz w:val="18"/>
                <w:szCs w:val="24"/>
              </w:rPr>
              <w:t>98.314</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36DD6D8">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6770F04">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3A816D2">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A357793">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5D7409C">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90970EC">
            <w:pPr>
              <w:spacing w:beforeLines="0" w:afterLines="0"/>
              <w:jc w:val="center"/>
              <w:rPr>
                <w:rFonts w:hint="default"/>
                <w:sz w:val="24"/>
                <w:szCs w:val="24"/>
              </w:rPr>
            </w:pPr>
          </w:p>
        </w:tc>
      </w:tr>
      <w:tr w14:paraId="26D8D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5C3FDC45">
            <w:pPr>
              <w:spacing w:beforeLines="0" w:afterLines="0" w:line="320" w:lineRule="atLeast"/>
              <w:ind w:left="60" w:right="60"/>
              <w:jc w:val="center"/>
              <w:rPr>
                <w:rFonts w:hint="default"/>
                <w:color w:val="264A60"/>
                <w:sz w:val="18"/>
                <w:szCs w:val="24"/>
              </w:rPr>
            </w:pPr>
            <w:r>
              <w:rPr>
                <w:rFonts w:hint="default"/>
                <w:color w:val="264A60"/>
                <w:sz w:val="18"/>
                <w:szCs w:val="24"/>
              </w:rPr>
              <w:t>20</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3C7B4C6">
            <w:pPr>
              <w:spacing w:beforeLines="0" w:afterLines="0" w:line="320" w:lineRule="atLeast"/>
              <w:ind w:left="60" w:right="60"/>
              <w:jc w:val="center"/>
              <w:rPr>
                <w:rFonts w:hint="default"/>
                <w:color w:val="010205"/>
                <w:sz w:val="18"/>
                <w:szCs w:val="24"/>
              </w:rPr>
            </w:pPr>
            <w:r>
              <w:rPr>
                <w:rFonts w:hint="default"/>
                <w:color w:val="010205"/>
                <w:sz w:val="18"/>
                <w:szCs w:val="24"/>
              </w:rPr>
              <w:t>.155</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548D4C">
            <w:pPr>
              <w:spacing w:beforeLines="0" w:afterLines="0" w:line="320" w:lineRule="atLeast"/>
              <w:ind w:left="60" w:right="60"/>
              <w:jc w:val="center"/>
              <w:rPr>
                <w:rFonts w:hint="default"/>
                <w:color w:val="010205"/>
                <w:sz w:val="18"/>
                <w:szCs w:val="24"/>
              </w:rPr>
            </w:pPr>
            <w:r>
              <w:rPr>
                <w:rFonts w:hint="default"/>
                <w:color w:val="010205"/>
                <w:sz w:val="18"/>
                <w:szCs w:val="24"/>
              </w:rPr>
              <w:t>.647</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EA02DA2">
            <w:pPr>
              <w:spacing w:beforeLines="0" w:afterLines="0" w:line="320" w:lineRule="atLeast"/>
              <w:ind w:left="60" w:right="60"/>
              <w:jc w:val="center"/>
              <w:rPr>
                <w:rFonts w:hint="default"/>
                <w:color w:val="010205"/>
                <w:sz w:val="18"/>
                <w:szCs w:val="24"/>
              </w:rPr>
            </w:pPr>
            <w:r>
              <w:rPr>
                <w:rFonts w:hint="default"/>
                <w:color w:val="010205"/>
                <w:sz w:val="18"/>
                <w:szCs w:val="24"/>
              </w:rPr>
              <w:t>98.961</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58E164B">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1C830C">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2E6AE53">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382E517">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A037EB9">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A2109CD">
            <w:pPr>
              <w:spacing w:beforeLines="0" w:afterLines="0"/>
              <w:jc w:val="center"/>
              <w:rPr>
                <w:rFonts w:hint="default"/>
                <w:sz w:val="24"/>
                <w:szCs w:val="24"/>
              </w:rPr>
            </w:pPr>
          </w:p>
        </w:tc>
      </w:tr>
      <w:tr w14:paraId="223F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4C075895">
            <w:pPr>
              <w:spacing w:beforeLines="0" w:afterLines="0" w:line="320" w:lineRule="atLeast"/>
              <w:ind w:left="60" w:right="60"/>
              <w:jc w:val="center"/>
              <w:rPr>
                <w:rFonts w:hint="default"/>
                <w:color w:val="264A60"/>
                <w:sz w:val="18"/>
                <w:szCs w:val="24"/>
              </w:rPr>
            </w:pPr>
            <w:r>
              <w:rPr>
                <w:rFonts w:hint="default"/>
                <w:color w:val="264A60"/>
                <w:sz w:val="18"/>
                <w:szCs w:val="24"/>
              </w:rPr>
              <w:t>21</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94456CF">
            <w:pPr>
              <w:spacing w:beforeLines="0" w:afterLines="0" w:line="320" w:lineRule="atLeast"/>
              <w:ind w:left="60" w:right="60"/>
              <w:jc w:val="center"/>
              <w:rPr>
                <w:rFonts w:hint="default"/>
                <w:color w:val="010205"/>
                <w:sz w:val="18"/>
                <w:szCs w:val="24"/>
              </w:rPr>
            </w:pPr>
            <w:r>
              <w:rPr>
                <w:rFonts w:hint="default"/>
                <w:color w:val="010205"/>
                <w:sz w:val="18"/>
                <w:szCs w:val="24"/>
              </w:rPr>
              <w:t>.097</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21CCF11">
            <w:pPr>
              <w:spacing w:beforeLines="0" w:afterLines="0" w:line="320" w:lineRule="atLeast"/>
              <w:ind w:left="60" w:right="60"/>
              <w:jc w:val="center"/>
              <w:rPr>
                <w:rFonts w:hint="default"/>
                <w:color w:val="010205"/>
                <w:sz w:val="18"/>
                <w:szCs w:val="24"/>
              </w:rPr>
            </w:pPr>
            <w:r>
              <w:rPr>
                <w:rFonts w:hint="default"/>
                <w:color w:val="010205"/>
                <w:sz w:val="18"/>
                <w:szCs w:val="24"/>
              </w:rPr>
              <w:t>.402</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BF15FDF">
            <w:pPr>
              <w:spacing w:beforeLines="0" w:afterLines="0" w:line="320" w:lineRule="atLeast"/>
              <w:ind w:left="60" w:right="60"/>
              <w:jc w:val="center"/>
              <w:rPr>
                <w:rFonts w:hint="default"/>
                <w:color w:val="010205"/>
                <w:sz w:val="18"/>
                <w:szCs w:val="24"/>
              </w:rPr>
            </w:pPr>
            <w:r>
              <w:rPr>
                <w:rFonts w:hint="default"/>
                <w:color w:val="010205"/>
                <w:sz w:val="18"/>
                <w:szCs w:val="24"/>
              </w:rPr>
              <w:t>99.364</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6970ABB">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41C6D3C">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1895084">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B522168">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AC43946">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826997E">
            <w:pPr>
              <w:spacing w:beforeLines="0" w:afterLines="0"/>
              <w:jc w:val="center"/>
              <w:rPr>
                <w:rFonts w:hint="default"/>
                <w:sz w:val="24"/>
                <w:szCs w:val="24"/>
              </w:rPr>
            </w:pPr>
          </w:p>
        </w:tc>
      </w:tr>
      <w:tr w14:paraId="69D06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7397B125">
            <w:pPr>
              <w:spacing w:beforeLines="0" w:afterLines="0" w:line="320" w:lineRule="atLeast"/>
              <w:ind w:left="60" w:right="60"/>
              <w:jc w:val="center"/>
              <w:rPr>
                <w:rFonts w:hint="default"/>
                <w:color w:val="264A60"/>
                <w:sz w:val="18"/>
                <w:szCs w:val="24"/>
              </w:rPr>
            </w:pPr>
            <w:r>
              <w:rPr>
                <w:rFonts w:hint="default"/>
                <w:color w:val="264A60"/>
                <w:sz w:val="18"/>
                <w:szCs w:val="24"/>
              </w:rPr>
              <w:t>22</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4F846B8">
            <w:pPr>
              <w:spacing w:beforeLines="0" w:afterLines="0" w:line="320" w:lineRule="atLeast"/>
              <w:ind w:left="60" w:right="60"/>
              <w:jc w:val="center"/>
              <w:rPr>
                <w:rFonts w:hint="default"/>
                <w:color w:val="010205"/>
                <w:sz w:val="18"/>
                <w:szCs w:val="24"/>
              </w:rPr>
            </w:pPr>
            <w:r>
              <w:rPr>
                <w:rFonts w:hint="default"/>
                <w:color w:val="010205"/>
                <w:sz w:val="18"/>
                <w:szCs w:val="24"/>
              </w:rPr>
              <w:t>.080</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32CD8C1">
            <w:pPr>
              <w:spacing w:beforeLines="0" w:afterLines="0" w:line="320" w:lineRule="atLeast"/>
              <w:ind w:left="60" w:right="60"/>
              <w:jc w:val="center"/>
              <w:rPr>
                <w:rFonts w:hint="default"/>
                <w:color w:val="010205"/>
                <w:sz w:val="18"/>
                <w:szCs w:val="24"/>
              </w:rPr>
            </w:pPr>
            <w:r>
              <w:rPr>
                <w:rFonts w:hint="default"/>
                <w:color w:val="010205"/>
                <w:sz w:val="18"/>
                <w:szCs w:val="24"/>
              </w:rPr>
              <w:t>.333</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B01DE37">
            <w:pPr>
              <w:spacing w:beforeLines="0" w:afterLines="0" w:line="320" w:lineRule="atLeast"/>
              <w:ind w:left="60" w:right="60"/>
              <w:jc w:val="center"/>
              <w:rPr>
                <w:rFonts w:hint="default"/>
                <w:color w:val="010205"/>
                <w:sz w:val="18"/>
                <w:szCs w:val="24"/>
              </w:rPr>
            </w:pPr>
            <w:r>
              <w:rPr>
                <w:rFonts w:hint="default"/>
                <w:color w:val="010205"/>
                <w:sz w:val="18"/>
                <w:szCs w:val="24"/>
              </w:rPr>
              <w:t>99.697</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2716D9E">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B324E1E">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4DED633">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F4BD542">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91036EC">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EF248A0">
            <w:pPr>
              <w:spacing w:beforeLines="0" w:afterLines="0"/>
              <w:jc w:val="center"/>
              <w:rPr>
                <w:rFonts w:hint="default"/>
                <w:sz w:val="24"/>
                <w:szCs w:val="24"/>
              </w:rPr>
            </w:pPr>
          </w:p>
        </w:tc>
      </w:tr>
      <w:tr w14:paraId="599BB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AEAEAE" w:sz="8" w:space="0"/>
              <w:right w:val="nil"/>
              <w:tl2br w:val="nil"/>
              <w:tr2bl w:val="nil"/>
            </w:tcBorders>
            <w:shd w:val="clear" w:color="auto" w:fill="E0E0E0"/>
            <w:noWrap w:val="0"/>
            <w:vAlign w:val="top"/>
          </w:tcPr>
          <w:p w14:paraId="67A0A053">
            <w:pPr>
              <w:spacing w:beforeLines="0" w:afterLines="0" w:line="320" w:lineRule="atLeast"/>
              <w:ind w:left="60" w:right="60"/>
              <w:jc w:val="center"/>
              <w:rPr>
                <w:rFonts w:hint="default"/>
                <w:color w:val="264A60"/>
                <w:sz w:val="18"/>
                <w:szCs w:val="24"/>
              </w:rPr>
            </w:pPr>
            <w:r>
              <w:rPr>
                <w:rFonts w:hint="default"/>
                <w:color w:val="264A60"/>
                <w:sz w:val="18"/>
                <w:szCs w:val="24"/>
              </w:rPr>
              <w:t>23</w:t>
            </w:r>
          </w:p>
        </w:tc>
        <w:tc>
          <w:tcPr>
            <w:tcW w:w="500"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EC43C3">
            <w:pPr>
              <w:spacing w:beforeLines="0" w:afterLines="0" w:line="320" w:lineRule="atLeast"/>
              <w:ind w:left="60" w:right="60"/>
              <w:jc w:val="center"/>
              <w:rPr>
                <w:rFonts w:hint="default"/>
                <w:color w:val="010205"/>
                <w:sz w:val="18"/>
                <w:szCs w:val="24"/>
              </w:rPr>
            </w:pPr>
            <w:r>
              <w:rPr>
                <w:rFonts w:hint="default"/>
                <w:color w:val="010205"/>
                <w:sz w:val="18"/>
                <w:szCs w:val="24"/>
              </w:rPr>
              <w:t>.073</w:t>
            </w: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FAA8AAF">
            <w:pPr>
              <w:spacing w:beforeLines="0" w:afterLines="0" w:line="320" w:lineRule="atLeast"/>
              <w:ind w:left="60" w:right="60"/>
              <w:jc w:val="center"/>
              <w:rPr>
                <w:rFonts w:hint="default"/>
                <w:color w:val="010205"/>
                <w:sz w:val="18"/>
                <w:szCs w:val="24"/>
              </w:rPr>
            </w:pPr>
            <w:r>
              <w:rPr>
                <w:rFonts w:hint="default"/>
                <w:color w:val="010205"/>
                <w:sz w:val="18"/>
                <w:szCs w:val="24"/>
              </w:rPr>
              <w:t>.303</w:t>
            </w: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8702F2">
            <w:pPr>
              <w:spacing w:beforeLines="0" w:afterLines="0" w:line="320" w:lineRule="atLeast"/>
              <w:ind w:left="60" w:right="60"/>
              <w:jc w:val="center"/>
              <w:rPr>
                <w:rFonts w:hint="default"/>
                <w:color w:val="010205"/>
                <w:sz w:val="18"/>
                <w:szCs w:val="24"/>
              </w:rPr>
            </w:pPr>
            <w:r>
              <w:rPr>
                <w:rFonts w:hint="default"/>
                <w:color w:val="010205"/>
                <w:sz w:val="18"/>
                <w:szCs w:val="24"/>
              </w:rPr>
              <w:t>100.000</w:t>
            </w: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B3196E">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3BEE612">
            <w:pPr>
              <w:spacing w:beforeLines="0" w:afterLines="0"/>
              <w:jc w:val="center"/>
              <w:rPr>
                <w:rFonts w:hint="default"/>
                <w:sz w:val="24"/>
                <w:szCs w:val="24"/>
              </w:rPr>
            </w:pPr>
          </w:p>
        </w:tc>
        <w:tc>
          <w:tcPr>
            <w:tcW w:w="48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0490E7B">
            <w:pPr>
              <w:spacing w:beforeLines="0" w:afterLines="0"/>
              <w:jc w:val="center"/>
              <w:rPr>
                <w:rFonts w:hint="default"/>
                <w:sz w:val="24"/>
                <w:szCs w:val="24"/>
              </w:rPr>
            </w:pPr>
          </w:p>
        </w:tc>
        <w:tc>
          <w:tcPr>
            <w:tcW w:w="48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CEF1F6">
            <w:pPr>
              <w:spacing w:beforeLines="0" w:afterLines="0"/>
              <w:jc w:val="center"/>
              <w:rPr>
                <w:rFonts w:hint="default"/>
                <w:sz w:val="24"/>
                <w:szCs w:val="24"/>
              </w:rPr>
            </w:pPr>
          </w:p>
        </w:tc>
        <w:tc>
          <w:tcPr>
            <w:tcW w:w="57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1C68682">
            <w:pPr>
              <w:spacing w:beforeLines="0" w:afterLines="0"/>
              <w:jc w:val="center"/>
              <w:rPr>
                <w:rFonts w:hint="default"/>
                <w:sz w:val="24"/>
                <w:szCs w:val="24"/>
              </w:rPr>
            </w:pPr>
          </w:p>
        </w:tc>
        <w:tc>
          <w:tcPr>
            <w:tcW w:w="487"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0BBDEAC">
            <w:pPr>
              <w:spacing w:beforeLines="0" w:afterLines="0"/>
              <w:jc w:val="center"/>
              <w:rPr>
                <w:rFonts w:hint="default"/>
                <w:sz w:val="24"/>
                <w:szCs w:val="24"/>
              </w:rPr>
            </w:pPr>
          </w:p>
        </w:tc>
      </w:tr>
      <w:tr w14:paraId="4C342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47" w:type="pct"/>
            <w:tcBorders>
              <w:top w:val="single" w:color="AEAEAE" w:sz="8" w:space="0"/>
              <w:left w:val="nil"/>
              <w:bottom w:val="single" w:color="152935" w:sz="8" w:space="0"/>
              <w:right w:val="nil"/>
              <w:tl2br w:val="nil"/>
              <w:tr2bl w:val="nil"/>
            </w:tcBorders>
            <w:shd w:val="clear" w:color="auto" w:fill="E0E0E0"/>
            <w:noWrap w:val="0"/>
            <w:vAlign w:val="top"/>
          </w:tcPr>
          <w:p w14:paraId="0910834E">
            <w:pPr>
              <w:spacing w:beforeLines="0" w:afterLines="0" w:line="320" w:lineRule="atLeast"/>
              <w:ind w:left="60" w:right="60"/>
              <w:jc w:val="center"/>
              <w:rPr>
                <w:rFonts w:hint="default"/>
                <w:color w:val="264A60"/>
                <w:sz w:val="18"/>
                <w:szCs w:val="24"/>
              </w:rPr>
            </w:pPr>
            <w:r>
              <w:rPr>
                <w:rFonts w:hint="default"/>
                <w:color w:val="264A60"/>
                <w:sz w:val="18"/>
                <w:szCs w:val="24"/>
              </w:rPr>
              <w:t>24</w:t>
            </w:r>
          </w:p>
        </w:tc>
        <w:tc>
          <w:tcPr>
            <w:tcW w:w="50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4D4BE80">
            <w:pPr>
              <w:spacing w:beforeLines="0" w:afterLines="0" w:line="320" w:lineRule="atLeast"/>
              <w:ind w:left="60" w:right="60"/>
              <w:jc w:val="center"/>
              <w:rPr>
                <w:rFonts w:hint="default"/>
                <w:color w:val="010205"/>
                <w:sz w:val="18"/>
                <w:szCs w:val="24"/>
              </w:rPr>
            </w:pPr>
            <w:r>
              <w:rPr>
                <w:rFonts w:hint="default"/>
                <w:color w:val="010205"/>
                <w:sz w:val="18"/>
                <w:szCs w:val="24"/>
              </w:rPr>
              <w:t>3.451E-6</w:t>
            </w:r>
          </w:p>
        </w:tc>
        <w:tc>
          <w:tcPr>
            <w:tcW w:w="57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388C82A">
            <w:pPr>
              <w:spacing w:beforeLines="0" w:afterLines="0" w:line="320" w:lineRule="atLeast"/>
              <w:ind w:left="60" w:right="60"/>
              <w:jc w:val="center"/>
              <w:rPr>
                <w:rFonts w:hint="default"/>
                <w:color w:val="010205"/>
                <w:sz w:val="18"/>
                <w:szCs w:val="24"/>
              </w:rPr>
            </w:pPr>
            <w:r>
              <w:rPr>
                <w:rFonts w:hint="default"/>
                <w:color w:val="010205"/>
                <w:sz w:val="18"/>
                <w:szCs w:val="24"/>
              </w:rPr>
              <w:t>1.438E-5</w:t>
            </w:r>
          </w:p>
        </w:tc>
        <w:tc>
          <w:tcPr>
            <w:tcW w:w="486"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C3D0D30">
            <w:pPr>
              <w:spacing w:beforeLines="0" w:afterLines="0" w:line="320" w:lineRule="atLeast"/>
              <w:ind w:left="60" w:right="60"/>
              <w:jc w:val="center"/>
              <w:rPr>
                <w:rFonts w:hint="default"/>
                <w:color w:val="010205"/>
                <w:sz w:val="18"/>
                <w:szCs w:val="24"/>
              </w:rPr>
            </w:pPr>
            <w:r>
              <w:rPr>
                <w:rFonts w:hint="default"/>
                <w:color w:val="010205"/>
                <w:sz w:val="18"/>
                <w:szCs w:val="24"/>
              </w:rPr>
              <w:t>100.000</w:t>
            </w:r>
          </w:p>
        </w:tc>
        <w:tc>
          <w:tcPr>
            <w:tcW w:w="48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427A896">
            <w:pPr>
              <w:spacing w:beforeLines="0" w:afterLines="0"/>
              <w:jc w:val="center"/>
              <w:rPr>
                <w:rFonts w:hint="default"/>
                <w:sz w:val="24"/>
                <w:szCs w:val="24"/>
              </w:rPr>
            </w:pPr>
          </w:p>
        </w:tc>
        <w:tc>
          <w:tcPr>
            <w:tcW w:w="57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1855102">
            <w:pPr>
              <w:spacing w:beforeLines="0" w:afterLines="0"/>
              <w:jc w:val="center"/>
              <w:rPr>
                <w:rFonts w:hint="default"/>
                <w:sz w:val="24"/>
                <w:szCs w:val="24"/>
              </w:rPr>
            </w:pPr>
          </w:p>
        </w:tc>
        <w:tc>
          <w:tcPr>
            <w:tcW w:w="48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750D599">
            <w:pPr>
              <w:spacing w:beforeLines="0" w:afterLines="0"/>
              <w:jc w:val="center"/>
              <w:rPr>
                <w:rFonts w:hint="default"/>
                <w:sz w:val="24"/>
                <w:szCs w:val="24"/>
              </w:rPr>
            </w:pPr>
          </w:p>
        </w:tc>
        <w:tc>
          <w:tcPr>
            <w:tcW w:w="48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AF0C6FC">
            <w:pPr>
              <w:spacing w:beforeLines="0" w:afterLines="0"/>
              <w:jc w:val="center"/>
              <w:rPr>
                <w:rFonts w:hint="default"/>
                <w:sz w:val="24"/>
                <w:szCs w:val="24"/>
              </w:rPr>
            </w:pPr>
          </w:p>
        </w:tc>
        <w:tc>
          <w:tcPr>
            <w:tcW w:w="57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9E8B7D9">
            <w:pPr>
              <w:spacing w:beforeLines="0" w:afterLines="0"/>
              <w:jc w:val="center"/>
              <w:rPr>
                <w:rFonts w:hint="default"/>
                <w:sz w:val="24"/>
                <w:szCs w:val="24"/>
              </w:rPr>
            </w:pPr>
          </w:p>
        </w:tc>
        <w:tc>
          <w:tcPr>
            <w:tcW w:w="487"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2CA2E0B2">
            <w:pPr>
              <w:spacing w:beforeLines="0" w:afterLines="0"/>
              <w:jc w:val="center"/>
              <w:rPr>
                <w:rFonts w:hint="default"/>
                <w:sz w:val="24"/>
                <w:szCs w:val="24"/>
              </w:rPr>
            </w:pPr>
          </w:p>
        </w:tc>
      </w:tr>
      <w:tr w14:paraId="23C1C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10"/>
            <w:tcBorders>
              <w:top w:val="nil"/>
              <w:left w:val="nil"/>
              <w:bottom w:val="nil"/>
              <w:right w:val="nil"/>
              <w:tl2br w:val="nil"/>
              <w:tr2bl w:val="nil"/>
            </w:tcBorders>
            <w:shd w:val="clear" w:color="auto" w:fill="FFFFFF"/>
            <w:noWrap w:val="0"/>
            <w:vAlign w:val="top"/>
          </w:tcPr>
          <w:p w14:paraId="438AB4C2">
            <w:pPr>
              <w:spacing w:beforeLines="0" w:afterLines="0" w:line="320" w:lineRule="atLeast"/>
              <w:ind w:left="60" w:right="60"/>
              <w:jc w:val="center"/>
              <w:rPr>
                <w:rFonts w:hint="default"/>
                <w:color w:val="010205"/>
                <w:sz w:val="18"/>
                <w:szCs w:val="24"/>
              </w:rPr>
            </w:pPr>
            <w:r>
              <w:rPr>
                <w:rFonts w:hint="default"/>
                <w:color w:val="010205"/>
                <w:sz w:val="18"/>
                <w:szCs w:val="24"/>
              </w:rPr>
              <w:t>提取方法：主成分分析法。</w:t>
            </w:r>
          </w:p>
        </w:tc>
      </w:tr>
    </w:tbl>
    <w:p w14:paraId="6147625E">
      <w:pPr>
        <w:keepNext w:val="0"/>
        <w:keepLines w:val="0"/>
        <w:pageBreakBefore w:val="0"/>
        <w:widowControl w:val="0"/>
        <w:kinsoku/>
        <w:wordWrap/>
        <w:overflowPunct/>
        <w:topLinePunct w:val="0"/>
        <w:autoSpaceDE/>
        <w:autoSpaceDN/>
        <w:bidi w:val="0"/>
        <w:adjustRightInd/>
        <w:snapToGrid/>
        <w:jc w:val="both"/>
        <w:textAlignment w:val="auto"/>
      </w:pPr>
    </w:p>
    <w:p w14:paraId="4537DC80">
      <w:pPr>
        <w:pStyle w:val="5"/>
        <w:keepNext w:val="0"/>
        <w:keepLines w:val="0"/>
        <w:pageBreakBefore w:val="0"/>
        <w:widowControl w:val="0"/>
        <w:kinsoku/>
        <w:wordWrap/>
        <w:overflowPunct/>
        <w:topLinePunct w:val="0"/>
        <w:autoSpaceDE/>
        <w:autoSpaceDN/>
        <w:bidi w:val="0"/>
        <w:adjustRightInd/>
        <w:snapToGrid/>
        <w:jc w:val="center"/>
        <w:textAlignment w:val="auto"/>
        <w:rPr>
          <w:rFonts w:hint="eastAsia"/>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总方差解释</w:t>
      </w:r>
    </w:p>
    <w:p w14:paraId="15C02A48">
      <w:pPr>
        <w:rPr>
          <w:rFonts w:hint="default"/>
        </w:rPr>
      </w:pP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769"/>
        <w:gridCol w:w="1160"/>
        <w:gridCol w:w="1160"/>
        <w:gridCol w:w="1160"/>
        <w:gridCol w:w="1160"/>
        <w:gridCol w:w="1160"/>
        <w:gridCol w:w="1177"/>
      </w:tblGrid>
      <w:tr w14:paraId="0616A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7"/>
            <w:tcBorders>
              <w:top w:val="nil"/>
              <w:left w:val="nil"/>
              <w:bottom w:val="nil"/>
              <w:right w:val="nil"/>
              <w:tl2br w:val="nil"/>
              <w:tr2bl w:val="nil"/>
            </w:tcBorders>
            <w:shd w:val="clear" w:color="auto" w:fill="FFFFFF"/>
            <w:noWrap w:val="0"/>
            <w:vAlign w:val="center"/>
          </w:tcPr>
          <w:p w14:paraId="320483AE">
            <w:pPr>
              <w:spacing w:beforeLines="0" w:afterLines="0" w:line="320" w:lineRule="atLeast"/>
              <w:ind w:left="60" w:right="60"/>
              <w:jc w:val="center"/>
              <w:rPr>
                <w:rFonts w:hint="default"/>
                <w:color w:val="010205"/>
                <w:sz w:val="22"/>
                <w:szCs w:val="24"/>
              </w:rPr>
            </w:pPr>
            <w:r>
              <w:rPr>
                <w:rFonts w:hint="default"/>
                <w:b/>
                <w:color w:val="010205"/>
                <w:sz w:val="22"/>
                <w:szCs w:val="24"/>
              </w:rPr>
              <w:t>旋转后的成分矩阵</w:t>
            </w:r>
            <w:r>
              <w:rPr>
                <w:rFonts w:hint="default"/>
                <w:b/>
                <w:color w:val="010205"/>
                <w:sz w:val="22"/>
                <w:szCs w:val="24"/>
                <w:vertAlign w:val="superscript"/>
              </w:rPr>
              <w:t>a</w:t>
            </w:r>
          </w:p>
        </w:tc>
      </w:tr>
      <w:tr w14:paraId="5902C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vMerge w:val="restart"/>
            <w:tcBorders>
              <w:top w:val="nil"/>
              <w:left w:val="nil"/>
              <w:bottom w:val="nil"/>
              <w:right w:val="nil"/>
              <w:tl2br w:val="nil"/>
              <w:tr2bl w:val="nil"/>
            </w:tcBorders>
            <w:shd w:val="clear" w:color="auto" w:fill="FFFFFF"/>
            <w:noWrap w:val="0"/>
            <w:vAlign w:val="bottom"/>
          </w:tcPr>
          <w:p w14:paraId="445B5052">
            <w:pPr>
              <w:spacing w:beforeLines="0" w:afterLines="0"/>
              <w:rPr>
                <w:rFonts w:hint="default"/>
                <w:sz w:val="24"/>
                <w:szCs w:val="24"/>
              </w:rPr>
            </w:pPr>
          </w:p>
        </w:tc>
        <w:tc>
          <w:tcPr>
            <w:tcW w:w="3578" w:type="pct"/>
            <w:gridSpan w:val="6"/>
            <w:tcBorders>
              <w:top w:val="nil"/>
              <w:left w:val="nil"/>
              <w:bottom w:val="nil"/>
              <w:right w:val="nil"/>
              <w:tl2br w:val="nil"/>
              <w:tr2bl w:val="nil"/>
            </w:tcBorders>
            <w:shd w:val="clear" w:color="auto" w:fill="FFFFFF"/>
            <w:noWrap w:val="0"/>
            <w:vAlign w:val="bottom"/>
          </w:tcPr>
          <w:p w14:paraId="36879FB1">
            <w:pPr>
              <w:spacing w:beforeLines="0" w:afterLines="0" w:line="320" w:lineRule="atLeast"/>
              <w:ind w:left="60" w:right="60"/>
              <w:jc w:val="center"/>
              <w:rPr>
                <w:rFonts w:hint="default"/>
                <w:color w:val="264A60"/>
                <w:sz w:val="18"/>
                <w:szCs w:val="24"/>
              </w:rPr>
            </w:pPr>
            <w:r>
              <w:rPr>
                <w:rFonts w:hint="default"/>
                <w:color w:val="264A60"/>
                <w:sz w:val="18"/>
                <w:szCs w:val="24"/>
              </w:rPr>
              <w:t>成分</w:t>
            </w:r>
          </w:p>
        </w:tc>
      </w:tr>
      <w:tr w14:paraId="5236E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vMerge w:val="continue"/>
            <w:tcBorders>
              <w:top w:val="nil"/>
              <w:left w:val="nil"/>
              <w:bottom w:val="nil"/>
              <w:right w:val="nil"/>
              <w:tl2br w:val="nil"/>
              <w:tr2bl w:val="nil"/>
            </w:tcBorders>
            <w:shd w:val="clear" w:color="auto" w:fill="FFFFFF"/>
            <w:noWrap w:val="0"/>
            <w:vAlign w:val="bottom"/>
          </w:tcPr>
          <w:p w14:paraId="505E37C9">
            <w:pPr>
              <w:spacing w:beforeLines="0" w:afterLines="0"/>
              <w:rPr>
                <w:rFonts w:hint="default"/>
                <w:color w:val="264A60"/>
                <w:sz w:val="18"/>
                <w:szCs w:val="24"/>
              </w:rPr>
            </w:pPr>
          </w:p>
        </w:tc>
        <w:tc>
          <w:tcPr>
            <w:tcW w:w="595" w:type="pct"/>
            <w:tcBorders>
              <w:top w:val="nil"/>
              <w:left w:val="nil"/>
              <w:bottom w:val="single" w:color="152935" w:sz="8" w:space="0"/>
              <w:right w:val="single" w:color="E0E0E0" w:sz="8" w:space="0"/>
              <w:tl2br w:val="nil"/>
              <w:tr2bl w:val="nil"/>
            </w:tcBorders>
            <w:shd w:val="clear" w:color="auto" w:fill="FFFFFF"/>
            <w:noWrap w:val="0"/>
            <w:vAlign w:val="bottom"/>
          </w:tcPr>
          <w:p w14:paraId="0DE44518">
            <w:pPr>
              <w:spacing w:beforeLines="0" w:afterLines="0" w:line="320" w:lineRule="atLeast"/>
              <w:ind w:left="60" w:right="60"/>
              <w:jc w:val="center"/>
              <w:rPr>
                <w:rFonts w:hint="default"/>
                <w:color w:val="264A60"/>
                <w:sz w:val="18"/>
                <w:szCs w:val="24"/>
              </w:rPr>
            </w:pPr>
            <w:r>
              <w:rPr>
                <w:rFonts w:hint="default"/>
                <w:color w:val="264A60"/>
                <w:sz w:val="18"/>
                <w:szCs w:val="24"/>
              </w:rPr>
              <w:t>1</w:t>
            </w:r>
          </w:p>
        </w:tc>
        <w:tc>
          <w:tcPr>
            <w:tcW w:w="59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0823FC4">
            <w:pPr>
              <w:spacing w:beforeLines="0" w:afterLines="0" w:line="320" w:lineRule="atLeast"/>
              <w:ind w:left="60" w:right="60"/>
              <w:jc w:val="center"/>
              <w:rPr>
                <w:rFonts w:hint="default"/>
                <w:color w:val="264A60"/>
                <w:sz w:val="18"/>
                <w:szCs w:val="24"/>
              </w:rPr>
            </w:pPr>
            <w:r>
              <w:rPr>
                <w:rFonts w:hint="default"/>
                <w:color w:val="264A60"/>
                <w:sz w:val="18"/>
                <w:szCs w:val="24"/>
              </w:rPr>
              <w:t>2</w:t>
            </w:r>
          </w:p>
        </w:tc>
        <w:tc>
          <w:tcPr>
            <w:tcW w:w="59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0E6FA2">
            <w:pPr>
              <w:spacing w:beforeLines="0" w:afterLines="0" w:line="320" w:lineRule="atLeast"/>
              <w:ind w:left="60" w:right="60"/>
              <w:jc w:val="center"/>
              <w:rPr>
                <w:rFonts w:hint="default"/>
                <w:color w:val="264A60"/>
                <w:sz w:val="18"/>
                <w:szCs w:val="24"/>
              </w:rPr>
            </w:pPr>
            <w:r>
              <w:rPr>
                <w:rFonts w:hint="default"/>
                <w:color w:val="264A60"/>
                <w:sz w:val="18"/>
                <w:szCs w:val="24"/>
              </w:rPr>
              <w:t>3</w:t>
            </w:r>
          </w:p>
        </w:tc>
        <w:tc>
          <w:tcPr>
            <w:tcW w:w="59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3EA0885">
            <w:pPr>
              <w:spacing w:beforeLines="0" w:afterLines="0" w:line="320" w:lineRule="atLeast"/>
              <w:ind w:left="60" w:right="60"/>
              <w:jc w:val="center"/>
              <w:rPr>
                <w:rFonts w:hint="default"/>
                <w:color w:val="264A60"/>
                <w:sz w:val="18"/>
                <w:szCs w:val="24"/>
              </w:rPr>
            </w:pPr>
            <w:r>
              <w:rPr>
                <w:rFonts w:hint="default"/>
                <w:color w:val="264A60"/>
                <w:sz w:val="18"/>
                <w:szCs w:val="24"/>
              </w:rPr>
              <w:t>4</w:t>
            </w:r>
          </w:p>
        </w:tc>
        <w:tc>
          <w:tcPr>
            <w:tcW w:w="59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3FECFC">
            <w:pPr>
              <w:spacing w:beforeLines="0" w:afterLines="0" w:line="320" w:lineRule="atLeast"/>
              <w:ind w:left="60" w:right="60"/>
              <w:jc w:val="center"/>
              <w:rPr>
                <w:rFonts w:hint="default"/>
                <w:color w:val="264A60"/>
                <w:sz w:val="18"/>
                <w:szCs w:val="24"/>
              </w:rPr>
            </w:pPr>
            <w:r>
              <w:rPr>
                <w:rFonts w:hint="default"/>
                <w:color w:val="264A60"/>
                <w:sz w:val="18"/>
                <w:szCs w:val="24"/>
              </w:rPr>
              <w:t>5</w:t>
            </w:r>
          </w:p>
        </w:tc>
        <w:tc>
          <w:tcPr>
            <w:tcW w:w="602" w:type="pct"/>
            <w:tcBorders>
              <w:top w:val="nil"/>
              <w:left w:val="single" w:color="E0E0E0" w:sz="8" w:space="0"/>
              <w:bottom w:val="single" w:color="152935" w:sz="8" w:space="0"/>
              <w:right w:val="nil"/>
              <w:tl2br w:val="nil"/>
              <w:tr2bl w:val="nil"/>
            </w:tcBorders>
            <w:shd w:val="clear" w:color="auto" w:fill="FFFFFF"/>
            <w:noWrap w:val="0"/>
            <w:vAlign w:val="bottom"/>
          </w:tcPr>
          <w:p w14:paraId="7F427622">
            <w:pPr>
              <w:spacing w:beforeLines="0" w:afterLines="0" w:line="320" w:lineRule="atLeast"/>
              <w:ind w:left="60" w:right="60"/>
              <w:jc w:val="center"/>
              <w:rPr>
                <w:rFonts w:hint="default"/>
                <w:color w:val="264A60"/>
                <w:sz w:val="18"/>
                <w:szCs w:val="24"/>
              </w:rPr>
            </w:pPr>
            <w:r>
              <w:rPr>
                <w:rFonts w:hint="default"/>
                <w:color w:val="264A60"/>
                <w:sz w:val="18"/>
                <w:szCs w:val="24"/>
              </w:rPr>
              <w:t>6</w:t>
            </w:r>
          </w:p>
        </w:tc>
      </w:tr>
      <w:tr w14:paraId="02BA1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152935" w:sz="8" w:space="0"/>
              <w:left w:val="nil"/>
              <w:bottom w:val="single" w:color="AEAEAE" w:sz="8" w:space="0"/>
              <w:right w:val="nil"/>
              <w:tl2br w:val="nil"/>
              <w:tr2bl w:val="nil"/>
            </w:tcBorders>
            <w:shd w:val="clear" w:color="auto" w:fill="E0E0E0"/>
            <w:noWrap w:val="0"/>
            <w:vAlign w:val="top"/>
          </w:tcPr>
          <w:p w14:paraId="6FA7AB77">
            <w:pPr>
              <w:spacing w:beforeLines="0" w:afterLines="0" w:line="320" w:lineRule="atLeast"/>
              <w:ind w:left="60" w:right="60"/>
              <w:rPr>
                <w:rFonts w:hint="default"/>
                <w:color w:val="264A60"/>
                <w:sz w:val="18"/>
                <w:szCs w:val="24"/>
              </w:rPr>
            </w:pPr>
            <w:r>
              <w:rPr>
                <w:rFonts w:hint="default"/>
                <w:color w:val="264A60"/>
                <w:sz w:val="18"/>
                <w:szCs w:val="24"/>
              </w:rPr>
              <w:t>空间类型（1：广场 2：林荫道 3：景观花园 4：草地 5：蓝色空间</w:t>
            </w:r>
          </w:p>
        </w:tc>
        <w:tc>
          <w:tcPr>
            <w:tcW w:w="59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BA17782">
            <w:pPr>
              <w:spacing w:beforeLines="0" w:afterLines="0" w:line="320" w:lineRule="atLeast"/>
              <w:ind w:left="60" w:right="60"/>
              <w:jc w:val="right"/>
              <w:rPr>
                <w:rFonts w:hint="default"/>
                <w:color w:val="010205"/>
                <w:sz w:val="18"/>
                <w:szCs w:val="24"/>
              </w:rPr>
            </w:pPr>
            <w:r>
              <w:rPr>
                <w:rFonts w:hint="default"/>
                <w:color w:val="010205"/>
                <w:sz w:val="18"/>
                <w:szCs w:val="24"/>
              </w:rPr>
              <w:t>-.053</w:t>
            </w:r>
          </w:p>
        </w:tc>
        <w:tc>
          <w:tcPr>
            <w:tcW w:w="59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F07854B">
            <w:pPr>
              <w:spacing w:beforeLines="0" w:afterLines="0" w:line="320" w:lineRule="atLeast"/>
              <w:ind w:left="60" w:right="60"/>
              <w:jc w:val="right"/>
              <w:rPr>
                <w:rFonts w:hint="default"/>
                <w:color w:val="010205"/>
                <w:sz w:val="18"/>
                <w:szCs w:val="24"/>
              </w:rPr>
            </w:pPr>
            <w:r>
              <w:rPr>
                <w:rFonts w:hint="default"/>
                <w:color w:val="010205"/>
                <w:sz w:val="18"/>
                <w:szCs w:val="24"/>
              </w:rPr>
              <w:t>.172</w:t>
            </w:r>
          </w:p>
        </w:tc>
        <w:tc>
          <w:tcPr>
            <w:tcW w:w="59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1276328">
            <w:pPr>
              <w:spacing w:beforeLines="0" w:afterLines="0" w:line="320" w:lineRule="atLeast"/>
              <w:ind w:left="60" w:right="60"/>
              <w:jc w:val="right"/>
              <w:rPr>
                <w:rFonts w:hint="default"/>
                <w:color w:val="010205"/>
                <w:sz w:val="18"/>
                <w:szCs w:val="24"/>
              </w:rPr>
            </w:pPr>
            <w:r>
              <w:rPr>
                <w:rFonts w:hint="default"/>
                <w:color w:val="010205"/>
                <w:sz w:val="18"/>
                <w:szCs w:val="24"/>
              </w:rPr>
              <w:t>.826</w:t>
            </w:r>
          </w:p>
        </w:tc>
        <w:tc>
          <w:tcPr>
            <w:tcW w:w="59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23D8A61">
            <w:pPr>
              <w:spacing w:beforeLines="0" w:afterLines="0" w:line="320" w:lineRule="atLeast"/>
              <w:ind w:left="60" w:right="60"/>
              <w:jc w:val="right"/>
              <w:rPr>
                <w:rFonts w:hint="default"/>
                <w:color w:val="010205"/>
                <w:sz w:val="18"/>
                <w:szCs w:val="24"/>
              </w:rPr>
            </w:pPr>
            <w:r>
              <w:rPr>
                <w:rFonts w:hint="default"/>
                <w:color w:val="010205"/>
                <w:sz w:val="18"/>
                <w:szCs w:val="24"/>
              </w:rPr>
              <w:t>-.270</w:t>
            </w:r>
          </w:p>
        </w:tc>
        <w:tc>
          <w:tcPr>
            <w:tcW w:w="59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322C803">
            <w:pPr>
              <w:spacing w:beforeLines="0" w:afterLines="0" w:line="320" w:lineRule="atLeast"/>
              <w:ind w:left="60" w:right="60"/>
              <w:jc w:val="right"/>
              <w:rPr>
                <w:rFonts w:hint="default"/>
                <w:color w:val="010205"/>
                <w:sz w:val="18"/>
                <w:szCs w:val="24"/>
              </w:rPr>
            </w:pPr>
            <w:r>
              <w:rPr>
                <w:rFonts w:hint="default"/>
                <w:color w:val="010205"/>
                <w:sz w:val="18"/>
                <w:szCs w:val="24"/>
              </w:rPr>
              <w:t>-.113</w:t>
            </w:r>
          </w:p>
        </w:tc>
        <w:tc>
          <w:tcPr>
            <w:tcW w:w="60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F2ED3A3">
            <w:pPr>
              <w:spacing w:beforeLines="0" w:afterLines="0" w:line="320" w:lineRule="atLeast"/>
              <w:ind w:left="60" w:right="60"/>
              <w:jc w:val="right"/>
              <w:rPr>
                <w:rFonts w:hint="default"/>
                <w:color w:val="010205"/>
                <w:sz w:val="18"/>
                <w:szCs w:val="24"/>
              </w:rPr>
            </w:pPr>
            <w:r>
              <w:rPr>
                <w:rFonts w:hint="default"/>
                <w:color w:val="010205"/>
                <w:sz w:val="18"/>
                <w:szCs w:val="24"/>
              </w:rPr>
              <w:t>.176</w:t>
            </w:r>
          </w:p>
        </w:tc>
      </w:tr>
      <w:tr w14:paraId="36C24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111414FF">
            <w:pPr>
              <w:spacing w:beforeLines="0" w:afterLines="0" w:line="320" w:lineRule="atLeast"/>
              <w:ind w:left="60" w:right="60"/>
              <w:rPr>
                <w:rFonts w:hint="default"/>
                <w:color w:val="264A60"/>
                <w:sz w:val="18"/>
                <w:szCs w:val="24"/>
              </w:rPr>
            </w:pPr>
            <w:r>
              <w:rPr>
                <w:rFonts w:hint="default"/>
                <w:color w:val="264A60"/>
                <w:sz w:val="18"/>
                <w:szCs w:val="24"/>
              </w:rPr>
              <w:t>情绪正向影响程度</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592B499">
            <w:pPr>
              <w:spacing w:beforeLines="0" w:afterLines="0" w:line="320" w:lineRule="atLeast"/>
              <w:ind w:left="60" w:right="60"/>
              <w:jc w:val="right"/>
              <w:rPr>
                <w:rFonts w:hint="default"/>
                <w:color w:val="010205"/>
                <w:sz w:val="18"/>
                <w:szCs w:val="24"/>
              </w:rPr>
            </w:pPr>
            <w:r>
              <w:rPr>
                <w:rFonts w:hint="default"/>
                <w:color w:val="010205"/>
                <w:sz w:val="18"/>
                <w:szCs w:val="24"/>
              </w:rPr>
              <w:t>.031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839FFD">
            <w:pPr>
              <w:spacing w:beforeLines="0" w:afterLines="0" w:line="320" w:lineRule="atLeast"/>
              <w:ind w:left="60" w:right="60"/>
              <w:jc w:val="right"/>
              <w:rPr>
                <w:rFonts w:hint="default"/>
                <w:color w:val="010205"/>
                <w:sz w:val="18"/>
                <w:szCs w:val="24"/>
              </w:rPr>
            </w:pPr>
            <w:r>
              <w:rPr>
                <w:rFonts w:hint="default"/>
                <w:color w:val="010205"/>
                <w:sz w:val="18"/>
                <w:szCs w:val="24"/>
              </w:rPr>
              <w:t>.189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130C4D">
            <w:pPr>
              <w:spacing w:beforeLines="0" w:afterLines="0" w:line="320" w:lineRule="atLeast"/>
              <w:ind w:left="60" w:right="60"/>
              <w:jc w:val="right"/>
              <w:rPr>
                <w:rFonts w:hint="default"/>
                <w:color w:val="010205"/>
                <w:sz w:val="18"/>
                <w:szCs w:val="24"/>
              </w:rPr>
            </w:pPr>
            <w:r>
              <w:rPr>
                <w:rFonts w:hint="default"/>
                <w:color w:val="010205"/>
                <w:sz w:val="18"/>
                <w:szCs w:val="24"/>
              </w:rPr>
              <w:t>.841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B5E6C8">
            <w:pPr>
              <w:spacing w:beforeLines="0" w:afterLines="0" w:line="320" w:lineRule="atLeast"/>
              <w:ind w:left="60" w:right="60"/>
              <w:jc w:val="right"/>
              <w:rPr>
                <w:rFonts w:hint="default"/>
                <w:color w:val="010205"/>
                <w:sz w:val="18"/>
                <w:szCs w:val="24"/>
              </w:rPr>
            </w:pPr>
            <w:r>
              <w:rPr>
                <w:rFonts w:hint="default"/>
                <w:color w:val="010205"/>
                <w:sz w:val="18"/>
                <w:szCs w:val="24"/>
              </w:rPr>
              <w:t>.449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923E0C">
            <w:pPr>
              <w:spacing w:beforeLines="0" w:afterLines="0" w:line="320" w:lineRule="atLeast"/>
              <w:ind w:left="60" w:right="60"/>
              <w:jc w:val="right"/>
              <w:rPr>
                <w:rFonts w:hint="default"/>
                <w:color w:val="010205"/>
                <w:sz w:val="18"/>
                <w:szCs w:val="24"/>
              </w:rPr>
            </w:pPr>
            <w:r>
              <w:rPr>
                <w:rFonts w:hint="default"/>
                <w:color w:val="010205"/>
                <w:sz w:val="18"/>
                <w:szCs w:val="24"/>
              </w:rPr>
              <w:t>-.011</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C7D2D1A">
            <w:pPr>
              <w:spacing w:beforeLines="0" w:afterLines="0" w:line="320" w:lineRule="atLeast"/>
              <w:ind w:left="60" w:right="60"/>
              <w:jc w:val="right"/>
              <w:rPr>
                <w:rFonts w:hint="default"/>
                <w:color w:val="010205"/>
                <w:sz w:val="18"/>
                <w:szCs w:val="24"/>
              </w:rPr>
            </w:pPr>
            <w:r>
              <w:rPr>
                <w:rFonts w:hint="default"/>
                <w:color w:val="010205"/>
                <w:sz w:val="18"/>
                <w:szCs w:val="24"/>
              </w:rPr>
              <w:t>.066</w:t>
            </w:r>
          </w:p>
        </w:tc>
      </w:tr>
      <w:tr w14:paraId="5058A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6F229569">
            <w:pPr>
              <w:spacing w:beforeLines="0" w:afterLines="0" w:line="320" w:lineRule="atLeast"/>
              <w:ind w:left="60" w:right="60"/>
              <w:rPr>
                <w:rFonts w:hint="default"/>
                <w:color w:val="264A60"/>
                <w:sz w:val="18"/>
                <w:szCs w:val="24"/>
              </w:rPr>
            </w:pPr>
            <w:r>
              <w:rPr>
                <w:rFonts w:hint="default"/>
                <w:color w:val="264A60"/>
                <w:sz w:val="18"/>
                <w:szCs w:val="24"/>
              </w:rPr>
              <w:t>环境因子评价</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C2F8F81">
            <w:pPr>
              <w:spacing w:beforeLines="0" w:afterLines="0" w:line="320" w:lineRule="atLeast"/>
              <w:ind w:left="60" w:right="60"/>
              <w:jc w:val="right"/>
              <w:rPr>
                <w:rFonts w:hint="default"/>
                <w:color w:val="010205"/>
                <w:sz w:val="18"/>
                <w:szCs w:val="24"/>
              </w:rPr>
            </w:pPr>
            <w:r>
              <w:rPr>
                <w:rFonts w:hint="default"/>
                <w:color w:val="010205"/>
                <w:sz w:val="18"/>
                <w:szCs w:val="24"/>
              </w:rPr>
              <w:t>.063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26BD89">
            <w:pPr>
              <w:spacing w:beforeLines="0" w:afterLines="0" w:line="320" w:lineRule="atLeast"/>
              <w:ind w:left="60" w:right="60"/>
              <w:jc w:val="right"/>
              <w:rPr>
                <w:rFonts w:hint="default"/>
                <w:color w:val="010205"/>
                <w:sz w:val="18"/>
                <w:szCs w:val="24"/>
              </w:rPr>
            </w:pPr>
            <w:r>
              <w:rPr>
                <w:rFonts w:hint="default"/>
                <w:color w:val="010205"/>
                <w:sz w:val="18"/>
                <w:szCs w:val="24"/>
              </w:rPr>
              <w:t>.053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926F4E">
            <w:pPr>
              <w:spacing w:beforeLines="0" w:afterLines="0" w:line="320" w:lineRule="atLeast"/>
              <w:ind w:left="60" w:right="60"/>
              <w:jc w:val="right"/>
              <w:rPr>
                <w:rFonts w:hint="default"/>
                <w:color w:val="010205"/>
                <w:sz w:val="18"/>
                <w:szCs w:val="24"/>
              </w:rPr>
            </w:pPr>
            <w:r>
              <w:rPr>
                <w:rFonts w:hint="default"/>
                <w:color w:val="010205"/>
                <w:sz w:val="18"/>
                <w:szCs w:val="24"/>
              </w:rPr>
              <w:t>.346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2D33E58">
            <w:pPr>
              <w:spacing w:beforeLines="0" w:afterLines="0" w:line="320" w:lineRule="atLeast"/>
              <w:ind w:left="60" w:right="60"/>
              <w:jc w:val="right"/>
              <w:rPr>
                <w:rFonts w:hint="default"/>
                <w:color w:val="010205"/>
                <w:sz w:val="18"/>
                <w:szCs w:val="24"/>
              </w:rPr>
            </w:pPr>
            <w:r>
              <w:rPr>
                <w:rFonts w:hint="default"/>
                <w:color w:val="010205"/>
                <w:sz w:val="18"/>
                <w:szCs w:val="24"/>
              </w:rPr>
              <w:t>.783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6AF526F">
            <w:pPr>
              <w:spacing w:beforeLines="0" w:afterLines="0" w:line="320" w:lineRule="atLeast"/>
              <w:ind w:left="60" w:right="60"/>
              <w:jc w:val="right"/>
              <w:rPr>
                <w:rFonts w:hint="default"/>
                <w:color w:val="010205"/>
                <w:sz w:val="18"/>
                <w:szCs w:val="24"/>
              </w:rPr>
            </w:pPr>
            <w:r>
              <w:rPr>
                <w:rFonts w:hint="default"/>
                <w:color w:val="010205"/>
                <w:sz w:val="18"/>
                <w:szCs w:val="24"/>
              </w:rPr>
              <w:t>.314</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F5C21E">
            <w:pPr>
              <w:spacing w:beforeLines="0" w:afterLines="0" w:line="320" w:lineRule="atLeast"/>
              <w:ind w:left="60" w:right="60"/>
              <w:jc w:val="right"/>
              <w:rPr>
                <w:rFonts w:hint="default"/>
                <w:color w:val="010205"/>
                <w:sz w:val="18"/>
                <w:szCs w:val="24"/>
              </w:rPr>
            </w:pPr>
            <w:r>
              <w:rPr>
                <w:rFonts w:hint="default"/>
                <w:color w:val="010205"/>
                <w:sz w:val="18"/>
                <w:szCs w:val="24"/>
              </w:rPr>
              <w:t>-.059</w:t>
            </w:r>
          </w:p>
        </w:tc>
      </w:tr>
      <w:tr w14:paraId="6B50F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486D1190">
            <w:pPr>
              <w:spacing w:beforeLines="0" w:afterLines="0" w:line="320" w:lineRule="atLeast"/>
              <w:ind w:left="60" w:right="60"/>
              <w:rPr>
                <w:rFonts w:hint="default"/>
                <w:color w:val="264A60"/>
                <w:sz w:val="18"/>
                <w:szCs w:val="24"/>
              </w:rPr>
            </w:pPr>
            <w:r>
              <w:rPr>
                <w:rFonts w:hint="default"/>
                <w:color w:val="264A60"/>
                <w:sz w:val="18"/>
                <w:szCs w:val="24"/>
              </w:rPr>
              <w:t>心理因素评价</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01B46C2">
            <w:pPr>
              <w:spacing w:beforeLines="0" w:afterLines="0" w:line="320" w:lineRule="atLeast"/>
              <w:ind w:left="60" w:right="60"/>
              <w:jc w:val="right"/>
              <w:rPr>
                <w:rFonts w:hint="default"/>
                <w:color w:val="010205"/>
                <w:sz w:val="18"/>
                <w:szCs w:val="24"/>
              </w:rPr>
            </w:pPr>
            <w:r>
              <w:rPr>
                <w:rFonts w:hint="default"/>
                <w:color w:val="010205"/>
                <w:sz w:val="18"/>
                <w:szCs w:val="24"/>
              </w:rPr>
              <w:t>.006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9C30204">
            <w:pPr>
              <w:spacing w:beforeLines="0" w:afterLines="0" w:line="320" w:lineRule="atLeast"/>
              <w:ind w:left="60" w:right="60"/>
              <w:jc w:val="right"/>
              <w:rPr>
                <w:rFonts w:hint="default"/>
                <w:color w:val="010205"/>
                <w:sz w:val="18"/>
                <w:szCs w:val="24"/>
              </w:rPr>
            </w:pPr>
            <w:r>
              <w:rPr>
                <w:rFonts w:hint="default"/>
                <w:color w:val="010205"/>
                <w:sz w:val="18"/>
                <w:szCs w:val="24"/>
              </w:rPr>
              <w:t>.216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5AB2C0">
            <w:pPr>
              <w:spacing w:beforeLines="0" w:afterLines="0" w:line="320" w:lineRule="atLeast"/>
              <w:ind w:left="60" w:right="60"/>
              <w:jc w:val="right"/>
              <w:rPr>
                <w:rFonts w:hint="default"/>
                <w:color w:val="010205"/>
                <w:sz w:val="18"/>
                <w:szCs w:val="24"/>
              </w:rPr>
            </w:pPr>
            <w:r>
              <w:rPr>
                <w:rFonts w:hint="default"/>
                <w:color w:val="010205"/>
                <w:sz w:val="18"/>
                <w:szCs w:val="24"/>
              </w:rPr>
              <w:t>.905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2DC92AF">
            <w:pPr>
              <w:spacing w:beforeLines="0" w:afterLines="0" w:line="320" w:lineRule="atLeast"/>
              <w:ind w:left="60" w:right="60"/>
              <w:jc w:val="right"/>
              <w:rPr>
                <w:rFonts w:hint="default"/>
                <w:color w:val="010205"/>
                <w:sz w:val="18"/>
                <w:szCs w:val="24"/>
              </w:rPr>
            </w:pPr>
            <w:r>
              <w:rPr>
                <w:rFonts w:hint="default"/>
                <w:color w:val="010205"/>
                <w:sz w:val="18"/>
                <w:szCs w:val="24"/>
              </w:rPr>
              <w:t>.153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56489D">
            <w:pPr>
              <w:spacing w:beforeLines="0" w:afterLines="0" w:line="320" w:lineRule="atLeast"/>
              <w:ind w:left="60" w:right="60"/>
              <w:jc w:val="right"/>
              <w:rPr>
                <w:rFonts w:hint="default"/>
                <w:color w:val="010205"/>
                <w:sz w:val="18"/>
                <w:szCs w:val="24"/>
              </w:rPr>
            </w:pPr>
            <w:r>
              <w:rPr>
                <w:rFonts w:hint="default"/>
                <w:color w:val="010205"/>
                <w:sz w:val="18"/>
                <w:szCs w:val="24"/>
              </w:rPr>
              <w:t>-.185</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DE471BC">
            <w:pPr>
              <w:spacing w:beforeLines="0" w:afterLines="0" w:line="320" w:lineRule="atLeast"/>
              <w:ind w:left="60" w:right="60"/>
              <w:jc w:val="right"/>
              <w:rPr>
                <w:rFonts w:hint="default"/>
                <w:color w:val="010205"/>
                <w:sz w:val="18"/>
                <w:szCs w:val="24"/>
              </w:rPr>
            </w:pPr>
            <w:r>
              <w:rPr>
                <w:rFonts w:hint="default"/>
                <w:color w:val="010205"/>
                <w:sz w:val="18"/>
                <w:szCs w:val="24"/>
              </w:rPr>
              <w:t>.117</w:t>
            </w:r>
          </w:p>
        </w:tc>
      </w:tr>
      <w:tr w14:paraId="50D00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11AA0320">
            <w:pPr>
              <w:spacing w:beforeLines="0" w:afterLines="0" w:line="320" w:lineRule="atLeast"/>
              <w:ind w:left="60" w:right="60"/>
              <w:rPr>
                <w:rFonts w:hint="default"/>
                <w:color w:val="264A60"/>
                <w:sz w:val="18"/>
                <w:szCs w:val="24"/>
              </w:rPr>
            </w:pPr>
            <w:r>
              <w:rPr>
                <w:rFonts w:hint="default"/>
                <w:color w:val="264A60"/>
                <w:sz w:val="18"/>
                <w:szCs w:val="24"/>
              </w:rPr>
              <w:t>植物种类多样</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A3EE5F">
            <w:pPr>
              <w:spacing w:beforeLines="0" w:afterLines="0" w:line="320" w:lineRule="atLeast"/>
              <w:ind w:left="60" w:right="60"/>
              <w:jc w:val="right"/>
              <w:rPr>
                <w:rFonts w:hint="default"/>
                <w:color w:val="010205"/>
                <w:sz w:val="18"/>
                <w:szCs w:val="24"/>
              </w:rPr>
            </w:pPr>
            <w:r>
              <w:rPr>
                <w:rFonts w:hint="default"/>
                <w:color w:val="010205"/>
                <w:sz w:val="18"/>
                <w:szCs w:val="24"/>
              </w:rPr>
              <w:t>.039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E713B3">
            <w:pPr>
              <w:spacing w:beforeLines="0" w:afterLines="0" w:line="320" w:lineRule="atLeast"/>
              <w:ind w:left="60" w:right="60"/>
              <w:jc w:val="right"/>
              <w:rPr>
                <w:rFonts w:hint="default"/>
                <w:color w:val="010205"/>
                <w:sz w:val="18"/>
                <w:szCs w:val="24"/>
              </w:rPr>
            </w:pPr>
            <w:r>
              <w:rPr>
                <w:rFonts w:hint="default"/>
                <w:color w:val="010205"/>
                <w:sz w:val="18"/>
                <w:szCs w:val="24"/>
              </w:rPr>
              <w:t>.881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135607">
            <w:pPr>
              <w:spacing w:beforeLines="0" w:afterLines="0" w:line="320" w:lineRule="atLeast"/>
              <w:ind w:left="60" w:right="60"/>
              <w:jc w:val="right"/>
              <w:rPr>
                <w:rFonts w:hint="default"/>
                <w:color w:val="010205"/>
                <w:sz w:val="18"/>
                <w:szCs w:val="24"/>
              </w:rPr>
            </w:pPr>
            <w:r>
              <w:rPr>
                <w:rFonts w:hint="default"/>
                <w:color w:val="010205"/>
                <w:sz w:val="18"/>
                <w:szCs w:val="24"/>
              </w:rPr>
              <w:t>.190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CEF681">
            <w:pPr>
              <w:spacing w:beforeLines="0" w:afterLines="0" w:line="320" w:lineRule="atLeast"/>
              <w:ind w:left="60" w:right="60"/>
              <w:jc w:val="right"/>
              <w:rPr>
                <w:rFonts w:hint="default"/>
                <w:color w:val="010205"/>
                <w:sz w:val="18"/>
                <w:szCs w:val="24"/>
              </w:rPr>
            </w:pPr>
            <w:r>
              <w:rPr>
                <w:rFonts w:hint="default"/>
                <w:color w:val="010205"/>
                <w:sz w:val="18"/>
                <w:szCs w:val="24"/>
              </w:rPr>
              <w:t>-.025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E5B5C9">
            <w:pPr>
              <w:spacing w:beforeLines="0" w:afterLines="0" w:line="320" w:lineRule="atLeast"/>
              <w:ind w:left="60" w:right="60"/>
              <w:jc w:val="right"/>
              <w:rPr>
                <w:rFonts w:hint="default"/>
                <w:color w:val="010205"/>
                <w:sz w:val="18"/>
                <w:szCs w:val="24"/>
              </w:rPr>
            </w:pPr>
            <w:r>
              <w:rPr>
                <w:rFonts w:hint="default"/>
                <w:color w:val="010205"/>
                <w:sz w:val="18"/>
                <w:szCs w:val="24"/>
              </w:rPr>
              <w:t>-.160</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A1136E1">
            <w:pPr>
              <w:spacing w:beforeLines="0" w:afterLines="0" w:line="320" w:lineRule="atLeast"/>
              <w:ind w:left="60" w:right="60"/>
              <w:jc w:val="right"/>
              <w:rPr>
                <w:rFonts w:hint="default"/>
                <w:color w:val="010205"/>
                <w:sz w:val="18"/>
                <w:szCs w:val="24"/>
              </w:rPr>
            </w:pPr>
            <w:r>
              <w:rPr>
                <w:rFonts w:hint="default"/>
                <w:color w:val="010205"/>
                <w:sz w:val="18"/>
                <w:szCs w:val="24"/>
              </w:rPr>
              <w:t>.070</w:t>
            </w:r>
          </w:p>
        </w:tc>
      </w:tr>
      <w:tr w14:paraId="63A07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46F9091B">
            <w:pPr>
              <w:spacing w:beforeLines="0" w:afterLines="0" w:line="320" w:lineRule="atLeast"/>
              <w:ind w:left="60" w:right="60"/>
              <w:rPr>
                <w:rFonts w:hint="default"/>
                <w:color w:val="264A60"/>
                <w:sz w:val="18"/>
                <w:szCs w:val="24"/>
              </w:rPr>
            </w:pPr>
            <w:r>
              <w:rPr>
                <w:rFonts w:hint="default"/>
                <w:color w:val="264A60"/>
                <w:sz w:val="18"/>
                <w:szCs w:val="24"/>
              </w:rPr>
              <w:t>水景优美，欣赏度高</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7172EC">
            <w:pPr>
              <w:spacing w:beforeLines="0" w:afterLines="0" w:line="320" w:lineRule="atLeast"/>
              <w:ind w:left="60" w:right="60"/>
              <w:jc w:val="right"/>
              <w:rPr>
                <w:rFonts w:hint="default"/>
                <w:color w:val="010205"/>
                <w:sz w:val="18"/>
                <w:szCs w:val="24"/>
              </w:rPr>
            </w:pPr>
            <w:r>
              <w:rPr>
                <w:rFonts w:hint="default"/>
                <w:color w:val="010205"/>
                <w:sz w:val="18"/>
                <w:szCs w:val="24"/>
              </w:rPr>
              <w:t>.727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D5CFF94">
            <w:pPr>
              <w:spacing w:beforeLines="0" w:afterLines="0" w:line="320" w:lineRule="atLeast"/>
              <w:ind w:left="60" w:right="60"/>
              <w:jc w:val="right"/>
              <w:rPr>
                <w:rFonts w:hint="default"/>
                <w:color w:val="010205"/>
                <w:sz w:val="18"/>
                <w:szCs w:val="24"/>
              </w:rPr>
            </w:pPr>
            <w:r>
              <w:rPr>
                <w:rFonts w:hint="default"/>
                <w:color w:val="010205"/>
                <w:sz w:val="18"/>
                <w:szCs w:val="24"/>
              </w:rPr>
              <w:t>.027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B2B1C4">
            <w:pPr>
              <w:spacing w:beforeLines="0" w:afterLines="0" w:line="320" w:lineRule="atLeast"/>
              <w:ind w:left="60" w:right="60"/>
              <w:jc w:val="right"/>
              <w:rPr>
                <w:rFonts w:hint="default"/>
                <w:color w:val="010205"/>
                <w:sz w:val="18"/>
                <w:szCs w:val="24"/>
              </w:rPr>
            </w:pPr>
            <w:r>
              <w:rPr>
                <w:rFonts w:hint="default"/>
                <w:color w:val="010205"/>
                <w:sz w:val="18"/>
                <w:szCs w:val="24"/>
              </w:rPr>
              <w:t>.035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494BC5">
            <w:pPr>
              <w:spacing w:beforeLines="0" w:afterLines="0" w:line="320" w:lineRule="atLeast"/>
              <w:ind w:left="60" w:right="60"/>
              <w:jc w:val="right"/>
              <w:rPr>
                <w:rFonts w:hint="default"/>
                <w:color w:val="010205"/>
                <w:sz w:val="18"/>
                <w:szCs w:val="24"/>
              </w:rPr>
            </w:pPr>
            <w:r>
              <w:rPr>
                <w:rFonts w:hint="default"/>
                <w:color w:val="010205"/>
                <w:sz w:val="18"/>
                <w:szCs w:val="24"/>
              </w:rPr>
              <w:t>-.121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9A205BD">
            <w:pPr>
              <w:spacing w:beforeLines="0" w:afterLines="0" w:line="320" w:lineRule="atLeast"/>
              <w:ind w:left="60" w:right="60"/>
              <w:jc w:val="right"/>
              <w:rPr>
                <w:rFonts w:hint="default"/>
                <w:color w:val="010205"/>
                <w:sz w:val="18"/>
                <w:szCs w:val="24"/>
              </w:rPr>
            </w:pPr>
            <w:r>
              <w:rPr>
                <w:rFonts w:hint="default"/>
                <w:color w:val="010205"/>
                <w:sz w:val="18"/>
                <w:szCs w:val="24"/>
              </w:rPr>
              <w:t>.013</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AD0231A">
            <w:pPr>
              <w:spacing w:beforeLines="0" w:afterLines="0" w:line="320" w:lineRule="atLeast"/>
              <w:ind w:left="60" w:right="60"/>
              <w:jc w:val="right"/>
              <w:rPr>
                <w:rFonts w:hint="default"/>
                <w:color w:val="010205"/>
                <w:sz w:val="18"/>
                <w:szCs w:val="24"/>
              </w:rPr>
            </w:pPr>
            <w:r>
              <w:rPr>
                <w:rFonts w:hint="default"/>
                <w:color w:val="010205"/>
                <w:sz w:val="18"/>
                <w:szCs w:val="24"/>
              </w:rPr>
              <w:t>-.064</w:t>
            </w:r>
          </w:p>
        </w:tc>
      </w:tr>
      <w:tr w14:paraId="231DE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132E7CE8">
            <w:pPr>
              <w:spacing w:beforeLines="0" w:afterLines="0" w:line="320" w:lineRule="atLeast"/>
              <w:ind w:left="60" w:right="60"/>
              <w:rPr>
                <w:rFonts w:hint="default"/>
                <w:color w:val="264A60"/>
                <w:sz w:val="18"/>
                <w:szCs w:val="24"/>
              </w:rPr>
            </w:pPr>
            <w:r>
              <w:rPr>
                <w:rFonts w:hint="default"/>
                <w:color w:val="264A60"/>
                <w:sz w:val="18"/>
                <w:szCs w:val="24"/>
              </w:rPr>
              <w:t>灯光设计美观</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F3252DF">
            <w:pPr>
              <w:spacing w:beforeLines="0" w:afterLines="0" w:line="320" w:lineRule="atLeast"/>
              <w:ind w:left="60" w:right="60"/>
              <w:jc w:val="right"/>
              <w:rPr>
                <w:rFonts w:hint="default"/>
                <w:color w:val="010205"/>
                <w:sz w:val="18"/>
                <w:szCs w:val="24"/>
              </w:rPr>
            </w:pPr>
            <w:r>
              <w:rPr>
                <w:rFonts w:hint="default"/>
                <w:color w:val="010205"/>
                <w:sz w:val="18"/>
                <w:szCs w:val="24"/>
              </w:rPr>
              <w:t>.023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76F7B55">
            <w:pPr>
              <w:spacing w:beforeLines="0" w:afterLines="0" w:line="320" w:lineRule="atLeast"/>
              <w:ind w:left="60" w:right="60"/>
              <w:jc w:val="right"/>
              <w:rPr>
                <w:rFonts w:hint="default"/>
                <w:color w:val="010205"/>
                <w:sz w:val="18"/>
                <w:szCs w:val="24"/>
              </w:rPr>
            </w:pPr>
            <w:r>
              <w:rPr>
                <w:rFonts w:hint="default"/>
                <w:color w:val="010205"/>
                <w:sz w:val="18"/>
                <w:szCs w:val="24"/>
              </w:rPr>
              <w:t>-.097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1E47BC">
            <w:pPr>
              <w:spacing w:beforeLines="0" w:afterLines="0" w:line="320" w:lineRule="atLeast"/>
              <w:ind w:left="60" w:right="60"/>
              <w:jc w:val="right"/>
              <w:rPr>
                <w:rFonts w:hint="default"/>
                <w:color w:val="010205"/>
                <w:sz w:val="18"/>
                <w:szCs w:val="24"/>
              </w:rPr>
            </w:pPr>
            <w:r>
              <w:rPr>
                <w:rFonts w:hint="default"/>
                <w:color w:val="010205"/>
                <w:sz w:val="18"/>
                <w:szCs w:val="24"/>
              </w:rPr>
              <w:t>.397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ED42AB">
            <w:pPr>
              <w:spacing w:beforeLines="0" w:afterLines="0" w:line="320" w:lineRule="atLeast"/>
              <w:ind w:left="60" w:right="60"/>
              <w:jc w:val="right"/>
              <w:rPr>
                <w:rFonts w:hint="default"/>
                <w:color w:val="010205"/>
                <w:sz w:val="18"/>
                <w:szCs w:val="24"/>
              </w:rPr>
            </w:pPr>
            <w:r>
              <w:rPr>
                <w:rFonts w:hint="default"/>
                <w:color w:val="010205"/>
                <w:sz w:val="18"/>
                <w:szCs w:val="24"/>
              </w:rPr>
              <w:t>-.189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1B80E1">
            <w:pPr>
              <w:spacing w:beforeLines="0" w:afterLines="0" w:line="320" w:lineRule="atLeast"/>
              <w:ind w:left="60" w:right="60"/>
              <w:jc w:val="right"/>
              <w:rPr>
                <w:rFonts w:hint="default"/>
                <w:color w:val="010205"/>
                <w:sz w:val="18"/>
                <w:szCs w:val="24"/>
              </w:rPr>
            </w:pPr>
            <w:r>
              <w:rPr>
                <w:rFonts w:hint="default"/>
                <w:color w:val="010205"/>
                <w:sz w:val="18"/>
                <w:szCs w:val="24"/>
              </w:rPr>
              <w:t>.461</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30A0693">
            <w:pPr>
              <w:spacing w:beforeLines="0" w:afterLines="0" w:line="320" w:lineRule="atLeast"/>
              <w:ind w:left="60" w:right="60"/>
              <w:jc w:val="right"/>
              <w:rPr>
                <w:rFonts w:hint="default"/>
                <w:color w:val="010205"/>
                <w:sz w:val="18"/>
                <w:szCs w:val="24"/>
              </w:rPr>
            </w:pPr>
            <w:r>
              <w:rPr>
                <w:rFonts w:hint="default"/>
                <w:color w:val="010205"/>
                <w:sz w:val="18"/>
                <w:szCs w:val="24"/>
              </w:rPr>
              <w:t>-.184</w:t>
            </w:r>
          </w:p>
        </w:tc>
      </w:tr>
      <w:tr w14:paraId="38619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583EB08E">
            <w:pPr>
              <w:spacing w:beforeLines="0" w:afterLines="0" w:line="320" w:lineRule="atLeast"/>
              <w:ind w:left="60" w:right="60"/>
              <w:rPr>
                <w:rFonts w:hint="default"/>
                <w:color w:val="264A60"/>
                <w:sz w:val="18"/>
                <w:szCs w:val="24"/>
              </w:rPr>
            </w:pPr>
            <w:r>
              <w:rPr>
                <w:rFonts w:hint="default"/>
                <w:color w:val="264A60"/>
                <w:sz w:val="18"/>
                <w:szCs w:val="24"/>
              </w:rPr>
              <w:t>地形起伏，有高差变化</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5E18C9A">
            <w:pPr>
              <w:spacing w:beforeLines="0" w:afterLines="0" w:line="320" w:lineRule="atLeast"/>
              <w:ind w:left="60" w:right="60"/>
              <w:jc w:val="right"/>
              <w:rPr>
                <w:rFonts w:hint="default"/>
                <w:color w:val="010205"/>
                <w:sz w:val="18"/>
                <w:szCs w:val="24"/>
              </w:rPr>
            </w:pPr>
            <w:r>
              <w:rPr>
                <w:rFonts w:hint="default"/>
                <w:color w:val="010205"/>
                <w:sz w:val="18"/>
                <w:szCs w:val="24"/>
              </w:rPr>
              <w:t>.184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E9B837">
            <w:pPr>
              <w:spacing w:beforeLines="0" w:afterLines="0" w:line="320" w:lineRule="atLeast"/>
              <w:ind w:left="60" w:right="60"/>
              <w:jc w:val="right"/>
              <w:rPr>
                <w:rFonts w:hint="default"/>
                <w:color w:val="010205"/>
                <w:sz w:val="18"/>
                <w:szCs w:val="24"/>
              </w:rPr>
            </w:pPr>
            <w:r>
              <w:rPr>
                <w:rFonts w:hint="default"/>
                <w:color w:val="010205"/>
                <w:sz w:val="18"/>
                <w:szCs w:val="24"/>
              </w:rPr>
              <w:t>-.067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3F56BA">
            <w:pPr>
              <w:spacing w:beforeLines="0" w:afterLines="0" w:line="320" w:lineRule="atLeast"/>
              <w:ind w:left="60" w:right="60"/>
              <w:jc w:val="right"/>
              <w:rPr>
                <w:rFonts w:hint="default"/>
                <w:color w:val="010205"/>
                <w:sz w:val="18"/>
                <w:szCs w:val="24"/>
              </w:rPr>
            </w:pPr>
            <w:r>
              <w:rPr>
                <w:rFonts w:hint="default"/>
                <w:color w:val="010205"/>
                <w:sz w:val="18"/>
                <w:szCs w:val="24"/>
              </w:rPr>
              <w:t>.202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C77826">
            <w:pPr>
              <w:spacing w:beforeLines="0" w:afterLines="0" w:line="320" w:lineRule="atLeast"/>
              <w:ind w:left="60" w:right="60"/>
              <w:jc w:val="right"/>
              <w:rPr>
                <w:rFonts w:hint="default"/>
                <w:color w:val="010205"/>
                <w:sz w:val="18"/>
                <w:szCs w:val="24"/>
              </w:rPr>
            </w:pPr>
            <w:r>
              <w:rPr>
                <w:rFonts w:hint="default"/>
                <w:color w:val="010205"/>
                <w:sz w:val="18"/>
                <w:szCs w:val="24"/>
              </w:rPr>
              <w:t>.354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16A5F1">
            <w:pPr>
              <w:spacing w:beforeLines="0" w:afterLines="0" w:line="320" w:lineRule="atLeast"/>
              <w:ind w:left="60" w:right="60"/>
              <w:jc w:val="right"/>
              <w:rPr>
                <w:rFonts w:hint="default"/>
                <w:color w:val="010205"/>
                <w:sz w:val="18"/>
                <w:szCs w:val="24"/>
              </w:rPr>
            </w:pPr>
            <w:r>
              <w:rPr>
                <w:rFonts w:hint="default"/>
                <w:color w:val="010205"/>
                <w:sz w:val="18"/>
                <w:szCs w:val="24"/>
              </w:rPr>
              <w:t>-.643</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B94F3CB">
            <w:pPr>
              <w:spacing w:beforeLines="0" w:afterLines="0" w:line="320" w:lineRule="atLeast"/>
              <w:ind w:left="60" w:right="60"/>
              <w:jc w:val="right"/>
              <w:rPr>
                <w:rFonts w:hint="default"/>
                <w:color w:val="010205"/>
                <w:sz w:val="18"/>
                <w:szCs w:val="24"/>
              </w:rPr>
            </w:pPr>
            <w:r>
              <w:rPr>
                <w:rFonts w:hint="default"/>
                <w:color w:val="010205"/>
                <w:sz w:val="18"/>
                <w:szCs w:val="24"/>
              </w:rPr>
              <w:t>-.105</w:t>
            </w:r>
          </w:p>
        </w:tc>
      </w:tr>
      <w:tr w14:paraId="71AF8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5F46A0AE">
            <w:pPr>
              <w:spacing w:beforeLines="0" w:afterLines="0" w:line="320" w:lineRule="atLeast"/>
              <w:ind w:left="60" w:right="60"/>
              <w:rPr>
                <w:rFonts w:hint="default"/>
                <w:color w:val="264A60"/>
                <w:sz w:val="18"/>
                <w:szCs w:val="24"/>
              </w:rPr>
            </w:pPr>
            <w:r>
              <w:rPr>
                <w:rFonts w:hint="default"/>
                <w:color w:val="264A60"/>
                <w:sz w:val="18"/>
                <w:szCs w:val="24"/>
              </w:rPr>
              <w:t>这个地方人群活动类型丰富。</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153C0FA">
            <w:pPr>
              <w:spacing w:beforeLines="0" w:afterLines="0" w:line="320" w:lineRule="atLeast"/>
              <w:ind w:left="60" w:right="60"/>
              <w:jc w:val="right"/>
              <w:rPr>
                <w:rFonts w:hint="default"/>
                <w:color w:val="010205"/>
                <w:sz w:val="18"/>
                <w:szCs w:val="24"/>
              </w:rPr>
            </w:pPr>
            <w:r>
              <w:rPr>
                <w:rFonts w:hint="default"/>
                <w:color w:val="010205"/>
                <w:sz w:val="18"/>
                <w:szCs w:val="24"/>
              </w:rPr>
              <w:t>-.016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9E15ED3">
            <w:pPr>
              <w:spacing w:beforeLines="0" w:afterLines="0" w:line="320" w:lineRule="atLeast"/>
              <w:ind w:left="60" w:right="60"/>
              <w:jc w:val="right"/>
              <w:rPr>
                <w:rFonts w:hint="default"/>
                <w:color w:val="010205"/>
                <w:sz w:val="18"/>
                <w:szCs w:val="24"/>
              </w:rPr>
            </w:pPr>
            <w:r>
              <w:rPr>
                <w:rFonts w:hint="default"/>
                <w:color w:val="010205"/>
                <w:sz w:val="18"/>
                <w:szCs w:val="24"/>
              </w:rPr>
              <w:t>-.155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28DF4E">
            <w:pPr>
              <w:spacing w:beforeLines="0" w:afterLines="0" w:line="320" w:lineRule="atLeast"/>
              <w:ind w:left="60" w:right="60"/>
              <w:jc w:val="right"/>
              <w:rPr>
                <w:rFonts w:hint="default"/>
                <w:color w:val="010205"/>
                <w:sz w:val="18"/>
                <w:szCs w:val="24"/>
              </w:rPr>
            </w:pPr>
            <w:r>
              <w:rPr>
                <w:rFonts w:hint="default"/>
                <w:color w:val="010205"/>
                <w:sz w:val="18"/>
                <w:szCs w:val="24"/>
              </w:rPr>
              <w:t>-.050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4AE0D85">
            <w:pPr>
              <w:spacing w:beforeLines="0" w:afterLines="0" w:line="320" w:lineRule="atLeast"/>
              <w:ind w:left="60" w:right="60"/>
              <w:jc w:val="right"/>
              <w:rPr>
                <w:rFonts w:hint="default"/>
                <w:color w:val="010205"/>
                <w:sz w:val="18"/>
                <w:szCs w:val="24"/>
              </w:rPr>
            </w:pPr>
            <w:r>
              <w:rPr>
                <w:rFonts w:hint="default"/>
                <w:color w:val="010205"/>
                <w:sz w:val="18"/>
                <w:szCs w:val="24"/>
              </w:rPr>
              <w:t>.264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C8E42BF">
            <w:pPr>
              <w:spacing w:beforeLines="0" w:afterLines="0" w:line="320" w:lineRule="atLeast"/>
              <w:ind w:left="60" w:right="60"/>
              <w:jc w:val="right"/>
              <w:rPr>
                <w:rFonts w:hint="default"/>
                <w:color w:val="010205"/>
                <w:sz w:val="18"/>
                <w:szCs w:val="24"/>
              </w:rPr>
            </w:pPr>
            <w:r>
              <w:rPr>
                <w:rFonts w:hint="default"/>
                <w:color w:val="010205"/>
                <w:sz w:val="18"/>
                <w:szCs w:val="24"/>
              </w:rPr>
              <w:t>.549</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89820E2">
            <w:pPr>
              <w:spacing w:beforeLines="0" w:afterLines="0" w:line="320" w:lineRule="atLeast"/>
              <w:ind w:left="60" w:right="60"/>
              <w:jc w:val="right"/>
              <w:rPr>
                <w:rFonts w:hint="default"/>
                <w:color w:val="010205"/>
                <w:sz w:val="18"/>
                <w:szCs w:val="24"/>
              </w:rPr>
            </w:pPr>
            <w:r>
              <w:rPr>
                <w:rFonts w:hint="default"/>
                <w:color w:val="010205"/>
                <w:sz w:val="18"/>
                <w:szCs w:val="24"/>
              </w:rPr>
              <w:t>-.045</w:t>
            </w:r>
          </w:p>
        </w:tc>
      </w:tr>
      <w:tr w14:paraId="6CEFB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2508C34B">
            <w:pPr>
              <w:spacing w:beforeLines="0" w:afterLines="0" w:line="320" w:lineRule="atLeast"/>
              <w:ind w:left="60" w:right="60"/>
              <w:rPr>
                <w:rFonts w:hint="default"/>
                <w:color w:val="264A60"/>
                <w:sz w:val="18"/>
                <w:szCs w:val="24"/>
              </w:rPr>
            </w:pPr>
            <w:r>
              <w:rPr>
                <w:rFonts w:hint="default"/>
                <w:color w:val="264A60"/>
                <w:sz w:val="18"/>
                <w:szCs w:val="24"/>
              </w:rPr>
              <w:t>这个地方人群活动强度高。</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577115F">
            <w:pPr>
              <w:spacing w:beforeLines="0" w:afterLines="0" w:line="320" w:lineRule="atLeast"/>
              <w:ind w:left="60" w:right="60"/>
              <w:jc w:val="right"/>
              <w:rPr>
                <w:rFonts w:hint="default"/>
                <w:color w:val="010205"/>
                <w:sz w:val="18"/>
                <w:szCs w:val="24"/>
              </w:rPr>
            </w:pPr>
            <w:r>
              <w:rPr>
                <w:rFonts w:hint="default"/>
                <w:color w:val="010205"/>
                <w:sz w:val="18"/>
                <w:szCs w:val="24"/>
              </w:rPr>
              <w:t>.090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4AA5D4">
            <w:pPr>
              <w:spacing w:beforeLines="0" w:afterLines="0" w:line="320" w:lineRule="atLeast"/>
              <w:ind w:left="60" w:right="60"/>
              <w:jc w:val="right"/>
              <w:rPr>
                <w:rFonts w:hint="default"/>
                <w:color w:val="010205"/>
                <w:sz w:val="18"/>
                <w:szCs w:val="24"/>
              </w:rPr>
            </w:pPr>
            <w:r>
              <w:rPr>
                <w:rFonts w:hint="default"/>
                <w:color w:val="010205"/>
                <w:sz w:val="18"/>
                <w:szCs w:val="24"/>
              </w:rPr>
              <w:t>-.123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E5800E8">
            <w:pPr>
              <w:spacing w:beforeLines="0" w:afterLines="0" w:line="320" w:lineRule="atLeast"/>
              <w:ind w:left="60" w:right="60"/>
              <w:jc w:val="right"/>
              <w:rPr>
                <w:rFonts w:hint="default"/>
                <w:color w:val="010205"/>
                <w:sz w:val="18"/>
                <w:szCs w:val="24"/>
              </w:rPr>
            </w:pPr>
            <w:r>
              <w:rPr>
                <w:rFonts w:hint="default"/>
                <w:color w:val="010205"/>
                <w:sz w:val="18"/>
                <w:szCs w:val="24"/>
              </w:rPr>
              <w:t>-.148</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ABDD80">
            <w:pPr>
              <w:spacing w:beforeLines="0" w:afterLines="0" w:line="320" w:lineRule="atLeast"/>
              <w:ind w:left="60" w:right="60"/>
              <w:jc w:val="right"/>
              <w:rPr>
                <w:rFonts w:hint="default"/>
                <w:color w:val="010205"/>
                <w:sz w:val="18"/>
                <w:szCs w:val="24"/>
              </w:rPr>
            </w:pPr>
            <w:r>
              <w:rPr>
                <w:rFonts w:hint="default"/>
                <w:color w:val="010205"/>
                <w:sz w:val="18"/>
                <w:szCs w:val="24"/>
              </w:rPr>
              <w:t>.124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9416ADC">
            <w:pPr>
              <w:spacing w:beforeLines="0" w:afterLines="0" w:line="320" w:lineRule="atLeast"/>
              <w:ind w:left="60" w:right="60"/>
              <w:jc w:val="right"/>
              <w:rPr>
                <w:rFonts w:hint="default"/>
                <w:color w:val="010205"/>
                <w:sz w:val="18"/>
                <w:szCs w:val="24"/>
              </w:rPr>
            </w:pPr>
            <w:r>
              <w:rPr>
                <w:rFonts w:hint="default"/>
                <w:color w:val="010205"/>
                <w:sz w:val="18"/>
                <w:szCs w:val="24"/>
              </w:rPr>
              <w:t>.656</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DE8D284">
            <w:pPr>
              <w:spacing w:beforeLines="0" w:afterLines="0" w:line="320" w:lineRule="atLeast"/>
              <w:ind w:left="60" w:right="60"/>
              <w:jc w:val="right"/>
              <w:rPr>
                <w:rFonts w:hint="default"/>
                <w:color w:val="010205"/>
                <w:sz w:val="18"/>
                <w:szCs w:val="24"/>
              </w:rPr>
            </w:pPr>
            <w:r>
              <w:rPr>
                <w:rFonts w:hint="default"/>
                <w:color w:val="010205"/>
                <w:sz w:val="18"/>
                <w:szCs w:val="24"/>
              </w:rPr>
              <w:t>-.078</w:t>
            </w:r>
          </w:p>
        </w:tc>
      </w:tr>
      <w:tr w14:paraId="1C700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1A81FE84">
            <w:pPr>
              <w:spacing w:beforeLines="0" w:afterLines="0" w:line="320" w:lineRule="atLeast"/>
              <w:ind w:left="60" w:right="60"/>
              <w:rPr>
                <w:rFonts w:hint="default"/>
                <w:color w:val="264A60"/>
                <w:sz w:val="18"/>
                <w:szCs w:val="24"/>
              </w:rPr>
            </w:pPr>
            <w:r>
              <w:rPr>
                <w:rFonts w:hint="default"/>
                <w:color w:val="264A60"/>
                <w:sz w:val="18"/>
                <w:szCs w:val="24"/>
              </w:rPr>
              <w:t>这个地方活动设施很完善。</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402CABD">
            <w:pPr>
              <w:spacing w:beforeLines="0" w:afterLines="0" w:line="320" w:lineRule="atLeast"/>
              <w:ind w:left="60" w:right="60"/>
              <w:jc w:val="right"/>
              <w:rPr>
                <w:rFonts w:hint="default"/>
                <w:color w:val="010205"/>
                <w:sz w:val="18"/>
                <w:szCs w:val="24"/>
              </w:rPr>
            </w:pPr>
            <w:r>
              <w:rPr>
                <w:rFonts w:hint="default"/>
                <w:color w:val="010205"/>
                <w:sz w:val="18"/>
                <w:szCs w:val="24"/>
              </w:rPr>
              <w:t>-.153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203952">
            <w:pPr>
              <w:spacing w:beforeLines="0" w:afterLines="0" w:line="320" w:lineRule="atLeast"/>
              <w:ind w:left="60" w:right="60"/>
              <w:jc w:val="right"/>
              <w:rPr>
                <w:rFonts w:hint="default"/>
                <w:color w:val="010205"/>
                <w:sz w:val="18"/>
                <w:szCs w:val="24"/>
              </w:rPr>
            </w:pPr>
            <w:r>
              <w:rPr>
                <w:rFonts w:hint="default"/>
                <w:color w:val="010205"/>
                <w:sz w:val="18"/>
                <w:szCs w:val="24"/>
              </w:rPr>
              <w:t>-.321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7C22E8">
            <w:pPr>
              <w:spacing w:beforeLines="0" w:afterLines="0" w:line="320" w:lineRule="atLeast"/>
              <w:ind w:left="60" w:right="60"/>
              <w:jc w:val="right"/>
              <w:rPr>
                <w:rFonts w:hint="default"/>
                <w:color w:val="010205"/>
                <w:sz w:val="18"/>
                <w:szCs w:val="24"/>
              </w:rPr>
            </w:pPr>
            <w:r>
              <w:rPr>
                <w:rFonts w:hint="default"/>
                <w:color w:val="010205"/>
                <w:sz w:val="18"/>
                <w:szCs w:val="24"/>
              </w:rPr>
              <w:t>.116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097836">
            <w:pPr>
              <w:spacing w:beforeLines="0" w:afterLines="0" w:line="320" w:lineRule="atLeast"/>
              <w:ind w:left="60" w:right="60"/>
              <w:jc w:val="right"/>
              <w:rPr>
                <w:rFonts w:hint="default"/>
                <w:color w:val="010205"/>
                <w:sz w:val="18"/>
                <w:szCs w:val="24"/>
              </w:rPr>
            </w:pPr>
            <w:r>
              <w:rPr>
                <w:rFonts w:hint="default"/>
                <w:color w:val="010205"/>
                <w:sz w:val="18"/>
                <w:szCs w:val="24"/>
              </w:rPr>
              <w:t>.013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A0C1F62">
            <w:pPr>
              <w:spacing w:beforeLines="0" w:afterLines="0" w:line="320" w:lineRule="atLeast"/>
              <w:ind w:left="60" w:right="60"/>
              <w:jc w:val="right"/>
              <w:rPr>
                <w:rFonts w:hint="default"/>
                <w:color w:val="010205"/>
                <w:sz w:val="18"/>
                <w:szCs w:val="24"/>
              </w:rPr>
            </w:pPr>
            <w:r>
              <w:rPr>
                <w:rFonts w:hint="default"/>
                <w:color w:val="010205"/>
                <w:sz w:val="18"/>
                <w:szCs w:val="24"/>
              </w:rPr>
              <w:t>.583</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552B46A">
            <w:pPr>
              <w:spacing w:beforeLines="0" w:afterLines="0" w:line="320" w:lineRule="atLeast"/>
              <w:ind w:left="60" w:right="60"/>
              <w:jc w:val="right"/>
              <w:rPr>
                <w:rFonts w:hint="default"/>
                <w:color w:val="010205"/>
                <w:sz w:val="18"/>
                <w:szCs w:val="24"/>
              </w:rPr>
            </w:pPr>
            <w:r>
              <w:rPr>
                <w:rFonts w:hint="default"/>
                <w:color w:val="010205"/>
                <w:sz w:val="18"/>
                <w:szCs w:val="24"/>
              </w:rPr>
              <w:t>.299</w:t>
            </w:r>
          </w:p>
        </w:tc>
      </w:tr>
      <w:tr w14:paraId="7E4F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2542C110">
            <w:pPr>
              <w:spacing w:beforeLines="0" w:afterLines="0" w:line="320" w:lineRule="atLeast"/>
              <w:ind w:left="60" w:right="60"/>
              <w:rPr>
                <w:rFonts w:hint="default"/>
                <w:color w:val="264A60"/>
                <w:sz w:val="18"/>
                <w:szCs w:val="24"/>
              </w:rPr>
            </w:pPr>
            <w:r>
              <w:rPr>
                <w:rFonts w:hint="default"/>
                <w:color w:val="264A60"/>
                <w:sz w:val="18"/>
                <w:szCs w:val="24"/>
              </w:rPr>
              <w:t>这个地方的环境卫生管理较好。</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3E7312C">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97295A7">
            <w:pPr>
              <w:spacing w:beforeLines="0" w:afterLines="0" w:line="320" w:lineRule="atLeast"/>
              <w:ind w:left="60" w:right="60"/>
              <w:jc w:val="right"/>
              <w:rPr>
                <w:rFonts w:hint="default"/>
                <w:color w:val="010205"/>
                <w:sz w:val="18"/>
                <w:szCs w:val="24"/>
              </w:rPr>
            </w:pPr>
            <w:r>
              <w:rPr>
                <w:rFonts w:hint="default"/>
                <w:color w:val="010205"/>
                <w:sz w:val="18"/>
                <w:szCs w:val="24"/>
              </w:rPr>
              <w:t>.042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30B4A5">
            <w:pPr>
              <w:spacing w:beforeLines="0" w:afterLines="0" w:line="320" w:lineRule="atLeast"/>
              <w:ind w:left="60" w:right="60"/>
              <w:jc w:val="right"/>
              <w:rPr>
                <w:rFonts w:hint="default"/>
                <w:color w:val="010205"/>
                <w:sz w:val="18"/>
                <w:szCs w:val="24"/>
              </w:rPr>
            </w:pPr>
            <w:r>
              <w:rPr>
                <w:rFonts w:hint="default"/>
                <w:color w:val="010205"/>
                <w:sz w:val="18"/>
                <w:szCs w:val="24"/>
              </w:rPr>
              <w:t>-.058</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BA21CDA">
            <w:pPr>
              <w:spacing w:beforeLines="0" w:afterLines="0" w:line="320" w:lineRule="atLeast"/>
              <w:ind w:left="60" w:right="60"/>
              <w:jc w:val="right"/>
              <w:rPr>
                <w:rFonts w:hint="default"/>
                <w:color w:val="010205"/>
                <w:sz w:val="18"/>
                <w:szCs w:val="24"/>
              </w:rPr>
            </w:pPr>
            <w:r>
              <w:rPr>
                <w:rFonts w:hint="default"/>
                <w:color w:val="010205"/>
                <w:sz w:val="18"/>
                <w:szCs w:val="24"/>
              </w:rPr>
              <w:t>.771</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BEF0EA9">
            <w:pPr>
              <w:spacing w:beforeLines="0" w:afterLines="0" w:line="320" w:lineRule="atLeast"/>
              <w:ind w:left="60" w:right="60"/>
              <w:jc w:val="right"/>
              <w:rPr>
                <w:rFonts w:hint="default"/>
                <w:color w:val="010205"/>
                <w:sz w:val="18"/>
                <w:szCs w:val="24"/>
              </w:rPr>
            </w:pPr>
            <w:r>
              <w:rPr>
                <w:rFonts w:hint="default"/>
                <w:color w:val="010205"/>
                <w:sz w:val="18"/>
                <w:szCs w:val="24"/>
              </w:rPr>
              <w:t>-.183</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551C7C8">
            <w:pPr>
              <w:spacing w:beforeLines="0" w:afterLines="0" w:line="320" w:lineRule="atLeast"/>
              <w:ind w:left="60" w:right="60"/>
              <w:jc w:val="right"/>
              <w:rPr>
                <w:rFonts w:hint="default"/>
                <w:color w:val="010205"/>
                <w:sz w:val="18"/>
                <w:szCs w:val="24"/>
              </w:rPr>
            </w:pPr>
            <w:r>
              <w:rPr>
                <w:rFonts w:hint="default"/>
                <w:color w:val="010205"/>
                <w:sz w:val="18"/>
                <w:szCs w:val="24"/>
              </w:rPr>
              <w:t>.141</w:t>
            </w:r>
          </w:p>
        </w:tc>
      </w:tr>
      <w:tr w14:paraId="5D691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33A34FAD">
            <w:pPr>
              <w:spacing w:beforeLines="0" w:afterLines="0" w:line="320" w:lineRule="atLeast"/>
              <w:ind w:left="60" w:right="60"/>
              <w:rPr>
                <w:rFonts w:hint="default"/>
                <w:color w:val="264A60"/>
                <w:sz w:val="18"/>
                <w:szCs w:val="24"/>
              </w:rPr>
            </w:pPr>
            <w:r>
              <w:rPr>
                <w:rFonts w:hint="default"/>
                <w:color w:val="264A60"/>
                <w:sz w:val="18"/>
                <w:szCs w:val="24"/>
              </w:rPr>
              <w:t>这个地方的治安管理较好。</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09E2124">
            <w:pPr>
              <w:spacing w:beforeLines="0" w:afterLines="0" w:line="320" w:lineRule="atLeast"/>
              <w:ind w:left="60" w:right="60"/>
              <w:jc w:val="right"/>
              <w:rPr>
                <w:rFonts w:hint="default"/>
                <w:color w:val="010205"/>
                <w:sz w:val="18"/>
                <w:szCs w:val="24"/>
              </w:rPr>
            </w:pPr>
            <w:r>
              <w:rPr>
                <w:rFonts w:hint="default"/>
                <w:color w:val="010205"/>
                <w:sz w:val="18"/>
                <w:szCs w:val="24"/>
              </w:rPr>
              <w:t>-.149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9A830C">
            <w:pPr>
              <w:spacing w:beforeLines="0" w:afterLines="0" w:line="320" w:lineRule="atLeast"/>
              <w:ind w:left="60" w:right="60"/>
              <w:jc w:val="right"/>
              <w:rPr>
                <w:rFonts w:hint="default"/>
                <w:color w:val="010205"/>
                <w:sz w:val="18"/>
                <w:szCs w:val="24"/>
              </w:rPr>
            </w:pPr>
            <w:r>
              <w:rPr>
                <w:rFonts w:hint="default"/>
                <w:color w:val="010205"/>
                <w:sz w:val="18"/>
                <w:szCs w:val="24"/>
              </w:rPr>
              <w:t>.034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3083C9">
            <w:pPr>
              <w:spacing w:beforeLines="0" w:afterLines="0" w:line="320" w:lineRule="atLeast"/>
              <w:ind w:left="60" w:right="60"/>
              <w:jc w:val="right"/>
              <w:rPr>
                <w:rFonts w:hint="default"/>
                <w:color w:val="010205"/>
                <w:sz w:val="18"/>
                <w:szCs w:val="24"/>
              </w:rPr>
            </w:pPr>
            <w:r>
              <w:rPr>
                <w:rFonts w:hint="default"/>
                <w:color w:val="010205"/>
                <w:sz w:val="18"/>
                <w:szCs w:val="24"/>
              </w:rPr>
              <w:t>-.050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0202B9E">
            <w:pPr>
              <w:spacing w:beforeLines="0" w:afterLines="0" w:line="320" w:lineRule="atLeast"/>
              <w:ind w:left="60" w:right="60"/>
              <w:jc w:val="right"/>
              <w:rPr>
                <w:rFonts w:hint="default"/>
                <w:color w:val="010205"/>
                <w:sz w:val="18"/>
                <w:szCs w:val="24"/>
              </w:rPr>
            </w:pPr>
            <w:r>
              <w:rPr>
                <w:rFonts w:hint="default"/>
                <w:color w:val="010205"/>
                <w:sz w:val="18"/>
                <w:szCs w:val="24"/>
              </w:rPr>
              <w:t>.636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748BA0">
            <w:pPr>
              <w:spacing w:beforeLines="0" w:afterLines="0" w:line="320" w:lineRule="atLeast"/>
              <w:ind w:left="60" w:right="60"/>
              <w:jc w:val="right"/>
              <w:rPr>
                <w:rFonts w:hint="default"/>
                <w:color w:val="010205"/>
                <w:sz w:val="18"/>
                <w:szCs w:val="24"/>
              </w:rPr>
            </w:pPr>
            <w:r>
              <w:rPr>
                <w:rFonts w:hint="default"/>
                <w:color w:val="010205"/>
                <w:sz w:val="18"/>
                <w:szCs w:val="24"/>
              </w:rPr>
              <w:t>.084</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B9BBA4">
            <w:pPr>
              <w:spacing w:beforeLines="0" w:afterLines="0" w:line="320" w:lineRule="atLeast"/>
              <w:ind w:left="60" w:right="60"/>
              <w:jc w:val="right"/>
              <w:rPr>
                <w:rFonts w:hint="default"/>
                <w:color w:val="010205"/>
                <w:sz w:val="18"/>
                <w:szCs w:val="24"/>
              </w:rPr>
            </w:pPr>
            <w:r>
              <w:rPr>
                <w:rFonts w:hint="default"/>
                <w:color w:val="010205"/>
                <w:sz w:val="18"/>
                <w:szCs w:val="24"/>
              </w:rPr>
              <w:t>.085</w:t>
            </w:r>
          </w:p>
        </w:tc>
      </w:tr>
      <w:tr w14:paraId="4A999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22830D33">
            <w:pPr>
              <w:spacing w:beforeLines="0" w:afterLines="0" w:line="320" w:lineRule="atLeast"/>
              <w:ind w:left="60" w:right="60"/>
              <w:rPr>
                <w:rFonts w:hint="default"/>
                <w:color w:val="264A60"/>
                <w:sz w:val="18"/>
                <w:szCs w:val="24"/>
              </w:rPr>
            </w:pPr>
            <w:r>
              <w:rPr>
                <w:rFonts w:hint="default"/>
                <w:color w:val="264A60"/>
                <w:sz w:val="18"/>
                <w:szCs w:val="24"/>
              </w:rPr>
              <w:t>在这个地方可以躲避生活的一些干扰。</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E40E841">
            <w:pPr>
              <w:spacing w:beforeLines="0" w:afterLines="0" w:line="320" w:lineRule="atLeast"/>
              <w:ind w:left="60" w:right="60"/>
              <w:jc w:val="right"/>
              <w:rPr>
                <w:rFonts w:hint="default"/>
                <w:color w:val="010205"/>
                <w:sz w:val="18"/>
                <w:szCs w:val="24"/>
              </w:rPr>
            </w:pPr>
            <w:r>
              <w:rPr>
                <w:rFonts w:hint="default"/>
                <w:color w:val="010205"/>
                <w:sz w:val="18"/>
                <w:szCs w:val="24"/>
              </w:rPr>
              <w:t>.570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9BCE317">
            <w:pPr>
              <w:spacing w:beforeLines="0" w:afterLines="0" w:line="320" w:lineRule="atLeast"/>
              <w:ind w:left="60" w:right="60"/>
              <w:jc w:val="right"/>
              <w:rPr>
                <w:rFonts w:hint="default"/>
                <w:color w:val="010205"/>
                <w:sz w:val="18"/>
                <w:szCs w:val="24"/>
              </w:rPr>
            </w:pPr>
            <w:r>
              <w:rPr>
                <w:rFonts w:hint="default"/>
                <w:color w:val="010205"/>
                <w:sz w:val="18"/>
                <w:szCs w:val="24"/>
              </w:rPr>
              <w:t>.143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C7919A">
            <w:pPr>
              <w:spacing w:beforeLines="0" w:afterLines="0" w:line="320" w:lineRule="atLeast"/>
              <w:ind w:left="60" w:right="60"/>
              <w:jc w:val="right"/>
              <w:rPr>
                <w:rFonts w:hint="default"/>
                <w:color w:val="010205"/>
                <w:sz w:val="18"/>
                <w:szCs w:val="24"/>
              </w:rPr>
            </w:pPr>
            <w:r>
              <w:rPr>
                <w:rFonts w:hint="default"/>
                <w:color w:val="010205"/>
                <w:sz w:val="18"/>
                <w:szCs w:val="24"/>
              </w:rPr>
              <w:t>.064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1EF40D">
            <w:pPr>
              <w:spacing w:beforeLines="0" w:afterLines="0" w:line="320" w:lineRule="atLeast"/>
              <w:ind w:left="60" w:right="60"/>
              <w:jc w:val="right"/>
              <w:rPr>
                <w:rFonts w:hint="default"/>
                <w:color w:val="010205"/>
                <w:sz w:val="18"/>
                <w:szCs w:val="24"/>
              </w:rPr>
            </w:pPr>
            <w:r>
              <w:rPr>
                <w:rFonts w:hint="default"/>
                <w:color w:val="010205"/>
                <w:sz w:val="18"/>
                <w:szCs w:val="24"/>
              </w:rPr>
              <w:t>-.033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E6C849">
            <w:pPr>
              <w:spacing w:beforeLines="0" w:afterLines="0" w:line="320" w:lineRule="atLeast"/>
              <w:ind w:left="60" w:right="60"/>
              <w:jc w:val="right"/>
              <w:rPr>
                <w:rFonts w:hint="default"/>
                <w:color w:val="010205"/>
                <w:sz w:val="18"/>
                <w:szCs w:val="24"/>
              </w:rPr>
            </w:pPr>
            <w:r>
              <w:rPr>
                <w:rFonts w:hint="default"/>
                <w:color w:val="010205"/>
                <w:sz w:val="18"/>
                <w:szCs w:val="24"/>
              </w:rPr>
              <w:t>.274</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BC84537">
            <w:pPr>
              <w:spacing w:beforeLines="0" w:afterLines="0" w:line="320" w:lineRule="atLeast"/>
              <w:ind w:left="60" w:right="60"/>
              <w:jc w:val="right"/>
              <w:rPr>
                <w:rFonts w:hint="default"/>
                <w:color w:val="010205"/>
                <w:sz w:val="18"/>
                <w:szCs w:val="24"/>
              </w:rPr>
            </w:pPr>
            <w:r>
              <w:rPr>
                <w:rFonts w:hint="default"/>
                <w:color w:val="010205"/>
                <w:sz w:val="18"/>
                <w:szCs w:val="24"/>
              </w:rPr>
              <w:t>-.286</w:t>
            </w:r>
          </w:p>
        </w:tc>
      </w:tr>
      <w:tr w14:paraId="22406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6E79D967">
            <w:pPr>
              <w:spacing w:beforeLines="0" w:afterLines="0" w:line="320" w:lineRule="atLeast"/>
              <w:ind w:left="60" w:right="60"/>
              <w:rPr>
                <w:rFonts w:hint="default"/>
                <w:color w:val="264A60"/>
                <w:sz w:val="18"/>
                <w:szCs w:val="24"/>
              </w:rPr>
            </w:pPr>
            <w:r>
              <w:rPr>
                <w:rFonts w:hint="default"/>
                <w:color w:val="264A60"/>
                <w:sz w:val="18"/>
                <w:szCs w:val="24"/>
              </w:rPr>
              <w:t>我在这个地方心情有所改善。</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BA9856C">
            <w:pPr>
              <w:spacing w:beforeLines="0" w:afterLines="0" w:line="320" w:lineRule="atLeast"/>
              <w:ind w:left="60" w:right="60"/>
              <w:jc w:val="right"/>
              <w:rPr>
                <w:rFonts w:hint="default"/>
                <w:color w:val="010205"/>
                <w:sz w:val="18"/>
                <w:szCs w:val="24"/>
              </w:rPr>
            </w:pPr>
            <w:r>
              <w:rPr>
                <w:rFonts w:hint="default"/>
                <w:color w:val="010205"/>
                <w:sz w:val="18"/>
                <w:szCs w:val="24"/>
              </w:rPr>
              <w:t>.574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27488E">
            <w:pPr>
              <w:spacing w:beforeLines="0" w:afterLines="0" w:line="320" w:lineRule="atLeast"/>
              <w:ind w:left="60" w:right="60"/>
              <w:jc w:val="right"/>
              <w:rPr>
                <w:rFonts w:hint="default"/>
                <w:color w:val="010205"/>
                <w:sz w:val="18"/>
                <w:szCs w:val="24"/>
              </w:rPr>
            </w:pPr>
            <w:r>
              <w:rPr>
                <w:rFonts w:hint="default"/>
                <w:color w:val="010205"/>
                <w:sz w:val="18"/>
                <w:szCs w:val="24"/>
              </w:rPr>
              <w:t>.483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F6F48E">
            <w:pPr>
              <w:spacing w:beforeLines="0" w:afterLines="0" w:line="320" w:lineRule="atLeast"/>
              <w:ind w:left="60" w:right="60"/>
              <w:jc w:val="right"/>
              <w:rPr>
                <w:rFonts w:hint="default"/>
                <w:color w:val="010205"/>
                <w:sz w:val="18"/>
                <w:szCs w:val="24"/>
              </w:rPr>
            </w:pPr>
            <w:r>
              <w:rPr>
                <w:rFonts w:hint="default"/>
                <w:color w:val="010205"/>
                <w:sz w:val="18"/>
                <w:szCs w:val="24"/>
              </w:rPr>
              <w:t>-.040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BA041E">
            <w:pPr>
              <w:spacing w:beforeLines="0" w:afterLines="0" w:line="320" w:lineRule="atLeast"/>
              <w:ind w:left="60" w:right="60"/>
              <w:jc w:val="right"/>
              <w:rPr>
                <w:rFonts w:hint="default"/>
                <w:color w:val="010205"/>
                <w:sz w:val="18"/>
                <w:szCs w:val="24"/>
              </w:rPr>
            </w:pPr>
            <w:r>
              <w:rPr>
                <w:rFonts w:hint="default"/>
                <w:color w:val="010205"/>
                <w:sz w:val="18"/>
                <w:szCs w:val="24"/>
              </w:rPr>
              <w:t>-.034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552D71">
            <w:pPr>
              <w:spacing w:beforeLines="0" w:afterLines="0" w:line="320" w:lineRule="atLeast"/>
              <w:ind w:left="60" w:right="60"/>
              <w:jc w:val="right"/>
              <w:rPr>
                <w:rFonts w:hint="default"/>
                <w:color w:val="010205"/>
                <w:sz w:val="18"/>
                <w:szCs w:val="24"/>
              </w:rPr>
            </w:pPr>
            <w:r>
              <w:rPr>
                <w:rFonts w:hint="default"/>
                <w:color w:val="010205"/>
                <w:sz w:val="18"/>
                <w:szCs w:val="24"/>
              </w:rPr>
              <w:t>-.258</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0846583">
            <w:pPr>
              <w:spacing w:beforeLines="0" w:afterLines="0" w:line="320" w:lineRule="atLeast"/>
              <w:ind w:left="60" w:right="60"/>
              <w:jc w:val="right"/>
              <w:rPr>
                <w:rFonts w:hint="default"/>
                <w:color w:val="010205"/>
                <w:sz w:val="18"/>
                <w:szCs w:val="24"/>
              </w:rPr>
            </w:pPr>
            <w:r>
              <w:rPr>
                <w:rFonts w:hint="default"/>
                <w:color w:val="010205"/>
                <w:sz w:val="18"/>
                <w:szCs w:val="24"/>
              </w:rPr>
              <w:t>-.250</w:t>
            </w:r>
          </w:p>
        </w:tc>
      </w:tr>
      <w:tr w14:paraId="58BD3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697ACDEE">
            <w:pPr>
              <w:spacing w:beforeLines="0" w:afterLines="0" w:line="320" w:lineRule="atLeast"/>
              <w:ind w:left="60" w:right="60"/>
              <w:rPr>
                <w:rFonts w:hint="default"/>
                <w:color w:val="264A60"/>
                <w:sz w:val="18"/>
                <w:szCs w:val="24"/>
              </w:rPr>
            </w:pPr>
            <w:r>
              <w:rPr>
                <w:rFonts w:hint="default"/>
                <w:color w:val="264A60"/>
                <w:sz w:val="18"/>
                <w:szCs w:val="24"/>
              </w:rPr>
              <w:t>我在这个地方不会感到紧张焦虑。</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EADCDB">
            <w:pPr>
              <w:spacing w:beforeLines="0" w:afterLines="0" w:line="320" w:lineRule="atLeast"/>
              <w:ind w:left="60" w:right="60"/>
              <w:jc w:val="right"/>
              <w:rPr>
                <w:rFonts w:hint="default"/>
                <w:color w:val="010205"/>
                <w:sz w:val="18"/>
                <w:szCs w:val="24"/>
              </w:rPr>
            </w:pPr>
            <w:r>
              <w:rPr>
                <w:rFonts w:hint="default"/>
                <w:color w:val="010205"/>
                <w:sz w:val="18"/>
                <w:szCs w:val="24"/>
              </w:rPr>
              <w:t>.078</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664C12">
            <w:pPr>
              <w:spacing w:beforeLines="0" w:afterLines="0" w:line="320" w:lineRule="atLeast"/>
              <w:ind w:left="60" w:right="60"/>
              <w:jc w:val="right"/>
              <w:rPr>
                <w:rFonts w:hint="default"/>
                <w:color w:val="010205"/>
                <w:sz w:val="18"/>
                <w:szCs w:val="24"/>
              </w:rPr>
            </w:pPr>
            <w:r>
              <w:rPr>
                <w:rFonts w:hint="default"/>
                <w:color w:val="010205"/>
                <w:sz w:val="18"/>
                <w:szCs w:val="24"/>
              </w:rPr>
              <w:t>.224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D5D852">
            <w:pPr>
              <w:spacing w:beforeLines="0" w:afterLines="0" w:line="320" w:lineRule="atLeast"/>
              <w:ind w:left="60" w:right="60"/>
              <w:jc w:val="right"/>
              <w:rPr>
                <w:rFonts w:hint="default"/>
                <w:color w:val="010205"/>
                <w:sz w:val="18"/>
                <w:szCs w:val="24"/>
              </w:rPr>
            </w:pPr>
            <w:r>
              <w:rPr>
                <w:rFonts w:hint="default"/>
                <w:color w:val="010205"/>
                <w:sz w:val="18"/>
                <w:szCs w:val="24"/>
              </w:rPr>
              <w:t>.114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E1A182E">
            <w:pPr>
              <w:spacing w:beforeLines="0" w:afterLines="0" w:line="320" w:lineRule="atLeast"/>
              <w:ind w:left="60" w:right="60"/>
              <w:jc w:val="right"/>
              <w:rPr>
                <w:rFonts w:hint="default"/>
                <w:color w:val="010205"/>
                <w:sz w:val="18"/>
                <w:szCs w:val="24"/>
              </w:rPr>
            </w:pPr>
            <w:r>
              <w:rPr>
                <w:rFonts w:hint="default"/>
                <w:color w:val="010205"/>
                <w:sz w:val="18"/>
                <w:szCs w:val="24"/>
              </w:rPr>
              <w:t>.062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E8430D">
            <w:pPr>
              <w:spacing w:beforeLines="0" w:afterLines="0" w:line="320" w:lineRule="atLeast"/>
              <w:ind w:left="60" w:right="60"/>
              <w:jc w:val="right"/>
              <w:rPr>
                <w:rFonts w:hint="default"/>
                <w:color w:val="010205"/>
                <w:sz w:val="18"/>
                <w:szCs w:val="24"/>
              </w:rPr>
            </w:pPr>
            <w:r>
              <w:rPr>
                <w:rFonts w:hint="default"/>
                <w:color w:val="010205"/>
                <w:sz w:val="18"/>
                <w:szCs w:val="24"/>
              </w:rPr>
              <w:t>-.086</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9069F18">
            <w:pPr>
              <w:spacing w:beforeLines="0" w:afterLines="0" w:line="320" w:lineRule="atLeast"/>
              <w:ind w:left="60" w:right="60"/>
              <w:jc w:val="right"/>
              <w:rPr>
                <w:rFonts w:hint="default"/>
                <w:color w:val="010205"/>
                <w:sz w:val="18"/>
                <w:szCs w:val="24"/>
              </w:rPr>
            </w:pPr>
            <w:r>
              <w:rPr>
                <w:rFonts w:hint="default"/>
                <w:color w:val="010205"/>
                <w:sz w:val="18"/>
                <w:szCs w:val="24"/>
              </w:rPr>
              <w:t>.805</w:t>
            </w:r>
          </w:p>
        </w:tc>
      </w:tr>
      <w:tr w14:paraId="1E06E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5C0A4CB2">
            <w:pPr>
              <w:spacing w:beforeLines="0" w:afterLines="0" w:line="320" w:lineRule="atLeast"/>
              <w:ind w:left="60" w:right="60"/>
              <w:rPr>
                <w:rFonts w:hint="default"/>
                <w:color w:val="264A60"/>
                <w:sz w:val="18"/>
                <w:szCs w:val="24"/>
              </w:rPr>
            </w:pPr>
            <w:r>
              <w:rPr>
                <w:rFonts w:hint="default"/>
                <w:color w:val="264A60"/>
                <w:sz w:val="18"/>
                <w:szCs w:val="24"/>
              </w:rPr>
              <w:t>这个地方的景观很美。</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F2017D2">
            <w:pPr>
              <w:spacing w:beforeLines="0" w:afterLines="0" w:line="320" w:lineRule="atLeast"/>
              <w:ind w:left="60" w:right="60"/>
              <w:jc w:val="right"/>
              <w:rPr>
                <w:rFonts w:hint="default"/>
                <w:color w:val="010205"/>
                <w:sz w:val="18"/>
                <w:szCs w:val="24"/>
              </w:rPr>
            </w:pPr>
            <w:r>
              <w:rPr>
                <w:rFonts w:hint="default"/>
                <w:color w:val="010205"/>
                <w:sz w:val="18"/>
                <w:szCs w:val="24"/>
              </w:rPr>
              <w:t>.156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449F89">
            <w:pPr>
              <w:spacing w:beforeLines="0" w:afterLines="0" w:line="320" w:lineRule="atLeast"/>
              <w:ind w:left="60" w:right="60"/>
              <w:jc w:val="right"/>
              <w:rPr>
                <w:rFonts w:hint="default"/>
                <w:color w:val="010205"/>
                <w:sz w:val="18"/>
                <w:szCs w:val="24"/>
              </w:rPr>
            </w:pPr>
            <w:r>
              <w:rPr>
                <w:rFonts w:hint="default"/>
                <w:color w:val="010205"/>
                <w:sz w:val="18"/>
                <w:szCs w:val="24"/>
              </w:rPr>
              <w:t>.855</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4642BEF">
            <w:pPr>
              <w:spacing w:beforeLines="0" w:afterLines="0" w:line="320" w:lineRule="atLeast"/>
              <w:ind w:left="60" w:right="60"/>
              <w:jc w:val="right"/>
              <w:rPr>
                <w:rFonts w:hint="default"/>
                <w:color w:val="010205"/>
                <w:sz w:val="18"/>
                <w:szCs w:val="24"/>
              </w:rPr>
            </w:pPr>
            <w:r>
              <w:rPr>
                <w:rFonts w:hint="default"/>
                <w:color w:val="010205"/>
                <w:sz w:val="18"/>
                <w:szCs w:val="24"/>
              </w:rPr>
              <w:t>.100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376FF03">
            <w:pPr>
              <w:spacing w:beforeLines="0" w:afterLines="0" w:line="320" w:lineRule="atLeast"/>
              <w:ind w:left="60" w:right="60"/>
              <w:jc w:val="right"/>
              <w:rPr>
                <w:rFonts w:hint="default"/>
                <w:color w:val="010205"/>
                <w:sz w:val="18"/>
                <w:szCs w:val="24"/>
              </w:rPr>
            </w:pPr>
            <w:r>
              <w:rPr>
                <w:rFonts w:hint="default"/>
                <w:color w:val="010205"/>
                <w:sz w:val="18"/>
                <w:szCs w:val="24"/>
              </w:rPr>
              <w:t>.190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5CFB16">
            <w:pPr>
              <w:spacing w:beforeLines="0" w:afterLines="0" w:line="320" w:lineRule="atLeast"/>
              <w:ind w:left="60" w:right="60"/>
              <w:jc w:val="right"/>
              <w:rPr>
                <w:rFonts w:hint="default"/>
                <w:color w:val="010205"/>
                <w:sz w:val="18"/>
                <w:szCs w:val="24"/>
              </w:rPr>
            </w:pPr>
            <w:r>
              <w:rPr>
                <w:rFonts w:hint="default"/>
                <w:color w:val="010205"/>
                <w:sz w:val="18"/>
                <w:szCs w:val="24"/>
              </w:rPr>
              <w:t>-.166</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6130F08">
            <w:pPr>
              <w:spacing w:beforeLines="0" w:afterLines="0" w:line="320" w:lineRule="atLeast"/>
              <w:ind w:left="60" w:right="60"/>
              <w:jc w:val="right"/>
              <w:rPr>
                <w:rFonts w:hint="default"/>
                <w:color w:val="010205"/>
                <w:sz w:val="18"/>
                <w:szCs w:val="24"/>
              </w:rPr>
            </w:pPr>
            <w:r>
              <w:rPr>
                <w:rFonts w:hint="default"/>
                <w:color w:val="010205"/>
                <w:sz w:val="18"/>
                <w:szCs w:val="24"/>
              </w:rPr>
              <w:t>.110</w:t>
            </w:r>
          </w:p>
        </w:tc>
      </w:tr>
      <w:tr w14:paraId="3AE0E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07CA8043">
            <w:pPr>
              <w:spacing w:beforeLines="0" w:afterLines="0" w:line="320" w:lineRule="atLeast"/>
              <w:ind w:left="60" w:right="60"/>
              <w:rPr>
                <w:rFonts w:hint="default"/>
                <w:color w:val="264A60"/>
                <w:sz w:val="18"/>
                <w:szCs w:val="24"/>
              </w:rPr>
            </w:pPr>
            <w:r>
              <w:rPr>
                <w:rFonts w:hint="default"/>
                <w:color w:val="264A60"/>
                <w:sz w:val="18"/>
                <w:szCs w:val="24"/>
              </w:rPr>
              <w:t>这个地方的视野很开阔。</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149412E">
            <w:pPr>
              <w:spacing w:beforeLines="0" w:afterLines="0" w:line="320" w:lineRule="atLeast"/>
              <w:ind w:left="60" w:right="60"/>
              <w:jc w:val="right"/>
              <w:rPr>
                <w:rFonts w:hint="default"/>
                <w:color w:val="010205"/>
                <w:sz w:val="18"/>
                <w:szCs w:val="24"/>
              </w:rPr>
            </w:pPr>
            <w:r>
              <w:rPr>
                <w:rFonts w:hint="default"/>
                <w:color w:val="010205"/>
                <w:sz w:val="18"/>
                <w:szCs w:val="24"/>
              </w:rPr>
              <w:t>.174</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99A78E">
            <w:pPr>
              <w:spacing w:beforeLines="0" w:afterLines="0" w:line="320" w:lineRule="atLeast"/>
              <w:ind w:left="60" w:right="60"/>
              <w:jc w:val="right"/>
              <w:rPr>
                <w:rFonts w:hint="default"/>
                <w:color w:val="010205"/>
                <w:sz w:val="18"/>
                <w:szCs w:val="24"/>
              </w:rPr>
            </w:pPr>
            <w:r>
              <w:rPr>
                <w:rFonts w:hint="default"/>
                <w:color w:val="010205"/>
                <w:sz w:val="18"/>
                <w:szCs w:val="24"/>
              </w:rPr>
              <w:t>.529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253E020">
            <w:pPr>
              <w:spacing w:beforeLines="0" w:afterLines="0" w:line="320" w:lineRule="atLeast"/>
              <w:ind w:left="60" w:right="60"/>
              <w:jc w:val="right"/>
              <w:rPr>
                <w:rFonts w:hint="default"/>
                <w:color w:val="010205"/>
                <w:sz w:val="18"/>
                <w:szCs w:val="24"/>
              </w:rPr>
            </w:pPr>
            <w:r>
              <w:rPr>
                <w:rFonts w:hint="default"/>
                <w:color w:val="010205"/>
                <w:sz w:val="18"/>
                <w:szCs w:val="24"/>
              </w:rPr>
              <w:t>.508</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F79EE10">
            <w:pPr>
              <w:spacing w:beforeLines="0" w:afterLines="0" w:line="320" w:lineRule="atLeast"/>
              <w:ind w:left="60" w:right="60"/>
              <w:jc w:val="right"/>
              <w:rPr>
                <w:rFonts w:hint="default"/>
                <w:color w:val="010205"/>
                <w:sz w:val="18"/>
                <w:szCs w:val="24"/>
              </w:rPr>
            </w:pPr>
            <w:r>
              <w:rPr>
                <w:rFonts w:hint="default"/>
                <w:color w:val="010205"/>
                <w:sz w:val="18"/>
                <w:szCs w:val="24"/>
              </w:rPr>
              <w:t>-.062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D2BCB8">
            <w:pPr>
              <w:spacing w:beforeLines="0" w:afterLines="0" w:line="320" w:lineRule="atLeast"/>
              <w:ind w:left="60" w:right="60"/>
              <w:jc w:val="right"/>
              <w:rPr>
                <w:rFonts w:hint="default"/>
                <w:color w:val="010205"/>
                <w:sz w:val="18"/>
                <w:szCs w:val="24"/>
              </w:rPr>
            </w:pPr>
            <w:r>
              <w:rPr>
                <w:rFonts w:hint="default"/>
                <w:color w:val="010205"/>
                <w:sz w:val="18"/>
                <w:szCs w:val="24"/>
              </w:rPr>
              <w:t>.117</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DB433A6">
            <w:pPr>
              <w:spacing w:beforeLines="0" w:afterLines="0" w:line="320" w:lineRule="atLeast"/>
              <w:ind w:left="60" w:right="60"/>
              <w:jc w:val="right"/>
              <w:rPr>
                <w:rFonts w:hint="default"/>
                <w:color w:val="010205"/>
                <w:sz w:val="18"/>
                <w:szCs w:val="24"/>
              </w:rPr>
            </w:pPr>
            <w:r>
              <w:rPr>
                <w:rFonts w:hint="default"/>
                <w:color w:val="010205"/>
                <w:sz w:val="18"/>
                <w:szCs w:val="24"/>
              </w:rPr>
              <w:t>-.238</w:t>
            </w:r>
          </w:p>
        </w:tc>
      </w:tr>
      <w:tr w14:paraId="6420D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5F05FE1F">
            <w:pPr>
              <w:spacing w:beforeLines="0" w:afterLines="0" w:line="320" w:lineRule="atLeast"/>
              <w:ind w:left="60" w:right="60"/>
              <w:rPr>
                <w:rFonts w:hint="default"/>
                <w:color w:val="264A60"/>
                <w:sz w:val="18"/>
                <w:szCs w:val="24"/>
              </w:rPr>
            </w:pPr>
            <w:r>
              <w:rPr>
                <w:rFonts w:hint="default"/>
                <w:color w:val="264A60"/>
                <w:sz w:val="18"/>
                <w:szCs w:val="24"/>
              </w:rPr>
              <w:t>这个地方的空间层次很丰富。</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382D9A">
            <w:pPr>
              <w:spacing w:beforeLines="0" w:afterLines="0" w:line="320" w:lineRule="atLeast"/>
              <w:ind w:left="60" w:right="60"/>
              <w:jc w:val="right"/>
              <w:rPr>
                <w:rFonts w:hint="default"/>
                <w:color w:val="010205"/>
                <w:sz w:val="18"/>
                <w:szCs w:val="24"/>
              </w:rPr>
            </w:pPr>
            <w:r>
              <w:rPr>
                <w:rFonts w:hint="default"/>
                <w:color w:val="010205"/>
                <w:sz w:val="18"/>
                <w:szCs w:val="24"/>
              </w:rPr>
              <w:t>.549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E2A105">
            <w:pPr>
              <w:spacing w:beforeLines="0" w:afterLines="0" w:line="320" w:lineRule="atLeast"/>
              <w:ind w:left="60" w:right="60"/>
              <w:jc w:val="right"/>
              <w:rPr>
                <w:rFonts w:hint="default"/>
                <w:color w:val="010205"/>
                <w:sz w:val="18"/>
                <w:szCs w:val="24"/>
              </w:rPr>
            </w:pPr>
            <w:r>
              <w:rPr>
                <w:rFonts w:hint="default"/>
                <w:color w:val="010205"/>
                <w:sz w:val="18"/>
                <w:szCs w:val="24"/>
              </w:rPr>
              <w:t>.286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77DFD0">
            <w:pPr>
              <w:spacing w:beforeLines="0" w:afterLines="0" w:line="320" w:lineRule="atLeast"/>
              <w:ind w:left="60" w:right="60"/>
              <w:jc w:val="right"/>
              <w:rPr>
                <w:rFonts w:hint="default"/>
                <w:color w:val="010205"/>
                <w:sz w:val="18"/>
                <w:szCs w:val="24"/>
              </w:rPr>
            </w:pPr>
            <w:r>
              <w:rPr>
                <w:rFonts w:hint="default"/>
                <w:color w:val="010205"/>
                <w:sz w:val="18"/>
                <w:szCs w:val="24"/>
              </w:rPr>
              <w:t>.157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8540DE">
            <w:pPr>
              <w:spacing w:beforeLines="0" w:afterLines="0" w:line="320" w:lineRule="atLeast"/>
              <w:ind w:left="60" w:right="60"/>
              <w:jc w:val="right"/>
              <w:rPr>
                <w:rFonts w:hint="default"/>
                <w:color w:val="010205"/>
                <w:sz w:val="18"/>
                <w:szCs w:val="24"/>
              </w:rPr>
            </w:pPr>
            <w:r>
              <w:rPr>
                <w:rFonts w:hint="default"/>
                <w:color w:val="010205"/>
                <w:sz w:val="18"/>
                <w:szCs w:val="24"/>
              </w:rPr>
              <w:t>-.180</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D3B2CE">
            <w:pPr>
              <w:spacing w:beforeLines="0" w:afterLines="0" w:line="320" w:lineRule="atLeast"/>
              <w:ind w:left="60" w:right="60"/>
              <w:jc w:val="right"/>
              <w:rPr>
                <w:rFonts w:hint="default"/>
                <w:color w:val="010205"/>
                <w:sz w:val="18"/>
                <w:szCs w:val="24"/>
              </w:rPr>
            </w:pPr>
            <w:r>
              <w:rPr>
                <w:rFonts w:hint="default"/>
                <w:color w:val="010205"/>
                <w:sz w:val="18"/>
                <w:szCs w:val="24"/>
              </w:rPr>
              <w:t>.132</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4B9B8D3">
            <w:pPr>
              <w:spacing w:beforeLines="0" w:afterLines="0" w:line="320" w:lineRule="atLeast"/>
              <w:ind w:left="60" w:right="60"/>
              <w:jc w:val="right"/>
              <w:rPr>
                <w:rFonts w:hint="default"/>
                <w:color w:val="010205"/>
                <w:sz w:val="18"/>
                <w:szCs w:val="24"/>
              </w:rPr>
            </w:pPr>
            <w:r>
              <w:rPr>
                <w:rFonts w:hint="default"/>
                <w:color w:val="010205"/>
                <w:sz w:val="18"/>
                <w:szCs w:val="24"/>
              </w:rPr>
              <w:t>-.423</w:t>
            </w:r>
          </w:p>
        </w:tc>
      </w:tr>
      <w:tr w14:paraId="3CD39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488455E4">
            <w:pPr>
              <w:spacing w:beforeLines="0" w:afterLines="0" w:line="320" w:lineRule="atLeast"/>
              <w:ind w:left="60" w:right="60"/>
              <w:rPr>
                <w:rFonts w:hint="default"/>
                <w:color w:val="264A60"/>
                <w:sz w:val="18"/>
                <w:szCs w:val="24"/>
              </w:rPr>
            </w:pPr>
            <w:r>
              <w:rPr>
                <w:rFonts w:hint="default"/>
                <w:color w:val="264A60"/>
                <w:sz w:val="18"/>
                <w:szCs w:val="24"/>
              </w:rPr>
              <w:t>这个地方的植物搭配很美。</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5163A8E">
            <w:pPr>
              <w:spacing w:beforeLines="0" w:afterLines="0" w:line="320" w:lineRule="atLeast"/>
              <w:ind w:left="60" w:right="60"/>
              <w:jc w:val="right"/>
              <w:rPr>
                <w:rFonts w:hint="default"/>
                <w:color w:val="010205"/>
                <w:sz w:val="18"/>
                <w:szCs w:val="24"/>
              </w:rPr>
            </w:pPr>
            <w:r>
              <w:rPr>
                <w:rFonts w:hint="default"/>
                <w:color w:val="010205"/>
                <w:sz w:val="18"/>
                <w:szCs w:val="24"/>
              </w:rPr>
              <w:t>.087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126ECC3">
            <w:pPr>
              <w:spacing w:beforeLines="0" w:afterLines="0" w:line="320" w:lineRule="atLeast"/>
              <w:ind w:left="60" w:right="60"/>
              <w:jc w:val="right"/>
              <w:rPr>
                <w:rFonts w:hint="default"/>
                <w:color w:val="010205"/>
                <w:sz w:val="18"/>
                <w:szCs w:val="24"/>
              </w:rPr>
            </w:pPr>
            <w:r>
              <w:rPr>
                <w:rFonts w:hint="default"/>
                <w:color w:val="010205"/>
                <w:sz w:val="18"/>
                <w:szCs w:val="24"/>
              </w:rPr>
              <w:t>.916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ACB4E7">
            <w:pPr>
              <w:spacing w:beforeLines="0" w:afterLines="0" w:line="320" w:lineRule="atLeast"/>
              <w:ind w:left="60" w:right="60"/>
              <w:jc w:val="right"/>
              <w:rPr>
                <w:rFonts w:hint="default"/>
                <w:color w:val="010205"/>
                <w:sz w:val="18"/>
                <w:szCs w:val="24"/>
              </w:rPr>
            </w:pPr>
            <w:r>
              <w:rPr>
                <w:rFonts w:hint="default"/>
                <w:color w:val="010205"/>
                <w:sz w:val="18"/>
                <w:szCs w:val="24"/>
              </w:rPr>
              <w:t>.192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1F5D0B">
            <w:pPr>
              <w:spacing w:beforeLines="0" w:afterLines="0" w:line="320" w:lineRule="atLeast"/>
              <w:ind w:left="60" w:right="60"/>
              <w:jc w:val="right"/>
              <w:rPr>
                <w:rFonts w:hint="default"/>
                <w:color w:val="010205"/>
                <w:sz w:val="18"/>
                <w:szCs w:val="24"/>
              </w:rPr>
            </w:pPr>
            <w:r>
              <w:rPr>
                <w:rFonts w:hint="default"/>
                <w:color w:val="010205"/>
                <w:sz w:val="18"/>
                <w:szCs w:val="24"/>
              </w:rPr>
              <w:t>.026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7414F9">
            <w:pPr>
              <w:spacing w:beforeLines="0" w:afterLines="0" w:line="320" w:lineRule="atLeast"/>
              <w:ind w:left="60" w:right="60"/>
              <w:jc w:val="right"/>
              <w:rPr>
                <w:rFonts w:hint="default"/>
                <w:color w:val="010205"/>
                <w:sz w:val="18"/>
                <w:szCs w:val="24"/>
              </w:rPr>
            </w:pPr>
            <w:r>
              <w:rPr>
                <w:rFonts w:hint="default"/>
                <w:color w:val="010205"/>
                <w:sz w:val="18"/>
                <w:szCs w:val="24"/>
              </w:rPr>
              <w:t>-.149</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77701BA">
            <w:pPr>
              <w:spacing w:beforeLines="0" w:afterLines="0" w:line="320" w:lineRule="atLeast"/>
              <w:ind w:left="60" w:right="60"/>
              <w:jc w:val="right"/>
              <w:rPr>
                <w:rFonts w:hint="default"/>
                <w:color w:val="010205"/>
                <w:sz w:val="18"/>
                <w:szCs w:val="24"/>
              </w:rPr>
            </w:pPr>
            <w:r>
              <w:rPr>
                <w:rFonts w:hint="default"/>
                <w:color w:val="010205"/>
                <w:sz w:val="18"/>
                <w:szCs w:val="24"/>
              </w:rPr>
              <w:t>.092</w:t>
            </w:r>
          </w:p>
        </w:tc>
      </w:tr>
      <w:tr w14:paraId="3BB5F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376ED077">
            <w:pPr>
              <w:spacing w:beforeLines="0" w:afterLines="0" w:line="320" w:lineRule="atLeast"/>
              <w:ind w:left="60" w:right="60"/>
              <w:rPr>
                <w:rFonts w:hint="default"/>
                <w:color w:val="264A60"/>
                <w:sz w:val="18"/>
                <w:szCs w:val="24"/>
              </w:rPr>
            </w:pPr>
            <w:r>
              <w:rPr>
                <w:rFonts w:hint="default"/>
                <w:color w:val="264A60"/>
                <w:sz w:val="18"/>
                <w:szCs w:val="24"/>
              </w:rPr>
              <w:t>这个地方的事物看着很和谐，都有其合适的位置。</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D0D1989">
            <w:pPr>
              <w:spacing w:beforeLines="0" w:afterLines="0" w:line="320" w:lineRule="atLeast"/>
              <w:ind w:left="60" w:right="60"/>
              <w:jc w:val="right"/>
              <w:rPr>
                <w:rFonts w:hint="default"/>
                <w:color w:val="010205"/>
                <w:sz w:val="18"/>
                <w:szCs w:val="24"/>
              </w:rPr>
            </w:pPr>
            <w:r>
              <w:rPr>
                <w:rFonts w:hint="default"/>
                <w:color w:val="010205"/>
                <w:sz w:val="18"/>
                <w:szCs w:val="24"/>
              </w:rPr>
              <w:t>.799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7EBD1B">
            <w:pPr>
              <w:spacing w:beforeLines="0" w:afterLines="0" w:line="320" w:lineRule="atLeast"/>
              <w:ind w:left="60" w:right="60"/>
              <w:jc w:val="right"/>
              <w:rPr>
                <w:rFonts w:hint="default"/>
                <w:color w:val="010205"/>
                <w:sz w:val="18"/>
                <w:szCs w:val="24"/>
              </w:rPr>
            </w:pPr>
            <w:r>
              <w:rPr>
                <w:rFonts w:hint="default"/>
                <w:color w:val="010205"/>
                <w:sz w:val="18"/>
                <w:szCs w:val="24"/>
              </w:rPr>
              <w:t>-.159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D10FBE">
            <w:pPr>
              <w:spacing w:beforeLines="0" w:afterLines="0" w:line="320" w:lineRule="atLeast"/>
              <w:ind w:left="60" w:right="60"/>
              <w:jc w:val="right"/>
              <w:rPr>
                <w:rFonts w:hint="default"/>
                <w:color w:val="010205"/>
                <w:sz w:val="18"/>
                <w:szCs w:val="24"/>
              </w:rPr>
            </w:pPr>
            <w:r>
              <w:rPr>
                <w:rFonts w:hint="default"/>
                <w:color w:val="010205"/>
                <w:sz w:val="18"/>
                <w:szCs w:val="24"/>
              </w:rPr>
              <w:t>-.049</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2D1E38F">
            <w:pPr>
              <w:spacing w:beforeLines="0" w:afterLines="0" w:line="320" w:lineRule="atLeast"/>
              <w:ind w:left="60" w:right="60"/>
              <w:jc w:val="right"/>
              <w:rPr>
                <w:rFonts w:hint="default"/>
                <w:color w:val="010205"/>
                <w:sz w:val="18"/>
                <w:szCs w:val="24"/>
              </w:rPr>
            </w:pPr>
            <w:r>
              <w:rPr>
                <w:rFonts w:hint="default"/>
                <w:color w:val="010205"/>
                <w:sz w:val="18"/>
                <w:szCs w:val="24"/>
              </w:rPr>
              <w:t>.076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4E689E">
            <w:pPr>
              <w:spacing w:beforeLines="0" w:afterLines="0" w:line="320" w:lineRule="atLeast"/>
              <w:ind w:left="60" w:right="60"/>
              <w:jc w:val="right"/>
              <w:rPr>
                <w:rFonts w:hint="default"/>
                <w:color w:val="010205"/>
                <w:sz w:val="18"/>
                <w:szCs w:val="24"/>
              </w:rPr>
            </w:pPr>
            <w:r>
              <w:rPr>
                <w:rFonts w:hint="default"/>
                <w:color w:val="010205"/>
                <w:sz w:val="18"/>
                <w:szCs w:val="24"/>
              </w:rPr>
              <w:t>-.029</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53FC7B1">
            <w:pPr>
              <w:spacing w:beforeLines="0" w:afterLines="0" w:line="320" w:lineRule="atLeast"/>
              <w:ind w:left="60" w:right="60"/>
              <w:jc w:val="right"/>
              <w:rPr>
                <w:rFonts w:hint="default"/>
                <w:color w:val="010205"/>
                <w:sz w:val="18"/>
                <w:szCs w:val="24"/>
              </w:rPr>
            </w:pPr>
            <w:r>
              <w:rPr>
                <w:rFonts w:hint="default"/>
                <w:color w:val="010205"/>
                <w:sz w:val="18"/>
                <w:szCs w:val="24"/>
              </w:rPr>
              <w:t>.125</w:t>
            </w:r>
          </w:p>
        </w:tc>
      </w:tr>
      <w:tr w14:paraId="2189F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5624D417">
            <w:pPr>
              <w:spacing w:beforeLines="0" w:afterLines="0" w:line="320" w:lineRule="atLeast"/>
              <w:ind w:left="60" w:right="60"/>
              <w:rPr>
                <w:rFonts w:hint="default"/>
                <w:color w:val="264A60"/>
                <w:sz w:val="18"/>
                <w:szCs w:val="24"/>
              </w:rPr>
            </w:pPr>
            <w:r>
              <w:rPr>
                <w:rFonts w:hint="default"/>
                <w:color w:val="264A60"/>
                <w:sz w:val="18"/>
                <w:szCs w:val="24"/>
              </w:rPr>
              <w:t>我在这个地方可以很容易看到事物是如何组织的。</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13AE69E">
            <w:pPr>
              <w:spacing w:beforeLines="0" w:afterLines="0" w:line="320" w:lineRule="atLeast"/>
              <w:ind w:left="60" w:right="60"/>
              <w:jc w:val="right"/>
              <w:rPr>
                <w:rFonts w:hint="default"/>
                <w:color w:val="010205"/>
                <w:sz w:val="18"/>
                <w:szCs w:val="24"/>
              </w:rPr>
            </w:pPr>
            <w:r>
              <w:rPr>
                <w:rFonts w:hint="default"/>
                <w:color w:val="010205"/>
                <w:sz w:val="18"/>
                <w:szCs w:val="24"/>
              </w:rPr>
              <w:t>.882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57DB77">
            <w:pPr>
              <w:spacing w:beforeLines="0" w:afterLines="0" w:line="320" w:lineRule="atLeast"/>
              <w:ind w:left="60" w:right="60"/>
              <w:jc w:val="right"/>
              <w:rPr>
                <w:rFonts w:hint="default"/>
                <w:color w:val="010205"/>
                <w:sz w:val="18"/>
                <w:szCs w:val="24"/>
              </w:rPr>
            </w:pPr>
            <w:r>
              <w:rPr>
                <w:rFonts w:hint="default"/>
                <w:color w:val="010205"/>
                <w:sz w:val="18"/>
                <w:szCs w:val="24"/>
              </w:rPr>
              <w:t>.116</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0D3A1F">
            <w:pPr>
              <w:spacing w:beforeLines="0" w:afterLines="0" w:line="320" w:lineRule="atLeast"/>
              <w:ind w:left="60" w:right="60"/>
              <w:jc w:val="right"/>
              <w:rPr>
                <w:rFonts w:hint="default"/>
                <w:color w:val="010205"/>
                <w:sz w:val="18"/>
                <w:szCs w:val="24"/>
              </w:rPr>
            </w:pPr>
            <w:r>
              <w:rPr>
                <w:rFonts w:hint="default"/>
                <w:color w:val="010205"/>
                <w:sz w:val="18"/>
                <w:szCs w:val="24"/>
              </w:rPr>
              <w:t>.017</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9B52F4">
            <w:pPr>
              <w:spacing w:beforeLines="0" w:afterLines="0" w:line="320" w:lineRule="atLeast"/>
              <w:ind w:left="60" w:right="60"/>
              <w:jc w:val="right"/>
              <w:rPr>
                <w:rFonts w:hint="default"/>
                <w:color w:val="010205"/>
                <w:sz w:val="18"/>
                <w:szCs w:val="24"/>
              </w:rPr>
            </w:pPr>
            <w:r>
              <w:rPr>
                <w:rFonts w:hint="default"/>
                <w:color w:val="010205"/>
                <w:sz w:val="18"/>
                <w:szCs w:val="24"/>
              </w:rPr>
              <w:t>-.083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7E5359">
            <w:pPr>
              <w:spacing w:beforeLines="0" w:afterLines="0" w:line="320" w:lineRule="atLeast"/>
              <w:ind w:left="60" w:right="60"/>
              <w:jc w:val="right"/>
              <w:rPr>
                <w:rFonts w:hint="default"/>
                <w:color w:val="010205"/>
                <w:sz w:val="18"/>
                <w:szCs w:val="24"/>
              </w:rPr>
            </w:pPr>
            <w:r>
              <w:rPr>
                <w:rFonts w:hint="default"/>
                <w:color w:val="010205"/>
                <w:sz w:val="18"/>
                <w:szCs w:val="24"/>
              </w:rPr>
              <w:t>-.116</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66CE872">
            <w:pPr>
              <w:spacing w:beforeLines="0" w:afterLines="0" w:line="320" w:lineRule="atLeast"/>
              <w:ind w:left="60" w:right="60"/>
              <w:jc w:val="right"/>
              <w:rPr>
                <w:rFonts w:hint="default"/>
                <w:color w:val="010205"/>
                <w:sz w:val="18"/>
                <w:szCs w:val="24"/>
              </w:rPr>
            </w:pPr>
            <w:r>
              <w:rPr>
                <w:rFonts w:hint="default"/>
                <w:color w:val="010205"/>
                <w:sz w:val="18"/>
                <w:szCs w:val="24"/>
              </w:rPr>
              <w:t>.058</w:t>
            </w:r>
          </w:p>
        </w:tc>
      </w:tr>
      <w:tr w14:paraId="776D5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AEAEAE" w:sz="8" w:space="0"/>
              <w:right w:val="nil"/>
              <w:tl2br w:val="nil"/>
              <w:tr2bl w:val="nil"/>
            </w:tcBorders>
            <w:shd w:val="clear" w:color="auto" w:fill="E0E0E0"/>
            <w:noWrap w:val="0"/>
            <w:vAlign w:val="top"/>
          </w:tcPr>
          <w:p w14:paraId="665DB362">
            <w:pPr>
              <w:spacing w:beforeLines="0" w:afterLines="0" w:line="320" w:lineRule="atLeast"/>
              <w:ind w:left="60" w:right="60"/>
              <w:rPr>
                <w:rFonts w:hint="default"/>
                <w:color w:val="264A60"/>
                <w:sz w:val="18"/>
                <w:szCs w:val="24"/>
              </w:rPr>
            </w:pPr>
            <w:r>
              <w:rPr>
                <w:rFonts w:hint="default"/>
                <w:color w:val="264A60"/>
                <w:sz w:val="18"/>
                <w:szCs w:val="24"/>
              </w:rPr>
              <w:t>这个地方可以满足我活动的需求。</w:t>
            </w:r>
          </w:p>
        </w:tc>
        <w:tc>
          <w:tcPr>
            <w:tcW w:w="59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2C319AF">
            <w:pPr>
              <w:spacing w:beforeLines="0" w:afterLines="0" w:line="320" w:lineRule="atLeast"/>
              <w:ind w:left="60" w:right="60"/>
              <w:jc w:val="right"/>
              <w:rPr>
                <w:rFonts w:hint="default"/>
                <w:color w:val="010205"/>
                <w:sz w:val="18"/>
                <w:szCs w:val="24"/>
              </w:rPr>
            </w:pPr>
            <w:r>
              <w:rPr>
                <w:rFonts w:hint="default"/>
                <w:color w:val="010205"/>
                <w:sz w:val="18"/>
                <w:szCs w:val="24"/>
              </w:rPr>
              <w:t>-.163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9E3CEF1">
            <w:pPr>
              <w:spacing w:beforeLines="0" w:afterLines="0" w:line="320" w:lineRule="atLeast"/>
              <w:ind w:left="60" w:right="60"/>
              <w:jc w:val="right"/>
              <w:rPr>
                <w:rFonts w:hint="default"/>
                <w:color w:val="010205"/>
                <w:sz w:val="18"/>
                <w:szCs w:val="24"/>
              </w:rPr>
            </w:pPr>
            <w:r>
              <w:rPr>
                <w:rFonts w:hint="default"/>
                <w:color w:val="010205"/>
                <w:sz w:val="18"/>
                <w:szCs w:val="24"/>
              </w:rPr>
              <w:t>-.023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193B5A7">
            <w:pPr>
              <w:spacing w:beforeLines="0" w:afterLines="0" w:line="320" w:lineRule="atLeast"/>
              <w:ind w:left="60" w:right="60"/>
              <w:jc w:val="right"/>
              <w:rPr>
                <w:rFonts w:hint="default"/>
                <w:color w:val="010205"/>
                <w:sz w:val="18"/>
                <w:szCs w:val="24"/>
              </w:rPr>
            </w:pPr>
            <w:r>
              <w:rPr>
                <w:rFonts w:hint="default"/>
                <w:color w:val="010205"/>
                <w:sz w:val="18"/>
                <w:szCs w:val="24"/>
              </w:rPr>
              <w:t>.073</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DCA321">
            <w:pPr>
              <w:spacing w:beforeLines="0" w:afterLines="0" w:line="320" w:lineRule="atLeast"/>
              <w:ind w:left="60" w:right="60"/>
              <w:jc w:val="right"/>
              <w:rPr>
                <w:rFonts w:hint="default"/>
                <w:color w:val="010205"/>
                <w:sz w:val="18"/>
                <w:szCs w:val="24"/>
              </w:rPr>
            </w:pPr>
            <w:r>
              <w:rPr>
                <w:rFonts w:hint="default"/>
                <w:color w:val="010205"/>
                <w:sz w:val="18"/>
                <w:szCs w:val="24"/>
              </w:rPr>
              <w:t>.082</w:t>
            </w:r>
          </w:p>
        </w:tc>
        <w:tc>
          <w:tcPr>
            <w:tcW w:w="59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E620135">
            <w:pPr>
              <w:spacing w:beforeLines="0" w:afterLines="0" w:line="320" w:lineRule="atLeast"/>
              <w:ind w:left="60" w:right="60"/>
              <w:jc w:val="right"/>
              <w:rPr>
                <w:rFonts w:hint="default"/>
                <w:color w:val="010205"/>
                <w:sz w:val="18"/>
                <w:szCs w:val="24"/>
              </w:rPr>
            </w:pPr>
            <w:r>
              <w:rPr>
                <w:rFonts w:hint="default"/>
                <w:color w:val="010205"/>
                <w:sz w:val="18"/>
                <w:szCs w:val="24"/>
              </w:rPr>
              <w:t>.107</w:t>
            </w:r>
          </w:p>
        </w:tc>
        <w:tc>
          <w:tcPr>
            <w:tcW w:w="6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B8FB6D4">
            <w:pPr>
              <w:spacing w:beforeLines="0" w:afterLines="0" w:line="320" w:lineRule="atLeast"/>
              <w:ind w:left="60" w:right="60"/>
              <w:jc w:val="right"/>
              <w:rPr>
                <w:rFonts w:hint="default"/>
                <w:color w:val="010205"/>
                <w:sz w:val="18"/>
                <w:szCs w:val="24"/>
              </w:rPr>
            </w:pPr>
            <w:r>
              <w:rPr>
                <w:rFonts w:hint="default"/>
                <w:color w:val="010205"/>
                <w:sz w:val="18"/>
                <w:szCs w:val="24"/>
              </w:rPr>
              <w:t>.782</w:t>
            </w:r>
          </w:p>
        </w:tc>
      </w:tr>
      <w:tr w14:paraId="7D924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1" w:type="pct"/>
            <w:tcBorders>
              <w:top w:val="single" w:color="AEAEAE" w:sz="8" w:space="0"/>
              <w:left w:val="nil"/>
              <w:bottom w:val="single" w:color="152935" w:sz="8" w:space="0"/>
              <w:right w:val="nil"/>
              <w:tl2br w:val="nil"/>
              <w:tr2bl w:val="nil"/>
            </w:tcBorders>
            <w:shd w:val="clear" w:color="auto" w:fill="E0E0E0"/>
            <w:noWrap w:val="0"/>
            <w:vAlign w:val="top"/>
          </w:tcPr>
          <w:p w14:paraId="7E377AE1">
            <w:pPr>
              <w:spacing w:beforeLines="0" w:afterLines="0" w:line="320" w:lineRule="atLeast"/>
              <w:ind w:left="60" w:right="60"/>
              <w:rPr>
                <w:rFonts w:hint="default"/>
                <w:color w:val="264A60"/>
                <w:sz w:val="18"/>
                <w:szCs w:val="24"/>
              </w:rPr>
            </w:pPr>
            <w:r>
              <w:rPr>
                <w:rFonts w:hint="default"/>
                <w:color w:val="264A60"/>
                <w:sz w:val="18"/>
                <w:szCs w:val="24"/>
              </w:rPr>
              <w:t>这个地方的氛围符合我的预期。</w:t>
            </w:r>
          </w:p>
        </w:tc>
        <w:tc>
          <w:tcPr>
            <w:tcW w:w="59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7DCC536">
            <w:pPr>
              <w:spacing w:beforeLines="0" w:afterLines="0" w:line="320" w:lineRule="atLeast"/>
              <w:ind w:left="60" w:right="60"/>
              <w:jc w:val="right"/>
              <w:rPr>
                <w:rFonts w:hint="default"/>
                <w:color w:val="010205"/>
                <w:sz w:val="18"/>
                <w:szCs w:val="24"/>
              </w:rPr>
            </w:pPr>
            <w:r>
              <w:rPr>
                <w:rFonts w:hint="default"/>
                <w:color w:val="010205"/>
                <w:sz w:val="18"/>
                <w:szCs w:val="24"/>
              </w:rPr>
              <w:t>.859</w:t>
            </w:r>
          </w:p>
        </w:tc>
        <w:tc>
          <w:tcPr>
            <w:tcW w:w="59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1F8874A">
            <w:pPr>
              <w:spacing w:beforeLines="0" w:afterLines="0" w:line="320" w:lineRule="atLeast"/>
              <w:ind w:left="60" w:right="60"/>
              <w:jc w:val="right"/>
              <w:rPr>
                <w:rFonts w:hint="default"/>
                <w:color w:val="010205"/>
                <w:sz w:val="18"/>
                <w:szCs w:val="24"/>
              </w:rPr>
            </w:pPr>
            <w:r>
              <w:rPr>
                <w:rFonts w:hint="default"/>
                <w:color w:val="010205"/>
                <w:sz w:val="18"/>
                <w:szCs w:val="24"/>
              </w:rPr>
              <w:t>.193</w:t>
            </w:r>
          </w:p>
        </w:tc>
        <w:tc>
          <w:tcPr>
            <w:tcW w:w="59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609FF85">
            <w:pPr>
              <w:spacing w:beforeLines="0" w:afterLines="0" w:line="320" w:lineRule="atLeast"/>
              <w:ind w:left="60" w:right="60"/>
              <w:jc w:val="right"/>
              <w:rPr>
                <w:rFonts w:hint="default"/>
                <w:color w:val="010205"/>
                <w:sz w:val="18"/>
                <w:szCs w:val="24"/>
              </w:rPr>
            </w:pPr>
            <w:r>
              <w:rPr>
                <w:rFonts w:hint="default"/>
                <w:color w:val="010205"/>
                <w:sz w:val="18"/>
                <w:szCs w:val="24"/>
              </w:rPr>
              <w:t>-.021</w:t>
            </w:r>
          </w:p>
        </w:tc>
        <w:tc>
          <w:tcPr>
            <w:tcW w:w="59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973C2E">
            <w:pPr>
              <w:spacing w:beforeLines="0" w:afterLines="0" w:line="320" w:lineRule="atLeast"/>
              <w:ind w:left="60" w:right="60"/>
              <w:jc w:val="right"/>
              <w:rPr>
                <w:rFonts w:hint="default"/>
                <w:color w:val="010205"/>
                <w:sz w:val="18"/>
                <w:szCs w:val="24"/>
              </w:rPr>
            </w:pPr>
            <w:r>
              <w:rPr>
                <w:rFonts w:hint="default"/>
                <w:color w:val="010205"/>
                <w:sz w:val="18"/>
                <w:szCs w:val="24"/>
              </w:rPr>
              <w:t>-.032</w:t>
            </w:r>
          </w:p>
        </w:tc>
        <w:tc>
          <w:tcPr>
            <w:tcW w:w="59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47EA1E9">
            <w:pPr>
              <w:spacing w:beforeLines="0" w:afterLines="0" w:line="320" w:lineRule="atLeast"/>
              <w:ind w:left="60" w:right="60"/>
              <w:jc w:val="right"/>
              <w:rPr>
                <w:rFonts w:hint="default"/>
                <w:color w:val="010205"/>
                <w:sz w:val="18"/>
                <w:szCs w:val="24"/>
              </w:rPr>
            </w:pPr>
            <w:r>
              <w:rPr>
                <w:rFonts w:hint="default"/>
                <w:color w:val="010205"/>
                <w:sz w:val="18"/>
                <w:szCs w:val="24"/>
              </w:rPr>
              <w:t>-.112</w:t>
            </w:r>
          </w:p>
        </w:tc>
        <w:tc>
          <w:tcPr>
            <w:tcW w:w="60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0029E23">
            <w:pPr>
              <w:spacing w:beforeLines="0" w:afterLines="0" w:line="320" w:lineRule="atLeast"/>
              <w:ind w:left="60" w:right="60"/>
              <w:jc w:val="right"/>
              <w:rPr>
                <w:rFonts w:hint="default"/>
                <w:color w:val="010205"/>
                <w:sz w:val="18"/>
                <w:szCs w:val="24"/>
              </w:rPr>
            </w:pPr>
            <w:r>
              <w:rPr>
                <w:rFonts w:hint="default"/>
                <w:color w:val="010205"/>
                <w:sz w:val="18"/>
                <w:szCs w:val="24"/>
              </w:rPr>
              <w:t>-.048</w:t>
            </w:r>
          </w:p>
        </w:tc>
      </w:tr>
      <w:tr w14:paraId="4487A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460" w:hRule="atLeast"/>
        </w:trPr>
        <w:tc>
          <w:tcPr>
            <w:tcW w:w="5000" w:type="pct"/>
            <w:gridSpan w:val="7"/>
            <w:tcBorders>
              <w:top w:val="nil"/>
              <w:left w:val="nil"/>
              <w:bottom w:val="nil"/>
              <w:right w:val="nil"/>
              <w:tl2br w:val="nil"/>
              <w:tr2bl w:val="nil"/>
            </w:tcBorders>
            <w:shd w:val="clear" w:color="auto" w:fill="FFFFFF"/>
            <w:noWrap w:val="0"/>
            <w:vAlign w:val="top"/>
          </w:tcPr>
          <w:p w14:paraId="54CE15DD">
            <w:pPr>
              <w:spacing w:beforeLines="0" w:afterLines="0" w:line="320" w:lineRule="atLeast"/>
              <w:ind w:left="60" w:right="60"/>
              <w:rPr>
                <w:rFonts w:hint="default"/>
                <w:color w:val="010205"/>
                <w:sz w:val="18"/>
                <w:szCs w:val="24"/>
              </w:rPr>
            </w:pPr>
            <w:r>
              <w:rPr>
                <w:rFonts w:hint="default"/>
                <w:color w:val="010205"/>
                <w:sz w:val="18"/>
                <w:szCs w:val="24"/>
              </w:rPr>
              <w:t xml:space="preserve">提取方法：主成分分析法。 </w:t>
            </w:r>
          </w:p>
          <w:p w14:paraId="511F1E48">
            <w:pPr>
              <w:spacing w:beforeLines="0" w:afterLines="0" w:line="320" w:lineRule="atLeast"/>
              <w:ind w:left="60" w:right="60"/>
              <w:rPr>
                <w:rFonts w:hint="default"/>
                <w:color w:val="010205"/>
                <w:sz w:val="18"/>
                <w:szCs w:val="24"/>
              </w:rPr>
            </w:pPr>
            <w:r>
              <w:rPr>
                <w:rFonts w:hint="default"/>
                <w:color w:val="010205"/>
                <w:sz w:val="18"/>
                <w:szCs w:val="24"/>
              </w:rPr>
              <w:t xml:space="preserve"> 旋转方法：凯撒正态化最大方差法。</w:t>
            </w:r>
          </w:p>
        </w:tc>
      </w:tr>
      <w:tr w14:paraId="4BAE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7"/>
            <w:tcBorders>
              <w:top w:val="nil"/>
              <w:left w:val="nil"/>
              <w:bottom w:val="nil"/>
              <w:right w:val="nil"/>
              <w:tl2br w:val="nil"/>
              <w:tr2bl w:val="nil"/>
            </w:tcBorders>
            <w:shd w:val="clear" w:color="auto" w:fill="FFFFFF"/>
            <w:noWrap w:val="0"/>
            <w:vAlign w:val="top"/>
          </w:tcPr>
          <w:p w14:paraId="46B5F2E9">
            <w:pPr>
              <w:spacing w:beforeLines="0" w:afterLines="0" w:line="320" w:lineRule="atLeast"/>
              <w:ind w:left="60" w:right="60"/>
              <w:rPr>
                <w:rFonts w:hint="default"/>
                <w:color w:val="010205"/>
                <w:sz w:val="18"/>
                <w:szCs w:val="24"/>
              </w:rPr>
            </w:pPr>
            <w:r>
              <w:rPr>
                <w:rFonts w:hint="default"/>
                <w:color w:val="010205"/>
                <w:sz w:val="18"/>
                <w:szCs w:val="24"/>
              </w:rPr>
              <w:t>a. 旋转在 7 次迭代后已收敛。</w:t>
            </w:r>
          </w:p>
        </w:tc>
      </w:tr>
    </w:tbl>
    <w:p w14:paraId="588B76FA">
      <w:pPr>
        <w:keepNext w:val="0"/>
        <w:keepLines w:val="0"/>
        <w:pageBreakBefore w:val="0"/>
        <w:widowControl w:val="0"/>
        <w:kinsoku/>
        <w:wordWrap/>
        <w:overflowPunct/>
        <w:topLinePunct w:val="0"/>
        <w:autoSpaceDE/>
        <w:autoSpaceDN/>
        <w:bidi w:val="0"/>
        <w:adjustRightInd/>
        <w:snapToGrid/>
        <w:jc w:val="both"/>
        <w:textAlignment w:val="auto"/>
      </w:pPr>
    </w:p>
    <w:p w14:paraId="79CBE474">
      <w:pPr>
        <w:pStyle w:val="5"/>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default"/>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因子分析旋转成分矩阵</w:t>
      </w:r>
    </w:p>
    <w:p w14:paraId="3E1AC9C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内容效度指的是设计题项与所测变量间的逻辑相符性和适合性。本研究调查问卷参考了原有环境评价与心理因素相关理论定制。量表分为环境因子评价量表与心理恢复评价量表两个维度，以此研究空间环境所带来的正向情绪影响。检验结果显示，情绪正向影响程度量表两种维度项目评分与总分均值的Pearson相关系数在0.696-0.919之间，表明量表具有良好的内容效度。</w:t>
      </w:r>
    </w:p>
    <w:p w14:paraId="051D3CF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val="en-US" w:eastAsia="zh-CN"/>
        </w:rPr>
      </w:pPr>
    </w:p>
    <w:p w14:paraId="0F09F3D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default"/>
          <w:lang w:val="en-US" w:eastAsia="zh-CN"/>
        </w:rPr>
      </w:pPr>
    </w:p>
    <w:tbl>
      <w:tblPr>
        <w:tblStyle w:val="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45"/>
        <w:gridCol w:w="2070"/>
        <w:gridCol w:w="1873"/>
        <w:gridCol w:w="1776"/>
        <w:gridCol w:w="1782"/>
      </w:tblGrid>
      <w:tr w14:paraId="2FCB2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000" w:type="pct"/>
            <w:gridSpan w:val="5"/>
            <w:tcBorders>
              <w:top w:val="nil"/>
              <w:left w:val="nil"/>
              <w:bottom w:val="nil"/>
              <w:right w:val="nil"/>
              <w:tl2br w:val="nil"/>
              <w:tr2bl w:val="nil"/>
            </w:tcBorders>
            <w:shd w:val="clear" w:color="auto" w:fill="FFFFFF"/>
            <w:noWrap w:val="0"/>
            <w:vAlign w:val="center"/>
          </w:tcPr>
          <w:p w14:paraId="1ADA3194">
            <w:pPr>
              <w:spacing w:beforeLines="0" w:afterLines="0" w:line="320" w:lineRule="atLeast"/>
              <w:ind w:left="60" w:right="60"/>
              <w:jc w:val="center"/>
              <w:rPr>
                <w:rFonts w:hint="default"/>
                <w:color w:val="010205"/>
                <w:sz w:val="22"/>
                <w:szCs w:val="24"/>
              </w:rPr>
            </w:pPr>
            <w:r>
              <w:rPr>
                <w:rFonts w:hint="default"/>
                <w:b/>
                <w:color w:val="010205"/>
                <w:sz w:val="22"/>
                <w:szCs w:val="24"/>
              </w:rPr>
              <w:t>相关性</w:t>
            </w:r>
          </w:p>
        </w:tc>
      </w:tr>
      <w:tr w14:paraId="5A78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214" w:type="pct"/>
            <w:gridSpan w:val="2"/>
            <w:tcBorders>
              <w:top w:val="nil"/>
              <w:left w:val="nil"/>
              <w:bottom w:val="single" w:color="152935" w:sz="8" w:space="0"/>
              <w:right w:val="nil"/>
              <w:tl2br w:val="nil"/>
              <w:tr2bl w:val="nil"/>
            </w:tcBorders>
            <w:shd w:val="clear" w:color="auto" w:fill="FFFFFF"/>
            <w:noWrap w:val="0"/>
            <w:vAlign w:val="bottom"/>
          </w:tcPr>
          <w:p w14:paraId="781190F1">
            <w:pPr>
              <w:spacing w:beforeLines="0" w:afterLines="0"/>
              <w:rPr>
                <w:rFonts w:hint="default"/>
                <w:sz w:val="24"/>
                <w:szCs w:val="24"/>
              </w:rPr>
            </w:pPr>
          </w:p>
        </w:tc>
        <w:tc>
          <w:tcPr>
            <w:tcW w:w="961" w:type="pct"/>
            <w:tcBorders>
              <w:top w:val="nil"/>
              <w:left w:val="nil"/>
              <w:bottom w:val="single" w:color="152935" w:sz="8" w:space="0"/>
              <w:right w:val="single" w:color="E0E0E0" w:sz="8" w:space="0"/>
              <w:tl2br w:val="nil"/>
              <w:tr2bl w:val="nil"/>
            </w:tcBorders>
            <w:shd w:val="clear" w:color="auto" w:fill="FFFFFF"/>
            <w:noWrap w:val="0"/>
            <w:vAlign w:val="bottom"/>
          </w:tcPr>
          <w:p w14:paraId="5F6D825D">
            <w:pPr>
              <w:spacing w:beforeLines="0" w:afterLines="0" w:line="320" w:lineRule="atLeast"/>
              <w:ind w:left="60" w:right="60"/>
              <w:jc w:val="center"/>
              <w:rPr>
                <w:rFonts w:hint="default"/>
                <w:color w:val="264A60"/>
                <w:sz w:val="18"/>
                <w:szCs w:val="24"/>
              </w:rPr>
            </w:pPr>
            <w:r>
              <w:rPr>
                <w:rFonts w:hint="default"/>
                <w:color w:val="264A60"/>
                <w:sz w:val="18"/>
                <w:szCs w:val="24"/>
              </w:rPr>
              <w:t>情绪正向影响程度</w:t>
            </w:r>
          </w:p>
        </w:tc>
        <w:tc>
          <w:tcPr>
            <w:tcW w:w="9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1CF944">
            <w:pPr>
              <w:spacing w:beforeLines="0" w:afterLines="0" w:line="320" w:lineRule="atLeast"/>
              <w:ind w:left="60" w:right="60"/>
              <w:jc w:val="center"/>
              <w:rPr>
                <w:rFonts w:hint="default"/>
                <w:color w:val="264A60"/>
                <w:sz w:val="18"/>
                <w:szCs w:val="24"/>
              </w:rPr>
            </w:pPr>
            <w:r>
              <w:rPr>
                <w:rFonts w:hint="default"/>
                <w:color w:val="264A60"/>
                <w:sz w:val="18"/>
                <w:szCs w:val="24"/>
              </w:rPr>
              <w:t>环境因子评价</w:t>
            </w:r>
          </w:p>
        </w:tc>
        <w:tc>
          <w:tcPr>
            <w:tcW w:w="912" w:type="pct"/>
            <w:tcBorders>
              <w:top w:val="nil"/>
              <w:left w:val="single" w:color="E0E0E0" w:sz="8" w:space="0"/>
              <w:bottom w:val="single" w:color="152935" w:sz="8" w:space="0"/>
              <w:right w:val="nil"/>
              <w:tl2br w:val="nil"/>
              <w:tr2bl w:val="nil"/>
            </w:tcBorders>
            <w:shd w:val="clear" w:color="auto" w:fill="FFFFFF"/>
            <w:noWrap w:val="0"/>
            <w:vAlign w:val="bottom"/>
          </w:tcPr>
          <w:p w14:paraId="28BA5530">
            <w:pPr>
              <w:spacing w:beforeLines="0" w:afterLines="0" w:line="320" w:lineRule="atLeast"/>
              <w:ind w:left="60" w:right="60"/>
              <w:jc w:val="center"/>
              <w:rPr>
                <w:rFonts w:hint="default"/>
                <w:color w:val="264A60"/>
                <w:sz w:val="18"/>
                <w:szCs w:val="24"/>
              </w:rPr>
            </w:pPr>
            <w:r>
              <w:rPr>
                <w:rFonts w:hint="default"/>
                <w:color w:val="264A60"/>
                <w:sz w:val="18"/>
                <w:szCs w:val="24"/>
              </w:rPr>
              <w:t>心理因素评价</w:t>
            </w:r>
          </w:p>
        </w:tc>
      </w:tr>
      <w:tr w14:paraId="62D81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restart"/>
            <w:tcBorders>
              <w:top w:val="single" w:color="152935" w:sz="8" w:space="0"/>
              <w:left w:val="nil"/>
              <w:bottom w:val="nil"/>
              <w:right w:val="nil"/>
              <w:tl2br w:val="nil"/>
              <w:tr2bl w:val="nil"/>
            </w:tcBorders>
            <w:shd w:val="clear" w:color="auto" w:fill="E0E0E0"/>
            <w:noWrap w:val="0"/>
            <w:vAlign w:val="top"/>
          </w:tcPr>
          <w:p w14:paraId="5B74D936">
            <w:pPr>
              <w:spacing w:beforeLines="0" w:afterLines="0" w:line="320" w:lineRule="atLeast"/>
              <w:ind w:left="60" w:right="60"/>
              <w:rPr>
                <w:rFonts w:hint="default"/>
                <w:color w:val="264A60"/>
                <w:sz w:val="18"/>
                <w:szCs w:val="24"/>
              </w:rPr>
            </w:pPr>
            <w:r>
              <w:rPr>
                <w:rFonts w:hint="default"/>
                <w:color w:val="264A60"/>
                <w:sz w:val="18"/>
                <w:szCs w:val="24"/>
              </w:rPr>
              <w:t>情绪正向影响程度</w:t>
            </w:r>
          </w:p>
        </w:tc>
        <w:tc>
          <w:tcPr>
            <w:tcW w:w="1061" w:type="pct"/>
            <w:tcBorders>
              <w:top w:val="single" w:color="152935" w:sz="8" w:space="0"/>
              <w:left w:val="nil"/>
              <w:bottom w:val="single" w:color="AEAEAE" w:sz="8" w:space="0"/>
              <w:right w:val="nil"/>
              <w:tl2br w:val="nil"/>
              <w:tr2bl w:val="nil"/>
            </w:tcBorders>
            <w:shd w:val="clear" w:color="auto" w:fill="E0E0E0"/>
            <w:noWrap w:val="0"/>
            <w:vAlign w:val="top"/>
          </w:tcPr>
          <w:p w14:paraId="3950A079">
            <w:pPr>
              <w:spacing w:beforeLines="0" w:afterLines="0" w:line="320" w:lineRule="atLeast"/>
              <w:ind w:left="60" w:right="60"/>
              <w:rPr>
                <w:rFonts w:hint="default"/>
                <w:color w:val="264A60"/>
                <w:sz w:val="18"/>
                <w:szCs w:val="24"/>
              </w:rPr>
            </w:pPr>
            <w:r>
              <w:rPr>
                <w:rFonts w:hint="default"/>
                <w:color w:val="264A60"/>
                <w:sz w:val="18"/>
                <w:szCs w:val="24"/>
              </w:rPr>
              <w:t>皮尔逊相关性</w:t>
            </w:r>
          </w:p>
        </w:tc>
        <w:tc>
          <w:tcPr>
            <w:tcW w:w="9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3A2F437">
            <w:pPr>
              <w:spacing w:beforeLines="0" w:afterLines="0" w:line="320" w:lineRule="atLeast"/>
              <w:ind w:left="60" w:right="60"/>
              <w:jc w:val="right"/>
              <w:rPr>
                <w:rFonts w:hint="default"/>
                <w:color w:val="010205"/>
                <w:sz w:val="18"/>
                <w:szCs w:val="24"/>
              </w:rPr>
            </w:pPr>
            <w:r>
              <w:rPr>
                <w:rFonts w:hint="default"/>
                <w:color w:val="010205"/>
                <w:sz w:val="18"/>
                <w:szCs w:val="24"/>
              </w:rPr>
              <w:t>1</w:t>
            </w:r>
          </w:p>
        </w:tc>
        <w:tc>
          <w:tcPr>
            <w:tcW w:w="9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36F68D6">
            <w:pPr>
              <w:spacing w:beforeLines="0" w:afterLines="0" w:line="320" w:lineRule="atLeast"/>
              <w:ind w:left="60" w:right="60"/>
              <w:jc w:val="right"/>
              <w:rPr>
                <w:rFonts w:hint="default"/>
                <w:color w:val="010205"/>
                <w:sz w:val="18"/>
                <w:szCs w:val="24"/>
              </w:rPr>
            </w:pPr>
            <w:r>
              <w:rPr>
                <w:rFonts w:hint="default"/>
                <w:color w:val="010205"/>
                <w:sz w:val="18"/>
                <w:szCs w:val="24"/>
              </w:rPr>
              <w:t>.696</w:t>
            </w:r>
            <w:r>
              <w:rPr>
                <w:rFonts w:hint="default"/>
                <w:color w:val="010205"/>
                <w:sz w:val="18"/>
                <w:szCs w:val="24"/>
                <w:vertAlign w:val="superscript"/>
              </w:rPr>
              <w:t>**</w:t>
            </w:r>
          </w:p>
        </w:tc>
        <w:tc>
          <w:tcPr>
            <w:tcW w:w="91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A457BE5">
            <w:pPr>
              <w:spacing w:beforeLines="0" w:afterLines="0" w:line="320" w:lineRule="atLeast"/>
              <w:ind w:left="60" w:right="60"/>
              <w:jc w:val="right"/>
              <w:rPr>
                <w:rFonts w:hint="default"/>
                <w:color w:val="010205"/>
                <w:sz w:val="18"/>
                <w:szCs w:val="24"/>
              </w:rPr>
            </w:pPr>
            <w:r>
              <w:rPr>
                <w:rFonts w:hint="default"/>
                <w:color w:val="010205"/>
                <w:sz w:val="18"/>
                <w:szCs w:val="24"/>
              </w:rPr>
              <w:t>.919</w:t>
            </w:r>
            <w:r>
              <w:rPr>
                <w:rFonts w:hint="default"/>
                <w:color w:val="010205"/>
                <w:sz w:val="18"/>
                <w:szCs w:val="24"/>
                <w:vertAlign w:val="superscript"/>
              </w:rPr>
              <w:t>**</w:t>
            </w:r>
          </w:p>
        </w:tc>
      </w:tr>
      <w:tr w14:paraId="631DD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152935" w:sz="8" w:space="0"/>
              <w:left w:val="nil"/>
              <w:bottom w:val="nil"/>
              <w:right w:val="nil"/>
              <w:tl2br w:val="nil"/>
              <w:tr2bl w:val="nil"/>
            </w:tcBorders>
            <w:shd w:val="clear" w:color="auto" w:fill="E0E0E0"/>
            <w:noWrap w:val="0"/>
            <w:vAlign w:val="top"/>
          </w:tcPr>
          <w:p w14:paraId="7DDA0BA4">
            <w:pPr>
              <w:spacing w:beforeLines="0" w:afterLines="0"/>
              <w:rPr>
                <w:rFonts w:hint="default"/>
                <w:color w:val="010205"/>
                <w:sz w:val="18"/>
                <w:szCs w:val="24"/>
              </w:rPr>
            </w:pPr>
          </w:p>
        </w:tc>
        <w:tc>
          <w:tcPr>
            <w:tcW w:w="1061" w:type="pct"/>
            <w:tcBorders>
              <w:top w:val="single" w:color="AEAEAE" w:sz="8" w:space="0"/>
              <w:left w:val="nil"/>
              <w:bottom w:val="single" w:color="AEAEAE" w:sz="8" w:space="0"/>
              <w:right w:val="nil"/>
              <w:tl2br w:val="nil"/>
              <w:tr2bl w:val="nil"/>
            </w:tcBorders>
            <w:shd w:val="clear" w:color="auto" w:fill="E0E0E0"/>
            <w:noWrap w:val="0"/>
            <w:vAlign w:val="top"/>
          </w:tcPr>
          <w:p w14:paraId="6BC4C3C2">
            <w:pPr>
              <w:spacing w:beforeLines="0" w:afterLines="0" w:line="320" w:lineRule="atLeast"/>
              <w:ind w:left="60" w:right="60"/>
              <w:rPr>
                <w:rFonts w:hint="default"/>
                <w:color w:val="264A60"/>
                <w:sz w:val="18"/>
                <w:szCs w:val="24"/>
              </w:rPr>
            </w:pPr>
            <w:r>
              <w:rPr>
                <w:rFonts w:hint="default"/>
                <w:color w:val="264A60"/>
                <w:sz w:val="18"/>
                <w:szCs w:val="24"/>
              </w:rPr>
              <w:t>显著性 （双尾）</w:t>
            </w:r>
          </w:p>
        </w:tc>
        <w:tc>
          <w:tcPr>
            <w:tcW w:w="961" w:type="pct"/>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75B1336">
            <w:pPr>
              <w:spacing w:beforeLines="0" w:afterLines="0"/>
              <w:rPr>
                <w:rFonts w:hint="default"/>
                <w:sz w:val="24"/>
                <w:szCs w:val="24"/>
              </w:rPr>
            </w:pPr>
          </w:p>
        </w:tc>
        <w:tc>
          <w:tcPr>
            <w:tcW w:w="9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FCC530D">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91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1926814">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1ED24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152935" w:sz="8" w:space="0"/>
              <w:left w:val="nil"/>
              <w:bottom w:val="nil"/>
              <w:right w:val="nil"/>
              <w:tl2br w:val="nil"/>
              <w:tr2bl w:val="nil"/>
            </w:tcBorders>
            <w:shd w:val="clear" w:color="auto" w:fill="E0E0E0"/>
            <w:noWrap w:val="0"/>
            <w:vAlign w:val="top"/>
          </w:tcPr>
          <w:p w14:paraId="2AB7A3F4">
            <w:pPr>
              <w:spacing w:beforeLines="0" w:afterLines="0"/>
              <w:rPr>
                <w:rFonts w:hint="default"/>
                <w:color w:val="010205"/>
                <w:sz w:val="18"/>
                <w:szCs w:val="24"/>
              </w:rPr>
            </w:pPr>
          </w:p>
        </w:tc>
        <w:tc>
          <w:tcPr>
            <w:tcW w:w="1061" w:type="pct"/>
            <w:tcBorders>
              <w:top w:val="single" w:color="AEAEAE" w:sz="8" w:space="0"/>
              <w:left w:val="nil"/>
              <w:bottom w:val="nil"/>
              <w:right w:val="nil"/>
              <w:tl2br w:val="nil"/>
              <w:tr2bl w:val="nil"/>
            </w:tcBorders>
            <w:shd w:val="clear" w:color="auto" w:fill="E0E0E0"/>
            <w:noWrap w:val="0"/>
            <w:vAlign w:val="top"/>
          </w:tcPr>
          <w:p w14:paraId="2C52EFE0">
            <w:pPr>
              <w:spacing w:beforeLines="0" w:afterLines="0" w:line="320" w:lineRule="atLeast"/>
              <w:ind w:left="60" w:right="60"/>
              <w:rPr>
                <w:rFonts w:hint="default"/>
                <w:color w:val="264A60"/>
                <w:sz w:val="18"/>
                <w:szCs w:val="24"/>
              </w:rPr>
            </w:pPr>
            <w:r>
              <w:rPr>
                <w:rFonts w:hint="default"/>
                <w:color w:val="264A60"/>
                <w:sz w:val="18"/>
                <w:szCs w:val="24"/>
              </w:rPr>
              <w:t>个案数</w:t>
            </w:r>
          </w:p>
        </w:tc>
        <w:tc>
          <w:tcPr>
            <w:tcW w:w="961" w:type="pct"/>
            <w:tcBorders>
              <w:top w:val="single" w:color="AEAEAE" w:sz="8" w:space="0"/>
              <w:left w:val="nil"/>
              <w:bottom w:val="nil"/>
              <w:right w:val="single" w:color="E0E0E0" w:sz="8" w:space="0"/>
              <w:tl2br w:val="nil"/>
              <w:tr2bl w:val="nil"/>
            </w:tcBorders>
            <w:shd w:val="clear" w:color="auto" w:fill="F9F9FB"/>
            <w:noWrap w:val="0"/>
            <w:vAlign w:val="top"/>
          </w:tcPr>
          <w:p w14:paraId="154139D9">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21A0BD4">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2" w:type="pct"/>
            <w:tcBorders>
              <w:top w:val="single" w:color="AEAEAE" w:sz="8" w:space="0"/>
              <w:left w:val="single" w:color="E0E0E0" w:sz="8" w:space="0"/>
              <w:bottom w:val="nil"/>
              <w:right w:val="nil"/>
              <w:tl2br w:val="nil"/>
              <w:tr2bl w:val="nil"/>
            </w:tcBorders>
            <w:shd w:val="clear" w:color="auto" w:fill="F9F9FB"/>
            <w:noWrap w:val="0"/>
            <w:vAlign w:val="top"/>
          </w:tcPr>
          <w:p w14:paraId="6CC157B0">
            <w:pPr>
              <w:spacing w:beforeLines="0" w:afterLines="0" w:line="320" w:lineRule="atLeast"/>
              <w:ind w:left="60" w:right="60"/>
              <w:jc w:val="right"/>
              <w:rPr>
                <w:rFonts w:hint="default"/>
                <w:color w:val="010205"/>
                <w:sz w:val="18"/>
                <w:szCs w:val="24"/>
              </w:rPr>
            </w:pPr>
            <w:r>
              <w:rPr>
                <w:rFonts w:hint="default"/>
                <w:color w:val="010205"/>
                <w:sz w:val="18"/>
                <w:szCs w:val="24"/>
              </w:rPr>
              <w:t>115</w:t>
            </w:r>
          </w:p>
        </w:tc>
      </w:tr>
      <w:tr w14:paraId="77341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restart"/>
            <w:tcBorders>
              <w:top w:val="single" w:color="AEAEAE" w:sz="8" w:space="0"/>
              <w:left w:val="nil"/>
              <w:bottom w:val="nil"/>
              <w:right w:val="nil"/>
              <w:tl2br w:val="nil"/>
              <w:tr2bl w:val="nil"/>
            </w:tcBorders>
            <w:shd w:val="clear" w:color="auto" w:fill="E0E0E0"/>
            <w:noWrap w:val="0"/>
            <w:vAlign w:val="top"/>
          </w:tcPr>
          <w:p w14:paraId="5CFAAA29">
            <w:pPr>
              <w:spacing w:beforeLines="0" w:afterLines="0" w:line="320" w:lineRule="atLeast"/>
              <w:ind w:left="60" w:right="60"/>
              <w:rPr>
                <w:rFonts w:hint="default"/>
                <w:color w:val="264A60"/>
                <w:sz w:val="18"/>
                <w:szCs w:val="24"/>
              </w:rPr>
            </w:pPr>
            <w:r>
              <w:rPr>
                <w:rFonts w:hint="default"/>
                <w:color w:val="264A60"/>
                <w:sz w:val="18"/>
                <w:szCs w:val="24"/>
              </w:rPr>
              <w:t>环境因子评价</w:t>
            </w:r>
          </w:p>
        </w:tc>
        <w:tc>
          <w:tcPr>
            <w:tcW w:w="1061" w:type="pct"/>
            <w:tcBorders>
              <w:top w:val="single" w:color="AEAEAE" w:sz="8" w:space="0"/>
              <w:left w:val="nil"/>
              <w:bottom w:val="single" w:color="AEAEAE" w:sz="8" w:space="0"/>
              <w:right w:val="nil"/>
              <w:tl2br w:val="nil"/>
              <w:tr2bl w:val="nil"/>
            </w:tcBorders>
            <w:shd w:val="clear" w:color="auto" w:fill="E0E0E0"/>
            <w:noWrap w:val="0"/>
            <w:vAlign w:val="top"/>
          </w:tcPr>
          <w:p w14:paraId="397A9AAB">
            <w:pPr>
              <w:spacing w:beforeLines="0" w:afterLines="0" w:line="320" w:lineRule="atLeast"/>
              <w:ind w:left="60" w:right="60"/>
              <w:rPr>
                <w:rFonts w:hint="default"/>
                <w:color w:val="264A60"/>
                <w:sz w:val="18"/>
                <w:szCs w:val="24"/>
              </w:rPr>
            </w:pPr>
            <w:r>
              <w:rPr>
                <w:rFonts w:hint="default"/>
                <w:color w:val="264A60"/>
                <w:sz w:val="18"/>
                <w:szCs w:val="24"/>
              </w:rPr>
              <w:t>皮尔逊相关性</w:t>
            </w:r>
          </w:p>
        </w:tc>
        <w:tc>
          <w:tcPr>
            <w:tcW w:w="9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6A5DFFB">
            <w:pPr>
              <w:spacing w:beforeLines="0" w:afterLines="0" w:line="320" w:lineRule="atLeast"/>
              <w:ind w:left="60" w:right="60"/>
              <w:jc w:val="right"/>
              <w:rPr>
                <w:rFonts w:hint="default"/>
                <w:color w:val="010205"/>
                <w:sz w:val="18"/>
                <w:szCs w:val="24"/>
              </w:rPr>
            </w:pPr>
            <w:r>
              <w:rPr>
                <w:rFonts w:hint="default"/>
                <w:color w:val="010205"/>
                <w:sz w:val="18"/>
                <w:szCs w:val="24"/>
              </w:rPr>
              <w:t>.696</w:t>
            </w:r>
            <w:r>
              <w:rPr>
                <w:rFonts w:hint="default"/>
                <w:color w:val="010205"/>
                <w:sz w:val="18"/>
                <w:szCs w:val="24"/>
                <w:vertAlign w:val="superscript"/>
              </w:rPr>
              <w:t>**</w:t>
            </w:r>
          </w:p>
        </w:tc>
        <w:tc>
          <w:tcPr>
            <w:tcW w:w="9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DB58BE">
            <w:pPr>
              <w:spacing w:beforeLines="0" w:afterLines="0" w:line="320" w:lineRule="atLeast"/>
              <w:ind w:left="60" w:right="60"/>
              <w:jc w:val="right"/>
              <w:rPr>
                <w:rFonts w:hint="default"/>
                <w:color w:val="010205"/>
                <w:sz w:val="18"/>
                <w:szCs w:val="24"/>
              </w:rPr>
            </w:pPr>
            <w:r>
              <w:rPr>
                <w:rFonts w:hint="default"/>
                <w:color w:val="010205"/>
                <w:sz w:val="18"/>
                <w:szCs w:val="24"/>
              </w:rPr>
              <w:t>1</w:t>
            </w:r>
          </w:p>
        </w:tc>
        <w:tc>
          <w:tcPr>
            <w:tcW w:w="91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47B9EA4">
            <w:pPr>
              <w:spacing w:beforeLines="0" w:afterLines="0" w:line="320" w:lineRule="atLeast"/>
              <w:ind w:left="60" w:right="60"/>
              <w:jc w:val="right"/>
              <w:rPr>
                <w:rFonts w:hint="default"/>
                <w:color w:val="010205"/>
                <w:sz w:val="18"/>
                <w:szCs w:val="24"/>
              </w:rPr>
            </w:pPr>
            <w:r>
              <w:rPr>
                <w:rFonts w:hint="default"/>
                <w:color w:val="010205"/>
                <w:sz w:val="18"/>
                <w:szCs w:val="24"/>
              </w:rPr>
              <w:t>.357</w:t>
            </w:r>
            <w:r>
              <w:rPr>
                <w:rFonts w:hint="default"/>
                <w:color w:val="010205"/>
                <w:sz w:val="18"/>
                <w:szCs w:val="24"/>
                <w:vertAlign w:val="superscript"/>
              </w:rPr>
              <w:t>**</w:t>
            </w:r>
          </w:p>
        </w:tc>
      </w:tr>
      <w:tr w14:paraId="1487D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AEAEAE" w:sz="8" w:space="0"/>
              <w:left w:val="nil"/>
              <w:bottom w:val="nil"/>
              <w:right w:val="nil"/>
              <w:tl2br w:val="nil"/>
              <w:tr2bl w:val="nil"/>
            </w:tcBorders>
            <w:shd w:val="clear" w:color="auto" w:fill="E0E0E0"/>
            <w:noWrap w:val="0"/>
            <w:vAlign w:val="top"/>
          </w:tcPr>
          <w:p w14:paraId="22AC9EA6">
            <w:pPr>
              <w:spacing w:beforeLines="0" w:afterLines="0"/>
              <w:rPr>
                <w:rFonts w:hint="default"/>
                <w:color w:val="010205"/>
                <w:sz w:val="18"/>
                <w:szCs w:val="24"/>
              </w:rPr>
            </w:pPr>
          </w:p>
        </w:tc>
        <w:tc>
          <w:tcPr>
            <w:tcW w:w="1061" w:type="pct"/>
            <w:tcBorders>
              <w:top w:val="single" w:color="AEAEAE" w:sz="8" w:space="0"/>
              <w:left w:val="nil"/>
              <w:bottom w:val="single" w:color="AEAEAE" w:sz="8" w:space="0"/>
              <w:right w:val="nil"/>
              <w:tl2br w:val="nil"/>
              <w:tr2bl w:val="nil"/>
            </w:tcBorders>
            <w:shd w:val="clear" w:color="auto" w:fill="E0E0E0"/>
            <w:noWrap w:val="0"/>
            <w:vAlign w:val="top"/>
          </w:tcPr>
          <w:p w14:paraId="4EB975DC">
            <w:pPr>
              <w:spacing w:beforeLines="0" w:afterLines="0" w:line="320" w:lineRule="atLeast"/>
              <w:ind w:left="60" w:right="60"/>
              <w:rPr>
                <w:rFonts w:hint="default"/>
                <w:color w:val="264A60"/>
                <w:sz w:val="18"/>
                <w:szCs w:val="24"/>
              </w:rPr>
            </w:pPr>
            <w:r>
              <w:rPr>
                <w:rFonts w:hint="default"/>
                <w:color w:val="264A60"/>
                <w:sz w:val="18"/>
                <w:szCs w:val="24"/>
              </w:rPr>
              <w:t>显著性 （双尾）</w:t>
            </w:r>
          </w:p>
        </w:tc>
        <w:tc>
          <w:tcPr>
            <w:tcW w:w="9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F7A0D21">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9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050044">
            <w:pPr>
              <w:spacing w:beforeLines="0" w:afterLines="0"/>
              <w:rPr>
                <w:rFonts w:hint="default"/>
                <w:sz w:val="24"/>
                <w:szCs w:val="24"/>
              </w:rPr>
            </w:pPr>
          </w:p>
        </w:tc>
        <w:tc>
          <w:tcPr>
            <w:tcW w:w="91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69B2A43">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53A5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AEAEAE" w:sz="8" w:space="0"/>
              <w:left w:val="nil"/>
              <w:bottom w:val="nil"/>
              <w:right w:val="nil"/>
              <w:tl2br w:val="nil"/>
              <w:tr2bl w:val="nil"/>
            </w:tcBorders>
            <w:shd w:val="clear" w:color="auto" w:fill="E0E0E0"/>
            <w:noWrap w:val="0"/>
            <w:vAlign w:val="top"/>
          </w:tcPr>
          <w:p w14:paraId="31EE704E">
            <w:pPr>
              <w:spacing w:beforeLines="0" w:afterLines="0"/>
              <w:rPr>
                <w:rFonts w:hint="default"/>
                <w:color w:val="010205"/>
                <w:sz w:val="18"/>
                <w:szCs w:val="24"/>
              </w:rPr>
            </w:pPr>
          </w:p>
        </w:tc>
        <w:tc>
          <w:tcPr>
            <w:tcW w:w="1061" w:type="pct"/>
            <w:tcBorders>
              <w:top w:val="single" w:color="AEAEAE" w:sz="8" w:space="0"/>
              <w:left w:val="nil"/>
              <w:bottom w:val="nil"/>
              <w:right w:val="nil"/>
              <w:tl2br w:val="nil"/>
              <w:tr2bl w:val="nil"/>
            </w:tcBorders>
            <w:shd w:val="clear" w:color="auto" w:fill="E0E0E0"/>
            <w:noWrap w:val="0"/>
            <w:vAlign w:val="top"/>
          </w:tcPr>
          <w:p w14:paraId="5E5E1F0B">
            <w:pPr>
              <w:spacing w:beforeLines="0" w:afterLines="0" w:line="320" w:lineRule="atLeast"/>
              <w:ind w:left="60" w:right="60"/>
              <w:rPr>
                <w:rFonts w:hint="default"/>
                <w:color w:val="264A60"/>
                <w:sz w:val="18"/>
                <w:szCs w:val="24"/>
              </w:rPr>
            </w:pPr>
            <w:r>
              <w:rPr>
                <w:rFonts w:hint="default"/>
                <w:color w:val="264A60"/>
                <w:sz w:val="18"/>
                <w:szCs w:val="24"/>
              </w:rPr>
              <w:t>个案数</w:t>
            </w:r>
          </w:p>
        </w:tc>
        <w:tc>
          <w:tcPr>
            <w:tcW w:w="961" w:type="pct"/>
            <w:tcBorders>
              <w:top w:val="single" w:color="AEAEAE" w:sz="8" w:space="0"/>
              <w:left w:val="nil"/>
              <w:bottom w:val="nil"/>
              <w:right w:val="single" w:color="E0E0E0" w:sz="8" w:space="0"/>
              <w:tl2br w:val="nil"/>
              <w:tr2bl w:val="nil"/>
            </w:tcBorders>
            <w:shd w:val="clear" w:color="auto" w:fill="F9F9FB"/>
            <w:noWrap w:val="0"/>
            <w:vAlign w:val="top"/>
          </w:tcPr>
          <w:p w14:paraId="590CDA49">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DCD7438">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2" w:type="pct"/>
            <w:tcBorders>
              <w:top w:val="single" w:color="AEAEAE" w:sz="8" w:space="0"/>
              <w:left w:val="single" w:color="E0E0E0" w:sz="8" w:space="0"/>
              <w:bottom w:val="nil"/>
              <w:right w:val="nil"/>
              <w:tl2br w:val="nil"/>
              <w:tr2bl w:val="nil"/>
            </w:tcBorders>
            <w:shd w:val="clear" w:color="auto" w:fill="F9F9FB"/>
            <w:noWrap w:val="0"/>
            <w:vAlign w:val="top"/>
          </w:tcPr>
          <w:p w14:paraId="4CCDB1E2">
            <w:pPr>
              <w:spacing w:beforeLines="0" w:afterLines="0" w:line="320" w:lineRule="atLeast"/>
              <w:ind w:left="60" w:right="60"/>
              <w:jc w:val="right"/>
              <w:rPr>
                <w:rFonts w:hint="default"/>
                <w:color w:val="010205"/>
                <w:sz w:val="18"/>
                <w:szCs w:val="24"/>
              </w:rPr>
            </w:pPr>
            <w:r>
              <w:rPr>
                <w:rFonts w:hint="default"/>
                <w:color w:val="010205"/>
                <w:sz w:val="18"/>
                <w:szCs w:val="24"/>
              </w:rPr>
              <w:t>115</w:t>
            </w:r>
          </w:p>
        </w:tc>
      </w:tr>
      <w:tr w14:paraId="00CBF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13860F99">
            <w:pPr>
              <w:spacing w:beforeLines="0" w:afterLines="0" w:line="320" w:lineRule="atLeast"/>
              <w:ind w:left="60" w:right="60"/>
              <w:rPr>
                <w:rFonts w:hint="default"/>
                <w:color w:val="264A60"/>
                <w:sz w:val="18"/>
                <w:szCs w:val="24"/>
              </w:rPr>
            </w:pPr>
            <w:r>
              <w:rPr>
                <w:rFonts w:hint="default"/>
                <w:color w:val="264A60"/>
                <w:sz w:val="18"/>
                <w:szCs w:val="24"/>
              </w:rPr>
              <w:t>心理因素评价</w:t>
            </w:r>
          </w:p>
        </w:tc>
        <w:tc>
          <w:tcPr>
            <w:tcW w:w="1061" w:type="pct"/>
            <w:tcBorders>
              <w:top w:val="single" w:color="AEAEAE" w:sz="8" w:space="0"/>
              <w:left w:val="nil"/>
              <w:bottom w:val="single" w:color="AEAEAE" w:sz="8" w:space="0"/>
              <w:right w:val="nil"/>
              <w:tl2br w:val="nil"/>
              <w:tr2bl w:val="nil"/>
            </w:tcBorders>
            <w:shd w:val="clear" w:color="auto" w:fill="E0E0E0"/>
            <w:noWrap w:val="0"/>
            <w:vAlign w:val="top"/>
          </w:tcPr>
          <w:p w14:paraId="27CD090E">
            <w:pPr>
              <w:spacing w:beforeLines="0" w:afterLines="0" w:line="320" w:lineRule="atLeast"/>
              <w:ind w:left="60" w:right="60"/>
              <w:rPr>
                <w:rFonts w:hint="default"/>
                <w:color w:val="264A60"/>
                <w:sz w:val="18"/>
                <w:szCs w:val="24"/>
              </w:rPr>
            </w:pPr>
            <w:r>
              <w:rPr>
                <w:rFonts w:hint="default"/>
                <w:color w:val="264A60"/>
                <w:sz w:val="18"/>
                <w:szCs w:val="24"/>
              </w:rPr>
              <w:t>皮尔逊相关性</w:t>
            </w:r>
          </w:p>
        </w:tc>
        <w:tc>
          <w:tcPr>
            <w:tcW w:w="9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7D46A79">
            <w:pPr>
              <w:spacing w:beforeLines="0" w:afterLines="0" w:line="320" w:lineRule="atLeast"/>
              <w:ind w:left="60" w:right="60"/>
              <w:jc w:val="right"/>
              <w:rPr>
                <w:rFonts w:hint="default"/>
                <w:color w:val="010205"/>
                <w:sz w:val="18"/>
                <w:szCs w:val="24"/>
              </w:rPr>
            </w:pPr>
            <w:r>
              <w:rPr>
                <w:rFonts w:hint="default"/>
                <w:color w:val="010205"/>
                <w:sz w:val="18"/>
                <w:szCs w:val="24"/>
              </w:rPr>
              <w:t>.919</w:t>
            </w:r>
            <w:r>
              <w:rPr>
                <w:rFonts w:hint="default"/>
                <w:color w:val="010205"/>
                <w:sz w:val="18"/>
                <w:szCs w:val="24"/>
                <w:vertAlign w:val="superscript"/>
              </w:rPr>
              <w:t>**</w:t>
            </w:r>
          </w:p>
        </w:tc>
        <w:tc>
          <w:tcPr>
            <w:tcW w:w="9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466F84">
            <w:pPr>
              <w:spacing w:beforeLines="0" w:afterLines="0" w:line="320" w:lineRule="atLeast"/>
              <w:ind w:left="60" w:right="60"/>
              <w:jc w:val="right"/>
              <w:rPr>
                <w:rFonts w:hint="default"/>
                <w:color w:val="010205"/>
                <w:sz w:val="18"/>
                <w:szCs w:val="24"/>
              </w:rPr>
            </w:pPr>
            <w:r>
              <w:rPr>
                <w:rFonts w:hint="default"/>
                <w:color w:val="010205"/>
                <w:sz w:val="18"/>
                <w:szCs w:val="24"/>
              </w:rPr>
              <w:t>.357</w:t>
            </w:r>
            <w:r>
              <w:rPr>
                <w:rFonts w:hint="default"/>
                <w:color w:val="010205"/>
                <w:sz w:val="18"/>
                <w:szCs w:val="24"/>
                <w:vertAlign w:val="superscript"/>
              </w:rPr>
              <w:t>**</w:t>
            </w:r>
          </w:p>
        </w:tc>
        <w:tc>
          <w:tcPr>
            <w:tcW w:w="91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075E792">
            <w:pPr>
              <w:spacing w:beforeLines="0" w:afterLines="0" w:line="320" w:lineRule="atLeast"/>
              <w:ind w:left="60" w:right="60"/>
              <w:jc w:val="right"/>
              <w:rPr>
                <w:rFonts w:hint="default"/>
                <w:color w:val="010205"/>
                <w:sz w:val="18"/>
                <w:szCs w:val="24"/>
              </w:rPr>
            </w:pPr>
            <w:r>
              <w:rPr>
                <w:rFonts w:hint="default"/>
                <w:color w:val="010205"/>
                <w:sz w:val="18"/>
                <w:szCs w:val="24"/>
              </w:rPr>
              <w:t>1</w:t>
            </w:r>
          </w:p>
        </w:tc>
      </w:tr>
      <w:tr w14:paraId="7685F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594C82DC">
            <w:pPr>
              <w:spacing w:beforeLines="0" w:afterLines="0"/>
              <w:rPr>
                <w:rFonts w:hint="default"/>
                <w:color w:val="010205"/>
                <w:sz w:val="18"/>
                <w:szCs w:val="24"/>
              </w:rPr>
            </w:pPr>
          </w:p>
        </w:tc>
        <w:tc>
          <w:tcPr>
            <w:tcW w:w="1061" w:type="pct"/>
            <w:tcBorders>
              <w:top w:val="single" w:color="AEAEAE" w:sz="8" w:space="0"/>
              <w:left w:val="nil"/>
              <w:bottom w:val="single" w:color="AEAEAE" w:sz="8" w:space="0"/>
              <w:right w:val="nil"/>
              <w:tl2br w:val="nil"/>
              <w:tr2bl w:val="nil"/>
            </w:tcBorders>
            <w:shd w:val="clear" w:color="auto" w:fill="E0E0E0"/>
            <w:noWrap w:val="0"/>
            <w:vAlign w:val="top"/>
          </w:tcPr>
          <w:p w14:paraId="5E687EC2">
            <w:pPr>
              <w:spacing w:beforeLines="0" w:afterLines="0" w:line="320" w:lineRule="atLeast"/>
              <w:ind w:left="60" w:right="60"/>
              <w:rPr>
                <w:rFonts w:hint="default"/>
                <w:color w:val="264A60"/>
                <w:sz w:val="18"/>
                <w:szCs w:val="24"/>
              </w:rPr>
            </w:pPr>
            <w:r>
              <w:rPr>
                <w:rFonts w:hint="default"/>
                <w:color w:val="264A60"/>
                <w:sz w:val="18"/>
                <w:szCs w:val="24"/>
              </w:rPr>
              <w:t>显著性 （双尾）</w:t>
            </w:r>
          </w:p>
        </w:tc>
        <w:tc>
          <w:tcPr>
            <w:tcW w:w="9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2245087">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9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842F545">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91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BBD4667">
            <w:pPr>
              <w:spacing w:beforeLines="0" w:afterLines="0"/>
              <w:rPr>
                <w:rFonts w:hint="default"/>
                <w:sz w:val="24"/>
                <w:szCs w:val="24"/>
              </w:rPr>
            </w:pPr>
          </w:p>
        </w:tc>
      </w:tr>
      <w:tr w14:paraId="5ECD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115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748AC6A">
            <w:pPr>
              <w:spacing w:beforeLines="0" w:afterLines="0"/>
              <w:rPr>
                <w:rFonts w:hint="default"/>
                <w:sz w:val="24"/>
                <w:szCs w:val="24"/>
              </w:rPr>
            </w:pPr>
          </w:p>
        </w:tc>
        <w:tc>
          <w:tcPr>
            <w:tcW w:w="1061" w:type="pct"/>
            <w:tcBorders>
              <w:top w:val="single" w:color="AEAEAE" w:sz="8" w:space="0"/>
              <w:left w:val="nil"/>
              <w:bottom w:val="single" w:color="152935" w:sz="8" w:space="0"/>
              <w:right w:val="nil"/>
              <w:tl2br w:val="nil"/>
              <w:tr2bl w:val="nil"/>
            </w:tcBorders>
            <w:shd w:val="clear" w:color="auto" w:fill="E0E0E0"/>
            <w:noWrap w:val="0"/>
            <w:vAlign w:val="top"/>
          </w:tcPr>
          <w:p w14:paraId="16E15325">
            <w:pPr>
              <w:spacing w:beforeLines="0" w:afterLines="0" w:line="320" w:lineRule="atLeast"/>
              <w:ind w:left="60" w:right="60"/>
              <w:rPr>
                <w:rFonts w:hint="default"/>
                <w:color w:val="264A60"/>
                <w:sz w:val="18"/>
                <w:szCs w:val="24"/>
              </w:rPr>
            </w:pPr>
            <w:r>
              <w:rPr>
                <w:rFonts w:hint="default"/>
                <w:color w:val="264A60"/>
                <w:sz w:val="18"/>
                <w:szCs w:val="24"/>
              </w:rPr>
              <w:t>个案数</w:t>
            </w:r>
          </w:p>
        </w:tc>
        <w:tc>
          <w:tcPr>
            <w:tcW w:w="9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6746921">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263D7D7">
            <w:pPr>
              <w:spacing w:beforeLines="0" w:afterLines="0" w:line="320" w:lineRule="atLeast"/>
              <w:ind w:left="60" w:right="60"/>
              <w:jc w:val="right"/>
              <w:rPr>
                <w:rFonts w:hint="default"/>
                <w:color w:val="010205"/>
                <w:sz w:val="18"/>
                <w:szCs w:val="24"/>
              </w:rPr>
            </w:pPr>
            <w:r>
              <w:rPr>
                <w:rFonts w:hint="default"/>
                <w:color w:val="010205"/>
                <w:sz w:val="18"/>
                <w:szCs w:val="24"/>
              </w:rPr>
              <w:t>115</w:t>
            </w:r>
          </w:p>
        </w:tc>
        <w:tc>
          <w:tcPr>
            <w:tcW w:w="91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456E1AF">
            <w:pPr>
              <w:spacing w:beforeLines="0" w:afterLines="0" w:line="320" w:lineRule="atLeast"/>
              <w:ind w:left="60" w:right="60"/>
              <w:jc w:val="right"/>
              <w:rPr>
                <w:rFonts w:hint="default"/>
                <w:color w:val="010205"/>
                <w:sz w:val="18"/>
                <w:szCs w:val="24"/>
              </w:rPr>
            </w:pPr>
            <w:r>
              <w:rPr>
                <w:rFonts w:hint="default"/>
                <w:color w:val="010205"/>
                <w:sz w:val="18"/>
                <w:szCs w:val="24"/>
              </w:rPr>
              <w:t>118</w:t>
            </w:r>
          </w:p>
        </w:tc>
      </w:tr>
      <w:tr w14:paraId="51B03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000" w:type="pct"/>
            <w:gridSpan w:val="5"/>
            <w:tcBorders>
              <w:top w:val="nil"/>
              <w:left w:val="nil"/>
              <w:bottom w:val="nil"/>
              <w:right w:val="nil"/>
              <w:tl2br w:val="nil"/>
              <w:tr2bl w:val="nil"/>
            </w:tcBorders>
            <w:shd w:val="clear" w:color="auto" w:fill="FFFFFF"/>
            <w:noWrap w:val="0"/>
            <w:vAlign w:val="top"/>
          </w:tcPr>
          <w:p w14:paraId="5934AA45">
            <w:pPr>
              <w:spacing w:beforeLines="0" w:afterLines="0" w:line="320" w:lineRule="atLeast"/>
              <w:ind w:left="60" w:right="60"/>
              <w:rPr>
                <w:rFonts w:hint="default"/>
                <w:color w:val="010205"/>
                <w:sz w:val="18"/>
                <w:szCs w:val="24"/>
              </w:rPr>
            </w:pPr>
            <w:r>
              <w:rPr>
                <w:rFonts w:hint="default"/>
                <w:color w:val="010205"/>
                <w:sz w:val="18"/>
                <w:szCs w:val="24"/>
              </w:rPr>
              <w:t>**. 在 0.01 级别（双尾），相关性显著。</w:t>
            </w:r>
          </w:p>
        </w:tc>
      </w:tr>
    </w:tbl>
    <w:p w14:paraId="73E9EC1F">
      <w:pPr>
        <w:keepNext w:val="0"/>
        <w:keepLines w:val="0"/>
        <w:pageBreakBefore w:val="0"/>
        <w:widowControl w:val="0"/>
        <w:kinsoku/>
        <w:wordWrap/>
        <w:overflowPunct/>
        <w:topLinePunct w:val="0"/>
        <w:autoSpaceDE/>
        <w:autoSpaceDN/>
        <w:bidi w:val="0"/>
        <w:adjustRightInd/>
        <w:snapToGrid/>
        <w:jc w:val="both"/>
        <w:textAlignment w:val="auto"/>
      </w:pPr>
    </w:p>
    <w:p w14:paraId="4F605D44">
      <w:pPr>
        <w:pStyle w:val="5"/>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情绪正向影响量表各维度评分均值与总分均值的Pearson相关系数</w:t>
      </w:r>
    </w:p>
    <w:p w14:paraId="2C37EC8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综上，情绪正向影响程度量表在信度和效度上均表现良好，可有效应用于不同蓝绿空间对人们的心理恢复作用的研究当中。</w:t>
      </w:r>
    </w:p>
    <w:p w14:paraId="553FD697">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2.4.3 量表回归分析</w:t>
      </w:r>
    </w:p>
    <w:p w14:paraId="0A286B2C">
      <w:pPr>
        <w:keepNext w:val="0"/>
        <w:keepLines w:val="0"/>
        <w:pageBreakBefore w:val="0"/>
        <w:widowControl w:val="0"/>
        <w:kinsoku/>
        <w:wordWrap/>
        <w:overflowPunct/>
        <w:topLinePunct w:val="0"/>
        <w:autoSpaceDE/>
        <w:autoSpaceDN/>
        <w:bidi w:val="0"/>
        <w:adjustRightInd/>
        <w:snapToGrid/>
        <w:spacing w:beforeLines="0" w:afterLines="0"/>
        <w:ind w:firstLine="420" w:firstLineChars="200"/>
        <w:textAlignment w:val="auto"/>
        <w:rPr>
          <w:rFonts w:hint="default"/>
          <w:lang w:val="en-US" w:eastAsia="zh-CN"/>
        </w:rPr>
      </w:pPr>
      <w:r>
        <w:rPr>
          <w:rFonts w:hint="eastAsia"/>
          <w:lang w:val="en-US" w:eastAsia="zh-CN"/>
        </w:rPr>
        <w:t>在正向情绪影响量表中，环境因子评价与心理恢复评价为影响情绪正向影响程度的两个不同维度，其决定因变量的能力具有不同。在SPSS27系统中，对量表及所得数据进行回归分析。当常数为0时，对量表最终结果取环境因子评价、心理因素评价两个结果的均数作为结果，其标准化系数Beta分别为0.597、0.617，其二者对于情绪正向影响程度的影响程度确实存在差异。（见表6）</w:t>
      </w:r>
    </w:p>
    <w:p w14:paraId="1F2A2682">
      <w:pPr>
        <w:spacing w:beforeLines="0" w:afterLines="0"/>
        <w:rPr>
          <w:rFonts w:hint="default"/>
          <w:lang w:val="en-US" w:eastAsia="zh-CN"/>
        </w:rPr>
      </w:pP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90"/>
        <w:gridCol w:w="1692"/>
        <w:gridCol w:w="1413"/>
        <w:gridCol w:w="1246"/>
        <w:gridCol w:w="1468"/>
        <w:gridCol w:w="1784"/>
        <w:gridCol w:w="1253"/>
      </w:tblGrid>
      <w:tr w14:paraId="4B012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7"/>
            <w:tcBorders>
              <w:top w:val="nil"/>
              <w:left w:val="nil"/>
              <w:bottom w:val="nil"/>
              <w:right w:val="nil"/>
              <w:tl2br w:val="nil"/>
              <w:tr2bl w:val="nil"/>
            </w:tcBorders>
            <w:shd w:val="clear" w:color="auto" w:fill="FFFFFF"/>
            <w:noWrap w:val="0"/>
            <w:vAlign w:val="center"/>
          </w:tcPr>
          <w:p w14:paraId="1F2C57B9">
            <w:pPr>
              <w:spacing w:beforeLines="0" w:afterLines="0" w:line="320" w:lineRule="atLeast"/>
              <w:ind w:left="60" w:right="60"/>
              <w:jc w:val="center"/>
              <w:rPr>
                <w:rFonts w:hint="default"/>
                <w:color w:val="010205"/>
                <w:sz w:val="22"/>
                <w:szCs w:val="24"/>
              </w:rPr>
            </w:pPr>
            <w:r>
              <w:rPr>
                <w:rFonts w:hint="default"/>
                <w:b/>
                <w:color w:val="010205"/>
                <w:sz w:val="22"/>
                <w:szCs w:val="24"/>
              </w:rPr>
              <w:t>系数</w:t>
            </w:r>
            <w:r>
              <w:rPr>
                <w:rFonts w:hint="default"/>
                <w:b/>
                <w:color w:val="010205"/>
                <w:sz w:val="22"/>
                <w:szCs w:val="24"/>
                <w:vertAlign w:val="superscript"/>
              </w:rPr>
              <w:t>a</w:t>
            </w:r>
          </w:p>
        </w:tc>
      </w:tr>
      <w:tr w14:paraId="1B6A2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325" w:type="pct"/>
            <w:gridSpan w:val="2"/>
            <w:vMerge w:val="restart"/>
            <w:tcBorders>
              <w:top w:val="nil"/>
              <w:left w:val="nil"/>
              <w:bottom w:val="nil"/>
              <w:right w:val="nil"/>
              <w:tl2br w:val="nil"/>
              <w:tr2bl w:val="nil"/>
            </w:tcBorders>
            <w:shd w:val="clear" w:color="auto" w:fill="FFFFFF"/>
            <w:noWrap w:val="0"/>
            <w:vAlign w:val="bottom"/>
          </w:tcPr>
          <w:p w14:paraId="2AF0FC61">
            <w:pPr>
              <w:spacing w:beforeLines="0" w:afterLines="0" w:line="320" w:lineRule="atLeast"/>
              <w:ind w:left="60" w:right="60"/>
              <w:rPr>
                <w:rFonts w:hint="default"/>
                <w:color w:val="264A60"/>
                <w:sz w:val="18"/>
                <w:szCs w:val="24"/>
              </w:rPr>
            </w:pPr>
            <w:r>
              <w:rPr>
                <w:rFonts w:hint="default"/>
                <w:color w:val="264A60"/>
                <w:sz w:val="18"/>
                <w:szCs w:val="24"/>
              </w:rPr>
              <w:t>模型</w:t>
            </w:r>
          </w:p>
        </w:tc>
        <w:tc>
          <w:tcPr>
            <w:tcW w:w="1364" w:type="pct"/>
            <w:gridSpan w:val="2"/>
            <w:tcBorders>
              <w:top w:val="nil"/>
              <w:left w:val="nil"/>
              <w:bottom w:val="nil"/>
              <w:right w:val="single" w:color="E0E0E0" w:sz="8" w:space="0"/>
              <w:tl2br w:val="nil"/>
              <w:tr2bl w:val="nil"/>
            </w:tcBorders>
            <w:shd w:val="clear" w:color="auto" w:fill="FFFFFF"/>
            <w:noWrap w:val="0"/>
            <w:vAlign w:val="bottom"/>
          </w:tcPr>
          <w:p w14:paraId="13FC22EA">
            <w:pPr>
              <w:spacing w:beforeLines="0" w:afterLines="0" w:line="320" w:lineRule="atLeast"/>
              <w:ind w:left="60" w:right="60"/>
              <w:jc w:val="center"/>
              <w:rPr>
                <w:rFonts w:hint="default"/>
                <w:color w:val="264A60"/>
                <w:sz w:val="18"/>
                <w:szCs w:val="24"/>
              </w:rPr>
            </w:pPr>
            <w:r>
              <w:rPr>
                <w:rFonts w:hint="default"/>
                <w:color w:val="264A60"/>
                <w:sz w:val="18"/>
                <w:szCs w:val="24"/>
              </w:rPr>
              <w:t>未标准化系数</w:t>
            </w:r>
          </w:p>
        </w:tc>
        <w:tc>
          <w:tcPr>
            <w:tcW w:w="753" w:type="pct"/>
            <w:tcBorders>
              <w:top w:val="nil"/>
              <w:left w:val="single" w:color="E0E0E0" w:sz="8" w:space="0"/>
              <w:bottom w:val="nil"/>
              <w:right w:val="single" w:color="E0E0E0" w:sz="8" w:space="0"/>
              <w:tl2br w:val="nil"/>
              <w:tr2bl w:val="nil"/>
            </w:tcBorders>
            <w:shd w:val="clear" w:color="auto" w:fill="FFFFFF"/>
            <w:noWrap w:val="0"/>
            <w:vAlign w:val="bottom"/>
          </w:tcPr>
          <w:p w14:paraId="7A1A5F9E">
            <w:pPr>
              <w:spacing w:beforeLines="0" w:afterLines="0" w:line="320" w:lineRule="atLeast"/>
              <w:ind w:left="60" w:right="60"/>
              <w:jc w:val="center"/>
              <w:rPr>
                <w:rFonts w:hint="default"/>
                <w:color w:val="264A60"/>
                <w:sz w:val="18"/>
                <w:szCs w:val="24"/>
              </w:rPr>
            </w:pPr>
            <w:r>
              <w:rPr>
                <w:rFonts w:hint="default"/>
                <w:color w:val="264A60"/>
                <w:sz w:val="18"/>
                <w:szCs w:val="24"/>
              </w:rPr>
              <w:t>标准化系数</w:t>
            </w:r>
          </w:p>
        </w:tc>
        <w:tc>
          <w:tcPr>
            <w:tcW w:w="9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AAFD6E4">
            <w:pPr>
              <w:spacing w:beforeLines="0" w:afterLines="0" w:line="320" w:lineRule="atLeast"/>
              <w:ind w:left="60" w:right="60"/>
              <w:jc w:val="center"/>
              <w:rPr>
                <w:rFonts w:hint="default"/>
                <w:color w:val="264A60"/>
                <w:sz w:val="18"/>
                <w:szCs w:val="24"/>
              </w:rPr>
            </w:pPr>
            <w:r>
              <w:rPr>
                <w:rFonts w:hint="default"/>
                <w:color w:val="264A60"/>
                <w:sz w:val="18"/>
                <w:szCs w:val="24"/>
              </w:rPr>
              <w:t>t</w:t>
            </w:r>
          </w:p>
        </w:tc>
        <w:tc>
          <w:tcPr>
            <w:tcW w:w="640" w:type="pct"/>
            <w:vMerge w:val="restart"/>
            <w:tcBorders>
              <w:top w:val="nil"/>
              <w:left w:val="single" w:color="E0E0E0" w:sz="8" w:space="0"/>
              <w:bottom w:val="nil"/>
              <w:right w:val="nil"/>
              <w:tl2br w:val="nil"/>
              <w:tr2bl w:val="nil"/>
            </w:tcBorders>
            <w:shd w:val="clear" w:color="auto" w:fill="FFFFFF"/>
            <w:noWrap w:val="0"/>
            <w:vAlign w:val="bottom"/>
          </w:tcPr>
          <w:p w14:paraId="6E28FE57">
            <w:pPr>
              <w:spacing w:beforeLines="0" w:afterLines="0" w:line="320" w:lineRule="atLeast"/>
              <w:ind w:left="60" w:right="60"/>
              <w:jc w:val="center"/>
              <w:rPr>
                <w:rFonts w:hint="default"/>
                <w:color w:val="264A60"/>
                <w:sz w:val="18"/>
                <w:szCs w:val="24"/>
              </w:rPr>
            </w:pPr>
            <w:r>
              <w:rPr>
                <w:rFonts w:hint="default"/>
                <w:color w:val="264A60"/>
                <w:sz w:val="18"/>
                <w:szCs w:val="24"/>
              </w:rPr>
              <w:t>显著性</w:t>
            </w:r>
          </w:p>
        </w:tc>
      </w:tr>
      <w:tr w14:paraId="1F88B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325" w:type="pct"/>
            <w:gridSpan w:val="2"/>
            <w:vMerge w:val="continue"/>
            <w:tcBorders>
              <w:top w:val="nil"/>
              <w:left w:val="nil"/>
              <w:bottom w:val="nil"/>
              <w:right w:val="nil"/>
              <w:tl2br w:val="nil"/>
              <w:tr2bl w:val="nil"/>
            </w:tcBorders>
            <w:shd w:val="clear" w:color="auto" w:fill="FFFFFF"/>
            <w:noWrap w:val="0"/>
            <w:vAlign w:val="bottom"/>
          </w:tcPr>
          <w:p w14:paraId="6469DD9B">
            <w:pPr>
              <w:spacing w:beforeLines="0" w:afterLines="0"/>
              <w:rPr>
                <w:rFonts w:hint="default"/>
                <w:color w:val="264A60"/>
                <w:sz w:val="18"/>
                <w:szCs w:val="24"/>
              </w:rPr>
            </w:pPr>
          </w:p>
        </w:tc>
        <w:tc>
          <w:tcPr>
            <w:tcW w:w="725" w:type="pct"/>
            <w:tcBorders>
              <w:top w:val="nil"/>
              <w:left w:val="nil"/>
              <w:bottom w:val="single" w:color="152935" w:sz="8" w:space="0"/>
              <w:right w:val="single" w:color="E0E0E0" w:sz="8" w:space="0"/>
              <w:tl2br w:val="nil"/>
              <w:tr2bl w:val="nil"/>
            </w:tcBorders>
            <w:shd w:val="clear" w:color="auto" w:fill="FFFFFF"/>
            <w:noWrap w:val="0"/>
            <w:vAlign w:val="bottom"/>
          </w:tcPr>
          <w:p w14:paraId="20A6BAB3">
            <w:pPr>
              <w:spacing w:beforeLines="0" w:afterLines="0" w:line="320" w:lineRule="atLeast"/>
              <w:ind w:left="60" w:right="60"/>
              <w:jc w:val="center"/>
              <w:rPr>
                <w:rFonts w:hint="default"/>
                <w:color w:val="264A60"/>
                <w:sz w:val="18"/>
                <w:szCs w:val="24"/>
              </w:rPr>
            </w:pPr>
            <w:r>
              <w:rPr>
                <w:rFonts w:hint="default"/>
                <w:color w:val="264A60"/>
                <w:sz w:val="18"/>
                <w:szCs w:val="24"/>
              </w:rPr>
              <w:t>B</w:t>
            </w:r>
          </w:p>
        </w:tc>
        <w:tc>
          <w:tcPr>
            <w:tcW w:w="63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F630A3A">
            <w:pPr>
              <w:spacing w:beforeLines="0" w:afterLines="0" w:line="320" w:lineRule="atLeast"/>
              <w:ind w:left="60" w:right="60"/>
              <w:jc w:val="center"/>
              <w:rPr>
                <w:rFonts w:hint="default"/>
                <w:color w:val="264A60"/>
                <w:sz w:val="18"/>
                <w:szCs w:val="24"/>
              </w:rPr>
            </w:pPr>
            <w:r>
              <w:rPr>
                <w:rFonts w:hint="default"/>
                <w:color w:val="264A60"/>
                <w:sz w:val="18"/>
                <w:szCs w:val="24"/>
              </w:rPr>
              <w:t>标准错误</w:t>
            </w:r>
          </w:p>
        </w:tc>
        <w:tc>
          <w:tcPr>
            <w:tcW w:w="75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3D9FE15">
            <w:pPr>
              <w:spacing w:beforeLines="0" w:afterLines="0" w:line="320" w:lineRule="atLeast"/>
              <w:ind w:left="60" w:right="60"/>
              <w:jc w:val="center"/>
              <w:rPr>
                <w:rFonts w:hint="default"/>
                <w:color w:val="264A60"/>
                <w:sz w:val="18"/>
                <w:szCs w:val="24"/>
              </w:rPr>
            </w:pPr>
            <w:r>
              <w:rPr>
                <w:rFonts w:hint="default"/>
                <w:color w:val="264A60"/>
                <w:sz w:val="18"/>
                <w:szCs w:val="24"/>
              </w:rPr>
              <w:t>Beta</w:t>
            </w:r>
          </w:p>
        </w:tc>
        <w:tc>
          <w:tcPr>
            <w:tcW w:w="9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75C3A6E">
            <w:pPr>
              <w:spacing w:beforeLines="0" w:afterLines="0"/>
              <w:rPr>
                <w:rFonts w:hint="default"/>
                <w:color w:val="264A60"/>
                <w:sz w:val="18"/>
                <w:szCs w:val="24"/>
              </w:rPr>
            </w:pPr>
          </w:p>
        </w:tc>
        <w:tc>
          <w:tcPr>
            <w:tcW w:w="640" w:type="pct"/>
            <w:vMerge w:val="continue"/>
            <w:tcBorders>
              <w:top w:val="nil"/>
              <w:left w:val="single" w:color="E0E0E0" w:sz="8" w:space="0"/>
              <w:bottom w:val="nil"/>
              <w:right w:val="nil"/>
              <w:tl2br w:val="nil"/>
              <w:tr2bl w:val="nil"/>
            </w:tcBorders>
            <w:shd w:val="clear" w:color="auto" w:fill="FFFFFF"/>
            <w:noWrap w:val="0"/>
            <w:vAlign w:val="bottom"/>
          </w:tcPr>
          <w:p w14:paraId="75FB8A86">
            <w:pPr>
              <w:spacing w:beforeLines="0" w:afterLines="0"/>
              <w:rPr>
                <w:rFonts w:hint="default"/>
                <w:color w:val="264A60"/>
                <w:sz w:val="18"/>
                <w:szCs w:val="24"/>
              </w:rPr>
            </w:pPr>
          </w:p>
        </w:tc>
      </w:tr>
      <w:tr w14:paraId="4BE51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57" w:type="pct"/>
            <w:vMerge w:val="restart"/>
            <w:tcBorders>
              <w:top w:val="single" w:color="152935" w:sz="8" w:space="0"/>
              <w:left w:val="nil"/>
              <w:bottom w:val="nil"/>
              <w:right w:val="nil"/>
              <w:tl2br w:val="nil"/>
              <w:tr2bl w:val="nil"/>
            </w:tcBorders>
            <w:shd w:val="clear" w:color="auto" w:fill="E0E0E0"/>
            <w:noWrap w:val="0"/>
            <w:vAlign w:val="top"/>
          </w:tcPr>
          <w:p w14:paraId="4A3A6346">
            <w:pPr>
              <w:spacing w:beforeLines="0" w:afterLines="0" w:line="320" w:lineRule="atLeast"/>
              <w:ind w:left="60" w:right="60"/>
              <w:rPr>
                <w:rFonts w:hint="default"/>
                <w:color w:val="264A60"/>
                <w:sz w:val="18"/>
                <w:szCs w:val="24"/>
              </w:rPr>
            </w:pPr>
            <w:r>
              <w:rPr>
                <w:rFonts w:hint="default"/>
                <w:color w:val="264A60"/>
                <w:sz w:val="18"/>
                <w:szCs w:val="24"/>
              </w:rPr>
              <w:t>1</w:t>
            </w:r>
          </w:p>
        </w:tc>
        <w:tc>
          <w:tcPr>
            <w:tcW w:w="868" w:type="pct"/>
            <w:tcBorders>
              <w:top w:val="single" w:color="152935" w:sz="8" w:space="0"/>
              <w:left w:val="nil"/>
              <w:bottom w:val="single" w:color="AEAEAE" w:sz="8" w:space="0"/>
              <w:right w:val="nil"/>
              <w:tl2br w:val="nil"/>
              <w:tr2bl w:val="nil"/>
            </w:tcBorders>
            <w:shd w:val="clear" w:color="auto" w:fill="E0E0E0"/>
            <w:noWrap w:val="0"/>
            <w:vAlign w:val="top"/>
          </w:tcPr>
          <w:p w14:paraId="3FF313AB">
            <w:pPr>
              <w:spacing w:beforeLines="0" w:afterLines="0" w:line="320" w:lineRule="atLeast"/>
              <w:ind w:left="60" w:right="60"/>
              <w:rPr>
                <w:rFonts w:hint="default"/>
                <w:color w:val="264A60"/>
                <w:sz w:val="18"/>
                <w:szCs w:val="24"/>
              </w:rPr>
            </w:pPr>
            <w:r>
              <w:rPr>
                <w:rFonts w:hint="default"/>
                <w:color w:val="264A60"/>
                <w:sz w:val="18"/>
                <w:szCs w:val="24"/>
              </w:rPr>
              <w:t>(常量)</w:t>
            </w:r>
          </w:p>
        </w:tc>
        <w:tc>
          <w:tcPr>
            <w:tcW w:w="72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5CA34B4">
            <w:pPr>
              <w:spacing w:beforeLines="0" w:afterLines="0" w:line="320" w:lineRule="atLeast"/>
              <w:ind w:left="60" w:right="60"/>
              <w:jc w:val="right"/>
              <w:rPr>
                <w:rFonts w:hint="default"/>
                <w:color w:val="010205"/>
                <w:sz w:val="18"/>
                <w:szCs w:val="24"/>
              </w:rPr>
            </w:pPr>
            <w:r>
              <w:rPr>
                <w:rFonts w:hint="default"/>
                <w:color w:val="010205"/>
                <w:sz w:val="18"/>
                <w:szCs w:val="24"/>
              </w:rPr>
              <w:t>.929</w:t>
            </w:r>
          </w:p>
        </w:tc>
        <w:tc>
          <w:tcPr>
            <w:tcW w:w="63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52E0701">
            <w:pPr>
              <w:spacing w:beforeLines="0" w:afterLines="0" w:line="320" w:lineRule="atLeast"/>
              <w:ind w:left="60" w:right="60"/>
              <w:jc w:val="right"/>
              <w:rPr>
                <w:rFonts w:hint="default"/>
                <w:color w:val="010205"/>
                <w:sz w:val="18"/>
                <w:szCs w:val="24"/>
              </w:rPr>
            </w:pPr>
            <w:r>
              <w:rPr>
                <w:rFonts w:hint="default"/>
                <w:color w:val="010205"/>
                <w:sz w:val="18"/>
                <w:szCs w:val="24"/>
              </w:rPr>
              <w:t>.157</w:t>
            </w:r>
          </w:p>
        </w:tc>
        <w:tc>
          <w:tcPr>
            <w:tcW w:w="75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C85723D">
            <w:pPr>
              <w:spacing w:beforeLines="0" w:afterLines="0"/>
              <w:rPr>
                <w:rFonts w:hint="default"/>
                <w:sz w:val="24"/>
                <w:szCs w:val="24"/>
              </w:rPr>
            </w:pPr>
          </w:p>
        </w:tc>
        <w:tc>
          <w:tcPr>
            <w:tcW w:w="91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F3BD08F">
            <w:pPr>
              <w:spacing w:beforeLines="0" w:afterLines="0" w:line="320" w:lineRule="atLeast"/>
              <w:ind w:left="60" w:right="60"/>
              <w:jc w:val="right"/>
              <w:rPr>
                <w:rFonts w:hint="default"/>
                <w:color w:val="010205"/>
                <w:sz w:val="18"/>
                <w:szCs w:val="24"/>
              </w:rPr>
            </w:pPr>
            <w:r>
              <w:rPr>
                <w:rFonts w:hint="default"/>
                <w:color w:val="010205"/>
                <w:sz w:val="18"/>
                <w:szCs w:val="24"/>
              </w:rPr>
              <w:t>5.929</w:t>
            </w:r>
          </w:p>
        </w:tc>
        <w:tc>
          <w:tcPr>
            <w:tcW w:w="64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0C0CE78">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7591F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57" w:type="pct"/>
            <w:vMerge w:val="continue"/>
            <w:tcBorders>
              <w:top w:val="single" w:color="152935" w:sz="8" w:space="0"/>
              <w:left w:val="nil"/>
              <w:bottom w:val="nil"/>
              <w:right w:val="nil"/>
              <w:tl2br w:val="nil"/>
              <w:tr2bl w:val="nil"/>
            </w:tcBorders>
            <w:shd w:val="clear" w:color="auto" w:fill="E0E0E0"/>
            <w:noWrap w:val="0"/>
            <w:vAlign w:val="top"/>
          </w:tcPr>
          <w:p w14:paraId="0060559C">
            <w:pPr>
              <w:spacing w:beforeLines="0" w:afterLines="0"/>
              <w:rPr>
                <w:rFonts w:hint="default"/>
                <w:color w:val="010205"/>
                <w:sz w:val="18"/>
                <w:szCs w:val="24"/>
              </w:rPr>
            </w:pPr>
          </w:p>
        </w:tc>
        <w:tc>
          <w:tcPr>
            <w:tcW w:w="868" w:type="pct"/>
            <w:tcBorders>
              <w:top w:val="single" w:color="AEAEAE" w:sz="8" w:space="0"/>
              <w:left w:val="nil"/>
              <w:bottom w:val="nil"/>
              <w:right w:val="nil"/>
              <w:tl2br w:val="nil"/>
              <w:tr2bl w:val="nil"/>
            </w:tcBorders>
            <w:shd w:val="clear" w:color="auto" w:fill="E0E0E0"/>
            <w:noWrap w:val="0"/>
            <w:vAlign w:val="top"/>
          </w:tcPr>
          <w:p w14:paraId="0CB21BB5">
            <w:pPr>
              <w:spacing w:beforeLines="0" w:afterLines="0" w:line="320" w:lineRule="atLeast"/>
              <w:ind w:left="60" w:right="60"/>
              <w:rPr>
                <w:rFonts w:hint="default"/>
                <w:color w:val="264A60"/>
                <w:sz w:val="18"/>
                <w:szCs w:val="24"/>
              </w:rPr>
            </w:pPr>
            <w:r>
              <w:rPr>
                <w:rFonts w:hint="default"/>
                <w:color w:val="264A60"/>
                <w:sz w:val="18"/>
                <w:szCs w:val="24"/>
              </w:rPr>
              <w:t>心理因素评价</w:t>
            </w:r>
          </w:p>
        </w:tc>
        <w:tc>
          <w:tcPr>
            <w:tcW w:w="725" w:type="pct"/>
            <w:tcBorders>
              <w:top w:val="single" w:color="AEAEAE" w:sz="8" w:space="0"/>
              <w:left w:val="nil"/>
              <w:bottom w:val="nil"/>
              <w:right w:val="single" w:color="E0E0E0" w:sz="8" w:space="0"/>
              <w:tl2br w:val="nil"/>
              <w:tr2bl w:val="nil"/>
            </w:tcBorders>
            <w:shd w:val="clear" w:color="auto" w:fill="F9F9FB"/>
            <w:noWrap w:val="0"/>
            <w:vAlign w:val="top"/>
          </w:tcPr>
          <w:p w14:paraId="778D502C">
            <w:pPr>
              <w:spacing w:beforeLines="0" w:afterLines="0" w:line="320" w:lineRule="atLeast"/>
              <w:ind w:left="60" w:right="60"/>
              <w:jc w:val="right"/>
              <w:rPr>
                <w:rFonts w:hint="default"/>
                <w:color w:val="010205"/>
                <w:sz w:val="18"/>
                <w:szCs w:val="24"/>
              </w:rPr>
            </w:pPr>
            <w:r>
              <w:rPr>
                <w:rFonts w:hint="default"/>
                <w:color w:val="010205"/>
                <w:sz w:val="18"/>
                <w:szCs w:val="24"/>
              </w:rPr>
              <w:t>.673</w:t>
            </w:r>
          </w:p>
        </w:tc>
        <w:tc>
          <w:tcPr>
            <w:tcW w:w="63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565F395">
            <w:pPr>
              <w:spacing w:beforeLines="0" w:afterLines="0" w:line="320" w:lineRule="atLeast"/>
              <w:ind w:left="60" w:right="60"/>
              <w:jc w:val="right"/>
              <w:rPr>
                <w:rFonts w:hint="default"/>
                <w:color w:val="010205"/>
                <w:sz w:val="18"/>
                <w:szCs w:val="24"/>
              </w:rPr>
            </w:pPr>
            <w:r>
              <w:rPr>
                <w:rFonts w:hint="default"/>
                <w:color w:val="010205"/>
                <w:sz w:val="18"/>
                <w:szCs w:val="24"/>
              </w:rPr>
              <w:t>.042</w:t>
            </w:r>
          </w:p>
        </w:tc>
        <w:tc>
          <w:tcPr>
            <w:tcW w:w="75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86ED078">
            <w:pPr>
              <w:spacing w:beforeLines="0" w:afterLines="0" w:line="320" w:lineRule="atLeast"/>
              <w:ind w:left="60" w:right="60"/>
              <w:jc w:val="right"/>
              <w:rPr>
                <w:rFonts w:hint="default"/>
                <w:color w:val="010205"/>
                <w:sz w:val="18"/>
                <w:szCs w:val="24"/>
              </w:rPr>
            </w:pPr>
            <w:r>
              <w:rPr>
                <w:rFonts w:hint="default"/>
                <w:color w:val="010205"/>
                <w:sz w:val="18"/>
                <w:szCs w:val="24"/>
              </w:rPr>
              <w:t>.830</w:t>
            </w:r>
          </w:p>
        </w:tc>
        <w:tc>
          <w:tcPr>
            <w:tcW w:w="91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CF4E221">
            <w:pPr>
              <w:spacing w:beforeLines="0" w:afterLines="0" w:line="320" w:lineRule="atLeast"/>
              <w:ind w:left="60" w:right="60"/>
              <w:jc w:val="right"/>
              <w:rPr>
                <w:rFonts w:hint="default"/>
                <w:color w:val="010205"/>
                <w:sz w:val="18"/>
                <w:szCs w:val="24"/>
              </w:rPr>
            </w:pPr>
            <w:r>
              <w:rPr>
                <w:rFonts w:hint="default"/>
                <w:color w:val="010205"/>
                <w:sz w:val="18"/>
                <w:szCs w:val="24"/>
              </w:rPr>
              <w:t>15.839</w:t>
            </w:r>
          </w:p>
        </w:tc>
        <w:tc>
          <w:tcPr>
            <w:tcW w:w="640" w:type="pct"/>
            <w:tcBorders>
              <w:top w:val="single" w:color="AEAEAE" w:sz="8" w:space="0"/>
              <w:left w:val="single" w:color="E0E0E0" w:sz="8" w:space="0"/>
              <w:bottom w:val="nil"/>
              <w:right w:val="nil"/>
              <w:tl2br w:val="nil"/>
              <w:tr2bl w:val="nil"/>
            </w:tcBorders>
            <w:shd w:val="clear" w:color="auto" w:fill="F9F9FB"/>
            <w:noWrap w:val="0"/>
            <w:vAlign w:val="top"/>
          </w:tcPr>
          <w:p w14:paraId="1544E311">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0A267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5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1442E95">
            <w:pPr>
              <w:spacing w:beforeLines="0" w:afterLines="0" w:line="320" w:lineRule="atLeast"/>
              <w:ind w:left="60" w:right="60"/>
              <w:rPr>
                <w:rFonts w:hint="default"/>
                <w:color w:val="264A60"/>
                <w:sz w:val="18"/>
                <w:szCs w:val="24"/>
              </w:rPr>
            </w:pPr>
            <w:r>
              <w:rPr>
                <w:rFonts w:hint="default"/>
                <w:color w:val="264A60"/>
                <w:sz w:val="18"/>
                <w:szCs w:val="24"/>
              </w:rPr>
              <w:t>2</w:t>
            </w:r>
          </w:p>
        </w:tc>
        <w:tc>
          <w:tcPr>
            <w:tcW w:w="868" w:type="pct"/>
            <w:tcBorders>
              <w:top w:val="single" w:color="AEAEAE" w:sz="8" w:space="0"/>
              <w:left w:val="nil"/>
              <w:bottom w:val="single" w:color="AEAEAE" w:sz="8" w:space="0"/>
              <w:right w:val="nil"/>
              <w:tl2br w:val="nil"/>
              <w:tr2bl w:val="nil"/>
            </w:tcBorders>
            <w:shd w:val="clear" w:color="auto" w:fill="E0E0E0"/>
            <w:noWrap w:val="0"/>
            <w:vAlign w:val="top"/>
          </w:tcPr>
          <w:p w14:paraId="14DDDC82">
            <w:pPr>
              <w:spacing w:beforeLines="0" w:afterLines="0" w:line="320" w:lineRule="atLeast"/>
              <w:ind w:left="60" w:right="60"/>
              <w:rPr>
                <w:rFonts w:hint="default"/>
                <w:color w:val="264A60"/>
                <w:sz w:val="18"/>
                <w:szCs w:val="24"/>
              </w:rPr>
            </w:pPr>
            <w:r>
              <w:rPr>
                <w:rFonts w:hint="default"/>
                <w:color w:val="264A60"/>
                <w:sz w:val="18"/>
                <w:szCs w:val="24"/>
              </w:rPr>
              <w:t>(常量)</w:t>
            </w:r>
          </w:p>
        </w:tc>
        <w:tc>
          <w:tcPr>
            <w:tcW w:w="72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774BC2A">
            <w:pPr>
              <w:spacing w:beforeLines="0" w:afterLines="0" w:line="320" w:lineRule="atLeast"/>
              <w:ind w:left="60" w:right="60"/>
              <w:jc w:val="right"/>
              <w:rPr>
                <w:rFonts w:hint="default"/>
                <w:color w:val="010205"/>
                <w:sz w:val="18"/>
                <w:szCs w:val="24"/>
              </w:rPr>
            </w:pPr>
            <w:r>
              <w:rPr>
                <w:rFonts w:hint="default"/>
                <w:color w:val="010205"/>
                <w:sz w:val="18"/>
                <w:szCs w:val="24"/>
              </w:rPr>
              <w:t>9.770E-15</w:t>
            </w:r>
          </w:p>
        </w:tc>
        <w:tc>
          <w:tcPr>
            <w:tcW w:w="63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F99B3E3">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75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F8C8B8C">
            <w:pPr>
              <w:spacing w:beforeLines="0" w:afterLines="0"/>
              <w:rPr>
                <w:rFonts w:hint="default"/>
                <w:sz w:val="24"/>
                <w:szCs w:val="24"/>
              </w:rPr>
            </w:pPr>
          </w:p>
        </w:tc>
        <w:tc>
          <w:tcPr>
            <w:tcW w:w="91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8C4B8F">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64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9FCE0DF">
            <w:pPr>
              <w:spacing w:beforeLines="0" w:afterLines="0" w:line="320" w:lineRule="atLeast"/>
              <w:ind w:left="60" w:right="60"/>
              <w:jc w:val="right"/>
              <w:rPr>
                <w:rFonts w:hint="default"/>
                <w:color w:val="010205"/>
                <w:sz w:val="18"/>
                <w:szCs w:val="24"/>
              </w:rPr>
            </w:pPr>
            <w:r>
              <w:rPr>
                <w:rFonts w:hint="default"/>
                <w:color w:val="010205"/>
                <w:sz w:val="18"/>
                <w:szCs w:val="24"/>
              </w:rPr>
              <w:t>1.000</w:t>
            </w:r>
          </w:p>
        </w:tc>
      </w:tr>
      <w:tr w14:paraId="6EC59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5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2BEA061">
            <w:pPr>
              <w:spacing w:beforeLines="0" w:afterLines="0"/>
              <w:rPr>
                <w:rFonts w:hint="default"/>
                <w:color w:val="010205"/>
                <w:sz w:val="18"/>
                <w:szCs w:val="24"/>
              </w:rPr>
            </w:pPr>
          </w:p>
        </w:tc>
        <w:tc>
          <w:tcPr>
            <w:tcW w:w="868" w:type="pct"/>
            <w:tcBorders>
              <w:top w:val="single" w:color="AEAEAE" w:sz="8" w:space="0"/>
              <w:left w:val="nil"/>
              <w:bottom w:val="single" w:color="AEAEAE" w:sz="8" w:space="0"/>
              <w:right w:val="nil"/>
              <w:tl2br w:val="nil"/>
              <w:tr2bl w:val="nil"/>
            </w:tcBorders>
            <w:shd w:val="clear" w:color="auto" w:fill="E0E0E0"/>
            <w:noWrap w:val="0"/>
            <w:vAlign w:val="top"/>
          </w:tcPr>
          <w:p w14:paraId="3E3124E1">
            <w:pPr>
              <w:spacing w:beforeLines="0" w:afterLines="0" w:line="320" w:lineRule="atLeast"/>
              <w:ind w:left="60" w:right="60"/>
              <w:rPr>
                <w:rFonts w:hint="default"/>
                <w:color w:val="264A60"/>
                <w:sz w:val="18"/>
                <w:szCs w:val="24"/>
              </w:rPr>
            </w:pPr>
            <w:r>
              <w:rPr>
                <w:rFonts w:hint="default"/>
                <w:color w:val="264A60"/>
                <w:sz w:val="18"/>
                <w:szCs w:val="24"/>
              </w:rPr>
              <w:t>心理因素评价</w:t>
            </w:r>
          </w:p>
        </w:tc>
        <w:tc>
          <w:tcPr>
            <w:tcW w:w="72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93FE595">
            <w:pPr>
              <w:spacing w:beforeLines="0" w:afterLines="0" w:line="320" w:lineRule="atLeast"/>
              <w:ind w:left="60" w:right="60"/>
              <w:jc w:val="right"/>
              <w:rPr>
                <w:rFonts w:hint="default"/>
                <w:color w:val="010205"/>
                <w:sz w:val="18"/>
                <w:szCs w:val="24"/>
              </w:rPr>
            </w:pPr>
            <w:r>
              <w:rPr>
                <w:rFonts w:hint="default"/>
                <w:color w:val="010205"/>
                <w:sz w:val="18"/>
                <w:szCs w:val="24"/>
              </w:rPr>
              <w:t>.500</w:t>
            </w:r>
          </w:p>
        </w:tc>
        <w:tc>
          <w:tcPr>
            <w:tcW w:w="63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CDA35C8">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75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0A719D3">
            <w:pPr>
              <w:spacing w:beforeLines="0" w:afterLines="0" w:line="320" w:lineRule="atLeast"/>
              <w:ind w:left="60" w:right="60"/>
              <w:jc w:val="right"/>
              <w:rPr>
                <w:rFonts w:hint="default"/>
                <w:color w:val="010205"/>
                <w:sz w:val="18"/>
                <w:szCs w:val="24"/>
              </w:rPr>
            </w:pPr>
            <w:r>
              <w:rPr>
                <w:rFonts w:hint="default"/>
                <w:color w:val="010205"/>
                <w:sz w:val="18"/>
                <w:szCs w:val="24"/>
              </w:rPr>
              <w:t>.617</w:t>
            </w:r>
          </w:p>
        </w:tc>
        <w:tc>
          <w:tcPr>
            <w:tcW w:w="91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64294A">
            <w:pPr>
              <w:spacing w:beforeLines="0" w:afterLines="0" w:line="320" w:lineRule="atLeast"/>
              <w:ind w:left="60" w:right="60"/>
              <w:jc w:val="right"/>
              <w:rPr>
                <w:rFonts w:hint="default"/>
                <w:color w:val="010205"/>
                <w:sz w:val="18"/>
                <w:szCs w:val="24"/>
              </w:rPr>
            </w:pPr>
            <w:r>
              <w:rPr>
                <w:rFonts w:hint="default"/>
                <w:color w:val="010205"/>
                <w:sz w:val="18"/>
                <w:szCs w:val="24"/>
              </w:rPr>
              <w:t>84894045.224</w:t>
            </w:r>
          </w:p>
        </w:tc>
        <w:tc>
          <w:tcPr>
            <w:tcW w:w="64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C0948F6">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53679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5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42A27E4">
            <w:pPr>
              <w:spacing w:beforeLines="0" w:afterLines="0"/>
              <w:rPr>
                <w:rFonts w:hint="default"/>
                <w:color w:val="010205"/>
                <w:sz w:val="18"/>
                <w:szCs w:val="24"/>
              </w:rPr>
            </w:pPr>
          </w:p>
        </w:tc>
        <w:tc>
          <w:tcPr>
            <w:tcW w:w="868" w:type="pct"/>
            <w:tcBorders>
              <w:top w:val="single" w:color="AEAEAE" w:sz="8" w:space="0"/>
              <w:left w:val="nil"/>
              <w:bottom w:val="single" w:color="152935" w:sz="8" w:space="0"/>
              <w:right w:val="nil"/>
              <w:tl2br w:val="nil"/>
              <w:tr2bl w:val="nil"/>
            </w:tcBorders>
            <w:shd w:val="clear" w:color="auto" w:fill="E0E0E0"/>
            <w:noWrap w:val="0"/>
            <w:vAlign w:val="top"/>
          </w:tcPr>
          <w:p w14:paraId="2D84F381">
            <w:pPr>
              <w:spacing w:beforeLines="0" w:afterLines="0" w:line="320" w:lineRule="atLeast"/>
              <w:ind w:left="60" w:right="60"/>
              <w:rPr>
                <w:rFonts w:hint="default"/>
                <w:color w:val="264A60"/>
                <w:sz w:val="18"/>
                <w:szCs w:val="24"/>
              </w:rPr>
            </w:pPr>
            <w:r>
              <w:rPr>
                <w:rFonts w:hint="default"/>
                <w:color w:val="264A60"/>
                <w:sz w:val="18"/>
                <w:szCs w:val="24"/>
              </w:rPr>
              <w:t>环境因子评价</w:t>
            </w:r>
          </w:p>
        </w:tc>
        <w:tc>
          <w:tcPr>
            <w:tcW w:w="72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F82BED2">
            <w:pPr>
              <w:spacing w:beforeLines="0" w:afterLines="0" w:line="320" w:lineRule="atLeast"/>
              <w:ind w:left="60" w:right="60"/>
              <w:jc w:val="right"/>
              <w:rPr>
                <w:rFonts w:hint="default"/>
                <w:color w:val="010205"/>
                <w:sz w:val="18"/>
                <w:szCs w:val="24"/>
              </w:rPr>
            </w:pPr>
            <w:r>
              <w:rPr>
                <w:rFonts w:hint="default"/>
                <w:color w:val="010205"/>
                <w:sz w:val="18"/>
                <w:szCs w:val="24"/>
              </w:rPr>
              <w:t>.500</w:t>
            </w:r>
          </w:p>
        </w:tc>
        <w:tc>
          <w:tcPr>
            <w:tcW w:w="63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90053C">
            <w:pPr>
              <w:spacing w:beforeLines="0" w:afterLines="0" w:line="320" w:lineRule="atLeast"/>
              <w:ind w:left="60" w:right="60"/>
              <w:jc w:val="right"/>
              <w:rPr>
                <w:rFonts w:hint="default"/>
                <w:color w:val="010205"/>
                <w:sz w:val="18"/>
                <w:szCs w:val="24"/>
              </w:rPr>
            </w:pPr>
            <w:r>
              <w:rPr>
                <w:rFonts w:hint="default"/>
                <w:color w:val="010205"/>
                <w:sz w:val="18"/>
                <w:szCs w:val="24"/>
              </w:rPr>
              <w:t>.000</w:t>
            </w:r>
          </w:p>
        </w:tc>
        <w:tc>
          <w:tcPr>
            <w:tcW w:w="75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2F4968F">
            <w:pPr>
              <w:spacing w:beforeLines="0" w:afterLines="0" w:line="320" w:lineRule="atLeast"/>
              <w:ind w:left="60" w:right="60"/>
              <w:jc w:val="right"/>
              <w:rPr>
                <w:rFonts w:hint="default"/>
                <w:color w:val="010205"/>
                <w:sz w:val="18"/>
                <w:szCs w:val="24"/>
              </w:rPr>
            </w:pPr>
            <w:r>
              <w:rPr>
                <w:rFonts w:hint="default"/>
                <w:color w:val="010205"/>
                <w:sz w:val="18"/>
                <w:szCs w:val="24"/>
              </w:rPr>
              <w:t>.597</w:t>
            </w:r>
          </w:p>
        </w:tc>
        <w:tc>
          <w:tcPr>
            <w:tcW w:w="9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FE39CA1">
            <w:pPr>
              <w:spacing w:beforeLines="0" w:afterLines="0" w:line="320" w:lineRule="atLeast"/>
              <w:ind w:left="60" w:right="60"/>
              <w:jc w:val="right"/>
              <w:rPr>
                <w:rFonts w:hint="default"/>
                <w:color w:val="010205"/>
                <w:sz w:val="18"/>
                <w:szCs w:val="24"/>
              </w:rPr>
            </w:pPr>
            <w:r>
              <w:rPr>
                <w:rFonts w:hint="default"/>
                <w:color w:val="010205"/>
                <w:sz w:val="18"/>
                <w:szCs w:val="24"/>
              </w:rPr>
              <w:t>82082273.838</w:t>
            </w:r>
          </w:p>
        </w:tc>
        <w:tc>
          <w:tcPr>
            <w:tcW w:w="64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AE56F50">
            <w:pPr>
              <w:spacing w:beforeLines="0" w:afterLines="0" w:line="320" w:lineRule="atLeast"/>
              <w:ind w:left="60" w:right="60"/>
              <w:jc w:val="right"/>
              <w:rPr>
                <w:rFonts w:hint="default"/>
                <w:color w:val="010205"/>
                <w:sz w:val="18"/>
                <w:szCs w:val="24"/>
              </w:rPr>
            </w:pPr>
            <w:r>
              <w:rPr>
                <w:rFonts w:hint="default"/>
                <w:color w:val="010205"/>
                <w:sz w:val="18"/>
                <w:szCs w:val="24"/>
              </w:rPr>
              <w:t>.000</w:t>
            </w:r>
          </w:p>
        </w:tc>
      </w:tr>
      <w:tr w14:paraId="7EAE2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7"/>
            <w:tcBorders>
              <w:top w:val="nil"/>
              <w:left w:val="nil"/>
              <w:bottom w:val="nil"/>
              <w:right w:val="nil"/>
              <w:tl2br w:val="nil"/>
              <w:tr2bl w:val="nil"/>
            </w:tcBorders>
            <w:shd w:val="clear" w:color="auto" w:fill="FFFFFF"/>
            <w:noWrap w:val="0"/>
            <w:vAlign w:val="top"/>
          </w:tcPr>
          <w:p w14:paraId="1087731B">
            <w:pPr>
              <w:spacing w:beforeLines="0" w:afterLines="0" w:line="320" w:lineRule="atLeast"/>
              <w:ind w:left="60" w:right="60"/>
              <w:rPr>
                <w:rFonts w:hint="default"/>
                <w:color w:val="010205"/>
                <w:sz w:val="18"/>
                <w:szCs w:val="24"/>
              </w:rPr>
            </w:pPr>
            <w:r>
              <w:rPr>
                <w:rFonts w:hint="default"/>
                <w:color w:val="010205"/>
                <w:sz w:val="18"/>
                <w:szCs w:val="24"/>
              </w:rPr>
              <w:t>a. 因变量：量表普通计算</w:t>
            </w:r>
          </w:p>
        </w:tc>
      </w:tr>
    </w:tbl>
    <w:p w14:paraId="16BCD3F0">
      <w:pPr>
        <w:pStyle w:val="5"/>
        <w:jc w:val="center"/>
        <w:rPr>
          <w:rFonts w:hint="eastAsia" w:eastAsia="宋体"/>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情绪正向影响程度量表线性回归分析结果</w:t>
      </w:r>
    </w:p>
    <w:p w14:paraId="50D7BD86">
      <w:pPr>
        <w:keepNext w:val="0"/>
        <w:keepLines w:val="0"/>
        <w:pageBreakBefore w:val="0"/>
        <w:widowControl w:val="0"/>
        <w:kinsoku/>
        <w:wordWrap/>
        <w:overflowPunct/>
        <w:topLinePunct w:val="0"/>
        <w:autoSpaceDE/>
        <w:autoSpaceDN/>
        <w:bidi w:val="0"/>
        <w:adjustRightInd/>
        <w:snapToGrid/>
        <w:spacing w:beforeLines="0" w:afterLines="0" w:line="400" w:lineRule="atLeast"/>
        <w:ind w:firstLine="480" w:firstLineChars="200"/>
        <w:textAlignment w:val="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为建立更加合理的计算公式，进一步将环境因子评价、心理因素评价与情绪正向影响程度做回归分析，得到反映因变量（情绪正向影响程度）有多少比例能</w:t>
      </w:r>
      <w:bookmarkStart w:id="0" w:name="_GoBack"/>
      <w:bookmarkEnd w:id="0"/>
      <w:r>
        <w:rPr>
          <w:rFonts w:hint="eastAsia" w:ascii="Times New Roman" w:hAnsi="Times New Roman" w:eastAsia="宋体"/>
          <w:sz w:val="24"/>
          <w:szCs w:val="24"/>
          <w:lang w:val="en-US" w:eastAsia="zh-CN"/>
        </w:rPr>
        <w:t>被自变量的波动描述。结果得出两种维度的调整后R方分别为0.400、0.674。（见表7、表8）取0.4、0.7为模型拟合指标，得到情绪正向影响程度=0.4*环境因子评价+0.7*心理恢复评价。</w:t>
      </w:r>
    </w:p>
    <w:p w14:paraId="07686259">
      <w:pPr>
        <w:spacing w:beforeLines="0" w:afterLines="0"/>
        <w:rPr>
          <w:rFonts w:hint="default"/>
          <w:sz w:val="24"/>
          <w:szCs w:val="24"/>
        </w:rPr>
      </w:pPr>
    </w:p>
    <w:tbl>
      <w:tblPr>
        <w:tblStyle w:val="6"/>
        <w:tblW w:w="55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1029"/>
        <w:gridCol w:w="1029"/>
        <w:gridCol w:w="1260"/>
        <w:gridCol w:w="1475"/>
      </w:tblGrid>
      <w:tr w14:paraId="6A357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center"/>
          </w:tcPr>
          <w:p w14:paraId="71A65FB7">
            <w:pPr>
              <w:spacing w:beforeLines="0" w:afterLines="0" w:line="320" w:lineRule="atLeast"/>
              <w:ind w:left="60" w:right="60"/>
              <w:jc w:val="center"/>
              <w:rPr>
                <w:rFonts w:hint="default"/>
                <w:color w:val="010205"/>
                <w:sz w:val="22"/>
                <w:szCs w:val="24"/>
              </w:rPr>
            </w:pPr>
            <w:r>
              <w:rPr>
                <w:rFonts w:hint="default"/>
                <w:b/>
                <w:color w:val="010205"/>
                <w:sz w:val="22"/>
                <w:szCs w:val="24"/>
              </w:rPr>
              <w:t>模型摘要</w:t>
            </w:r>
            <w:r>
              <w:rPr>
                <w:rFonts w:hint="default"/>
                <w:b/>
                <w:color w:val="010205"/>
                <w:sz w:val="22"/>
                <w:szCs w:val="24"/>
                <w:vertAlign w:val="superscript"/>
              </w:rPr>
              <w:t>b</w:t>
            </w:r>
          </w:p>
        </w:tc>
      </w:tr>
      <w:tr w14:paraId="6D9A5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Borders>
              <w:top w:val="nil"/>
              <w:left w:val="nil"/>
              <w:bottom w:val="single" w:color="152935" w:sz="8" w:space="0"/>
              <w:right w:val="nil"/>
              <w:tl2br w:val="nil"/>
              <w:tr2bl w:val="nil"/>
            </w:tcBorders>
            <w:shd w:val="clear" w:color="auto" w:fill="FFFFFF"/>
            <w:noWrap w:val="0"/>
            <w:vAlign w:val="bottom"/>
          </w:tcPr>
          <w:p w14:paraId="6C2949FD">
            <w:pPr>
              <w:spacing w:beforeLines="0" w:afterLines="0" w:line="320" w:lineRule="atLeast"/>
              <w:ind w:left="60" w:right="60"/>
              <w:rPr>
                <w:rFonts w:hint="default"/>
                <w:color w:val="264A60"/>
                <w:sz w:val="18"/>
                <w:szCs w:val="24"/>
              </w:rPr>
            </w:pPr>
            <w:r>
              <w:rPr>
                <w:rFonts w:hint="default"/>
                <w:color w:val="264A60"/>
                <w:sz w:val="18"/>
                <w:szCs w:val="24"/>
              </w:rPr>
              <w:t>模型</w:t>
            </w: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7F71C861">
            <w:pPr>
              <w:spacing w:beforeLines="0" w:afterLines="0" w:line="320" w:lineRule="atLeast"/>
              <w:ind w:left="60" w:right="60"/>
              <w:jc w:val="center"/>
              <w:rPr>
                <w:rFonts w:hint="default"/>
                <w:color w:val="264A60"/>
                <w:sz w:val="18"/>
                <w:szCs w:val="24"/>
              </w:rPr>
            </w:pPr>
            <w:r>
              <w:rPr>
                <w:rFonts w:hint="default"/>
                <w:color w:val="264A60"/>
                <w:sz w:val="18"/>
                <w:szCs w:val="24"/>
              </w:rPr>
              <w:t>R</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83F5E1">
            <w:pPr>
              <w:spacing w:beforeLines="0" w:afterLines="0" w:line="320" w:lineRule="atLeast"/>
              <w:ind w:left="60" w:right="60"/>
              <w:jc w:val="center"/>
              <w:rPr>
                <w:rFonts w:hint="default"/>
                <w:color w:val="264A60"/>
                <w:sz w:val="18"/>
                <w:szCs w:val="24"/>
              </w:rPr>
            </w:pPr>
            <w:r>
              <w:rPr>
                <w:rFonts w:hint="default"/>
                <w:color w:val="264A60"/>
                <w:sz w:val="18"/>
                <w:szCs w:val="24"/>
              </w:rPr>
              <w:t>R 方</w:t>
            </w:r>
          </w:p>
        </w:tc>
        <w:tc>
          <w:tcPr>
            <w:tcW w:w="1260"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6090702">
            <w:pPr>
              <w:spacing w:beforeLines="0" w:afterLines="0" w:line="320" w:lineRule="atLeast"/>
              <w:ind w:left="60" w:right="60"/>
              <w:jc w:val="center"/>
              <w:rPr>
                <w:rFonts w:hint="default"/>
                <w:color w:val="264A60"/>
                <w:sz w:val="18"/>
                <w:szCs w:val="24"/>
              </w:rPr>
            </w:pPr>
            <w:r>
              <w:rPr>
                <w:rFonts w:hint="default"/>
                <w:color w:val="264A60"/>
                <w:sz w:val="18"/>
                <w:szCs w:val="24"/>
              </w:rPr>
              <w:t>调整后 R 方</w:t>
            </w:r>
          </w:p>
        </w:tc>
        <w:tc>
          <w:tcPr>
            <w:tcW w:w="1475" w:type="dxa"/>
            <w:tcBorders>
              <w:top w:val="nil"/>
              <w:left w:val="single" w:color="E0E0E0" w:sz="8" w:space="0"/>
              <w:bottom w:val="single" w:color="152935" w:sz="8" w:space="0"/>
              <w:right w:val="nil"/>
              <w:tl2br w:val="nil"/>
              <w:tr2bl w:val="nil"/>
            </w:tcBorders>
            <w:shd w:val="clear" w:color="auto" w:fill="FFFFFF"/>
            <w:noWrap w:val="0"/>
            <w:vAlign w:val="bottom"/>
          </w:tcPr>
          <w:p w14:paraId="720DBCE0">
            <w:pPr>
              <w:spacing w:beforeLines="0" w:afterLines="0" w:line="320" w:lineRule="atLeast"/>
              <w:ind w:left="60" w:right="60"/>
              <w:jc w:val="center"/>
              <w:rPr>
                <w:rFonts w:hint="default"/>
                <w:color w:val="264A60"/>
                <w:sz w:val="18"/>
                <w:szCs w:val="24"/>
              </w:rPr>
            </w:pPr>
            <w:r>
              <w:rPr>
                <w:rFonts w:hint="default"/>
                <w:color w:val="264A60"/>
                <w:sz w:val="18"/>
                <w:szCs w:val="24"/>
              </w:rPr>
              <w:t>标准估算的错误</w:t>
            </w:r>
          </w:p>
        </w:tc>
      </w:tr>
      <w:tr w14:paraId="51AE3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Borders>
              <w:top w:val="single" w:color="152935" w:sz="8" w:space="0"/>
              <w:left w:val="nil"/>
              <w:bottom w:val="single" w:color="152935" w:sz="8" w:space="0"/>
              <w:right w:val="nil"/>
              <w:tl2br w:val="nil"/>
              <w:tr2bl w:val="nil"/>
            </w:tcBorders>
            <w:shd w:val="clear" w:color="auto" w:fill="E0E0E0"/>
            <w:noWrap w:val="0"/>
            <w:vAlign w:val="top"/>
          </w:tcPr>
          <w:p w14:paraId="5EE45530">
            <w:pPr>
              <w:spacing w:beforeLines="0" w:afterLines="0" w:line="320" w:lineRule="atLeast"/>
              <w:ind w:left="60" w:right="60"/>
              <w:rPr>
                <w:rFonts w:hint="default"/>
                <w:color w:val="264A60"/>
                <w:sz w:val="18"/>
                <w:szCs w:val="24"/>
              </w:rPr>
            </w:pPr>
            <w:r>
              <w:rPr>
                <w:rFonts w:hint="default"/>
                <w:color w:val="264A60"/>
                <w:sz w:val="18"/>
                <w:szCs w:val="24"/>
              </w:rPr>
              <w:t>1</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2D6BA3AF">
            <w:pPr>
              <w:spacing w:beforeLines="0" w:afterLines="0" w:line="320" w:lineRule="atLeast"/>
              <w:ind w:left="60" w:right="60"/>
              <w:jc w:val="right"/>
              <w:rPr>
                <w:rFonts w:hint="default"/>
                <w:color w:val="010205"/>
                <w:sz w:val="18"/>
                <w:szCs w:val="24"/>
              </w:rPr>
            </w:pPr>
            <w:r>
              <w:rPr>
                <w:rFonts w:hint="default"/>
                <w:color w:val="010205"/>
                <w:sz w:val="18"/>
                <w:szCs w:val="24"/>
              </w:rPr>
              <w:t>.637</w:t>
            </w:r>
            <w:r>
              <w:rPr>
                <w:rFonts w:hint="default"/>
                <w:color w:val="010205"/>
                <w:sz w:val="18"/>
                <w:szCs w:val="24"/>
                <w:vertAlign w:val="superscript"/>
              </w:rPr>
              <w:t>a</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8C84288">
            <w:pPr>
              <w:spacing w:beforeLines="0" w:afterLines="0" w:line="320" w:lineRule="atLeast"/>
              <w:ind w:left="60" w:right="60"/>
              <w:jc w:val="right"/>
              <w:rPr>
                <w:rFonts w:hint="default"/>
                <w:color w:val="010205"/>
                <w:sz w:val="18"/>
                <w:szCs w:val="24"/>
              </w:rPr>
            </w:pPr>
            <w:r>
              <w:rPr>
                <w:rFonts w:hint="default"/>
                <w:color w:val="010205"/>
                <w:sz w:val="18"/>
                <w:szCs w:val="24"/>
              </w:rPr>
              <w:t>.406</w:t>
            </w:r>
          </w:p>
        </w:tc>
        <w:tc>
          <w:tcPr>
            <w:tcW w:w="1260"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244F4DB">
            <w:pPr>
              <w:spacing w:beforeLines="0" w:afterLines="0" w:line="320" w:lineRule="atLeast"/>
              <w:ind w:left="60" w:right="60"/>
              <w:jc w:val="right"/>
              <w:rPr>
                <w:rFonts w:hint="default"/>
                <w:color w:val="010205"/>
                <w:sz w:val="18"/>
                <w:szCs w:val="24"/>
              </w:rPr>
            </w:pPr>
            <w:r>
              <w:rPr>
                <w:rFonts w:hint="default"/>
                <w:color w:val="010205"/>
                <w:sz w:val="18"/>
                <w:szCs w:val="24"/>
              </w:rPr>
              <w:t>.400</w:t>
            </w:r>
          </w:p>
        </w:tc>
        <w:tc>
          <w:tcPr>
            <w:tcW w:w="1475"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BB2DDBB">
            <w:pPr>
              <w:spacing w:beforeLines="0" w:afterLines="0" w:line="320" w:lineRule="atLeast"/>
              <w:ind w:left="60" w:right="60"/>
              <w:jc w:val="right"/>
              <w:rPr>
                <w:rFonts w:hint="default"/>
                <w:color w:val="010205"/>
                <w:sz w:val="18"/>
                <w:szCs w:val="24"/>
              </w:rPr>
            </w:pPr>
            <w:r>
              <w:rPr>
                <w:rFonts w:hint="default"/>
                <w:color w:val="010205"/>
                <w:sz w:val="18"/>
                <w:szCs w:val="24"/>
              </w:rPr>
              <w:t>.121339</w:t>
            </w:r>
          </w:p>
        </w:tc>
      </w:tr>
      <w:tr w14:paraId="6463B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top"/>
          </w:tcPr>
          <w:p w14:paraId="48C1615D">
            <w:pPr>
              <w:spacing w:beforeLines="0" w:afterLines="0" w:line="320" w:lineRule="atLeast"/>
              <w:ind w:left="60" w:right="60"/>
              <w:rPr>
                <w:rFonts w:hint="default"/>
                <w:color w:val="010205"/>
                <w:sz w:val="18"/>
                <w:szCs w:val="24"/>
              </w:rPr>
            </w:pPr>
            <w:r>
              <w:rPr>
                <w:rFonts w:hint="default"/>
                <w:color w:val="010205"/>
                <w:sz w:val="18"/>
                <w:szCs w:val="24"/>
              </w:rPr>
              <w:t>a. 预测变量：(常量), 环境因子评价</w:t>
            </w:r>
          </w:p>
        </w:tc>
      </w:tr>
      <w:tr w14:paraId="0D24B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top"/>
          </w:tcPr>
          <w:p w14:paraId="374B9773">
            <w:pPr>
              <w:spacing w:beforeLines="0" w:afterLines="0" w:line="320" w:lineRule="atLeast"/>
              <w:ind w:left="60" w:right="60"/>
              <w:rPr>
                <w:rFonts w:hint="default"/>
                <w:color w:val="010205"/>
                <w:sz w:val="18"/>
                <w:szCs w:val="24"/>
              </w:rPr>
            </w:pPr>
            <w:r>
              <w:rPr>
                <w:rFonts w:hint="default"/>
                <w:color w:val="010205"/>
                <w:sz w:val="18"/>
                <w:szCs w:val="24"/>
              </w:rPr>
              <w:t>b. 因变量：情绪正向影响程度</w:t>
            </w:r>
          </w:p>
        </w:tc>
      </w:tr>
    </w:tbl>
    <w:p w14:paraId="5514F76D">
      <w:pPr>
        <w:pStyle w:val="5"/>
        <w:jc w:val="center"/>
        <w:rPr>
          <w:rFonts w:hint="eastAsia" w:eastAsia="宋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环境因子评价决定系数</w:t>
      </w:r>
    </w:p>
    <w:p w14:paraId="526B3660">
      <w:pPr>
        <w:spacing w:beforeLines="0" w:afterLines="0"/>
        <w:rPr>
          <w:rFonts w:hint="default"/>
          <w:sz w:val="24"/>
          <w:szCs w:val="24"/>
        </w:rPr>
      </w:pPr>
    </w:p>
    <w:tbl>
      <w:tblPr>
        <w:tblStyle w:val="6"/>
        <w:tblW w:w="55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1029"/>
        <w:gridCol w:w="1029"/>
        <w:gridCol w:w="1260"/>
        <w:gridCol w:w="1475"/>
      </w:tblGrid>
      <w:tr w14:paraId="69C6A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center"/>
          </w:tcPr>
          <w:p w14:paraId="46FA0FD5">
            <w:pPr>
              <w:spacing w:beforeLines="0" w:afterLines="0" w:line="320" w:lineRule="atLeast"/>
              <w:ind w:left="60" w:right="60"/>
              <w:jc w:val="center"/>
              <w:rPr>
                <w:rFonts w:hint="default"/>
                <w:color w:val="010205"/>
                <w:sz w:val="22"/>
                <w:szCs w:val="24"/>
              </w:rPr>
            </w:pPr>
            <w:r>
              <w:rPr>
                <w:rFonts w:hint="default"/>
                <w:b/>
                <w:color w:val="010205"/>
                <w:sz w:val="22"/>
                <w:szCs w:val="24"/>
              </w:rPr>
              <w:t>模型摘要</w:t>
            </w:r>
            <w:r>
              <w:rPr>
                <w:rFonts w:hint="default"/>
                <w:b/>
                <w:color w:val="010205"/>
                <w:sz w:val="22"/>
                <w:szCs w:val="24"/>
                <w:vertAlign w:val="superscript"/>
              </w:rPr>
              <w:t>b</w:t>
            </w:r>
          </w:p>
        </w:tc>
      </w:tr>
      <w:tr w14:paraId="3B5EE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Borders>
              <w:top w:val="nil"/>
              <w:left w:val="nil"/>
              <w:bottom w:val="single" w:color="152935" w:sz="8" w:space="0"/>
              <w:right w:val="nil"/>
              <w:tl2br w:val="nil"/>
              <w:tr2bl w:val="nil"/>
            </w:tcBorders>
            <w:shd w:val="clear" w:color="auto" w:fill="FFFFFF"/>
            <w:noWrap w:val="0"/>
            <w:vAlign w:val="bottom"/>
          </w:tcPr>
          <w:p w14:paraId="5EC12B36">
            <w:pPr>
              <w:spacing w:beforeLines="0" w:afterLines="0" w:line="320" w:lineRule="atLeast"/>
              <w:ind w:left="60" w:right="60"/>
              <w:rPr>
                <w:rFonts w:hint="default"/>
                <w:color w:val="264A60"/>
                <w:sz w:val="18"/>
                <w:szCs w:val="24"/>
              </w:rPr>
            </w:pPr>
            <w:r>
              <w:rPr>
                <w:rFonts w:hint="default"/>
                <w:color w:val="264A60"/>
                <w:sz w:val="18"/>
                <w:szCs w:val="24"/>
              </w:rPr>
              <w:t>模型</w:t>
            </w: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5080F93B">
            <w:pPr>
              <w:spacing w:beforeLines="0" w:afterLines="0" w:line="320" w:lineRule="atLeast"/>
              <w:ind w:left="60" w:right="60"/>
              <w:jc w:val="center"/>
              <w:rPr>
                <w:rFonts w:hint="default"/>
                <w:color w:val="264A60"/>
                <w:sz w:val="18"/>
                <w:szCs w:val="24"/>
              </w:rPr>
            </w:pPr>
            <w:r>
              <w:rPr>
                <w:rFonts w:hint="default"/>
                <w:color w:val="264A60"/>
                <w:sz w:val="18"/>
                <w:szCs w:val="24"/>
              </w:rPr>
              <w:t>R</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BE3C1A">
            <w:pPr>
              <w:spacing w:beforeLines="0" w:afterLines="0" w:line="320" w:lineRule="atLeast"/>
              <w:ind w:left="60" w:right="60"/>
              <w:jc w:val="center"/>
              <w:rPr>
                <w:rFonts w:hint="default"/>
                <w:color w:val="264A60"/>
                <w:sz w:val="18"/>
                <w:szCs w:val="24"/>
              </w:rPr>
            </w:pPr>
            <w:r>
              <w:rPr>
                <w:rFonts w:hint="default"/>
                <w:color w:val="264A60"/>
                <w:sz w:val="18"/>
                <w:szCs w:val="24"/>
              </w:rPr>
              <w:t>R 方</w:t>
            </w:r>
          </w:p>
        </w:tc>
        <w:tc>
          <w:tcPr>
            <w:tcW w:w="1260"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E0D2CB6">
            <w:pPr>
              <w:spacing w:beforeLines="0" w:afterLines="0" w:line="320" w:lineRule="atLeast"/>
              <w:ind w:left="60" w:right="60"/>
              <w:jc w:val="center"/>
              <w:rPr>
                <w:rFonts w:hint="default"/>
                <w:color w:val="264A60"/>
                <w:sz w:val="18"/>
                <w:szCs w:val="24"/>
              </w:rPr>
            </w:pPr>
            <w:r>
              <w:rPr>
                <w:rFonts w:hint="default"/>
                <w:color w:val="264A60"/>
                <w:sz w:val="18"/>
                <w:szCs w:val="24"/>
              </w:rPr>
              <w:t>调整后 R 方</w:t>
            </w:r>
          </w:p>
        </w:tc>
        <w:tc>
          <w:tcPr>
            <w:tcW w:w="1475" w:type="dxa"/>
            <w:tcBorders>
              <w:top w:val="nil"/>
              <w:left w:val="single" w:color="E0E0E0" w:sz="8" w:space="0"/>
              <w:bottom w:val="single" w:color="152935" w:sz="8" w:space="0"/>
              <w:right w:val="nil"/>
              <w:tl2br w:val="nil"/>
              <w:tr2bl w:val="nil"/>
            </w:tcBorders>
            <w:shd w:val="clear" w:color="auto" w:fill="FFFFFF"/>
            <w:noWrap w:val="0"/>
            <w:vAlign w:val="bottom"/>
          </w:tcPr>
          <w:p w14:paraId="70845019">
            <w:pPr>
              <w:spacing w:beforeLines="0" w:afterLines="0" w:line="320" w:lineRule="atLeast"/>
              <w:ind w:left="60" w:right="60"/>
              <w:jc w:val="center"/>
              <w:rPr>
                <w:rFonts w:hint="default"/>
                <w:color w:val="264A60"/>
                <w:sz w:val="18"/>
                <w:szCs w:val="24"/>
              </w:rPr>
            </w:pPr>
            <w:r>
              <w:rPr>
                <w:rFonts w:hint="default"/>
                <w:color w:val="264A60"/>
                <w:sz w:val="18"/>
                <w:szCs w:val="24"/>
              </w:rPr>
              <w:t>标准估算的错误</w:t>
            </w:r>
          </w:p>
        </w:tc>
      </w:tr>
      <w:tr w14:paraId="1376C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737" w:type="dxa"/>
            <w:tcBorders>
              <w:top w:val="single" w:color="152935" w:sz="8" w:space="0"/>
              <w:left w:val="nil"/>
              <w:bottom w:val="single" w:color="152935" w:sz="8" w:space="0"/>
              <w:right w:val="nil"/>
              <w:tl2br w:val="nil"/>
              <w:tr2bl w:val="nil"/>
            </w:tcBorders>
            <w:shd w:val="clear" w:color="auto" w:fill="E0E0E0"/>
            <w:noWrap w:val="0"/>
            <w:vAlign w:val="top"/>
          </w:tcPr>
          <w:p w14:paraId="64E5AB18">
            <w:pPr>
              <w:spacing w:beforeLines="0" w:afterLines="0" w:line="320" w:lineRule="atLeast"/>
              <w:ind w:left="60" w:right="60"/>
              <w:rPr>
                <w:rFonts w:hint="default"/>
                <w:color w:val="264A60"/>
                <w:sz w:val="18"/>
                <w:szCs w:val="24"/>
              </w:rPr>
            </w:pPr>
            <w:r>
              <w:rPr>
                <w:rFonts w:hint="default"/>
                <w:color w:val="264A60"/>
                <w:sz w:val="18"/>
                <w:szCs w:val="24"/>
              </w:rPr>
              <w:t>1</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3A13BEAB">
            <w:pPr>
              <w:spacing w:beforeLines="0" w:afterLines="0" w:line="320" w:lineRule="atLeast"/>
              <w:ind w:left="60" w:right="60"/>
              <w:jc w:val="right"/>
              <w:rPr>
                <w:rFonts w:hint="default"/>
                <w:color w:val="010205"/>
                <w:sz w:val="18"/>
                <w:szCs w:val="24"/>
              </w:rPr>
            </w:pPr>
            <w:r>
              <w:rPr>
                <w:rFonts w:hint="default"/>
                <w:color w:val="010205"/>
                <w:sz w:val="18"/>
                <w:szCs w:val="24"/>
              </w:rPr>
              <w:t>.822</w:t>
            </w:r>
            <w:r>
              <w:rPr>
                <w:rFonts w:hint="default"/>
                <w:color w:val="010205"/>
                <w:sz w:val="18"/>
                <w:szCs w:val="24"/>
                <w:vertAlign w:val="superscript"/>
              </w:rPr>
              <w:t>a</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D551DDE">
            <w:pPr>
              <w:spacing w:beforeLines="0" w:afterLines="0" w:line="320" w:lineRule="atLeast"/>
              <w:ind w:left="60" w:right="60"/>
              <w:jc w:val="right"/>
              <w:rPr>
                <w:rFonts w:hint="default"/>
                <w:color w:val="010205"/>
                <w:sz w:val="18"/>
                <w:szCs w:val="24"/>
              </w:rPr>
            </w:pPr>
            <w:r>
              <w:rPr>
                <w:rFonts w:hint="default"/>
                <w:color w:val="010205"/>
                <w:sz w:val="18"/>
                <w:szCs w:val="24"/>
              </w:rPr>
              <w:t>.676</w:t>
            </w:r>
          </w:p>
        </w:tc>
        <w:tc>
          <w:tcPr>
            <w:tcW w:w="1260"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D51CCD6">
            <w:pPr>
              <w:spacing w:beforeLines="0" w:afterLines="0" w:line="320" w:lineRule="atLeast"/>
              <w:ind w:left="60" w:right="60"/>
              <w:jc w:val="right"/>
              <w:rPr>
                <w:rFonts w:hint="default"/>
                <w:color w:val="010205"/>
                <w:sz w:val="18"/>
                <w:szCs w:val="24"/>
              </w:rPr>
            </w:pPr>
            <w:r>
              <w:rPr>
                <w:rFonts w:hint="default"/>
                <w:color w:val="010205"/>
                <w:sz w:val="18"/>
                <w:szCs w:val="24"/>
              </w:rPr>
              <w:t>.674</w:t>
            </w:r>
          </w:p>
        </w:tc>
        <w:tc>
          <w:tcPr>
            <w:tcW w:w="1475"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864C138">
            <w:pPr>
              <w:spacing w:beforeLines="0" w:afterLines="0" w:line="320" w:lineRule="atLeast"/>
              <w:ind w:left="60" w:right="60"/>
              <w:jc w:val="right"/>
              <w:rPr>
                <w:rFonts w:hint="default"/>
                <w:color w:val="010205"/>
                <w:sz w:val="18"/>
                <w:szCs w:val="24"/>
              </w:rPr>
            </w:pPr>
            <w:r>
              <w:rPr>
                <w:rFonts w:hint="default"/>
                <w:color w:val="010205"/>
                <w:sz w:val="18"/>
                <w:szCs w:val="24"/>
              </w:rPr>
              <w:t>.086537</w:t>
            </w:r>
          </w:p>
        </w:tc>
      </w:tr>
      <w:tr w14:paraId="785ED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top"/>
          </w:tcPr>
          <w:p w14:paraId="75C6613F">
            <w:pPr>
              <w:spacing w:beforeLines="0" w:afterLines="0" w:line="320" w:lineRule="atLeast"/>
              <w:ind w:left="60" w:right="60"/>
              <w:rPr>
                <w:rFonts w:hint="default"/>
                <w:color w:val="010205"/>
                <w:sz w:val="18"/>
                <w:szCs w:val="24"/>
              </w:rPr>
            </w:pPr>
            <w:r>
              <w:rPr>
                <w:rFonts w:hint="default"/>
                <w:color w:val="010205"/>
                <w:sz w:val="18"/>
                <w:szCs w:val="24"/>
              </w:rPr>
              <w:t>a. 预测变量：(常量), 心理因素评价</w:t>
            </w:r>
          </w:p>
        </w:tc>
      </w:tr>
      <w:tr w14:paraId="703EC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5530" w:type="dxa"/>
            <w:gridSpan w:val="5"/>
            <w:tcBorders>
              <w:top w:val="nil"/>
              <w:left w:val="nil"/>
              <w:bottom w:val="nil"/>
              <w:right w:val="nil"/>
              <w:tl2br w:val="nil"/>
              <w:tr2bl w:val="nil"/>
            </w:tcBorders>
            <w:shd w:val="clear" w:color="auto" w:fill="FFFFFF"/>
            <w:noWrap w:val="0"/>
            <w:vAlign w:val="top"/>
          </w:tcPr>
          <w:p w14:paraId="64B3E542">
            <w:pPr>
              <w:spacing w:beforeLines="0" w:afterLines="0" w:line="320" w:lineRule="atLeast"/>
              <w:ind w:left="60" w:right="60"/>
              <w:rPr>
                <w:rFonts w:hint="default" w:eastAsiaTheme="minorEastAsia"/>
                <w:color w:val="010205"/>
                <w:sz w:val="18"/>
                <w:szCs w:val="24"/>
                <w:lang w:val="en-US" w:eastAsia="zh-CN"/>
              </w:rPr>
            </w:pPr>
            <w:r>
              <w:rPr>
                <w:rFonts w:hint="default"/>
                <w:color w:val="010205"/>
                <w:sz w:val="18"/>
                <w:szCs w:val="24"/>
              </w:rPr>
              <w:t>b. 因变量：</w:t>
            </w:r>
            <w:r>
              <w:rPr>
                <w:rFonts w:hint="eastAsia"/>
                <w:color w:val="010205"/>
                <w:sz w:val="18"/>
                <w:szCs w:val="24"/>
                <w:lang w:val="en-US" w:eastAsia="zh-CN"/>
              </w:rPr>
              <w:t>情绪正向影响程度</w:t>
            </w:r>
          </w:p>
        </w:tc>
      </w:tr>
    </w:tbl>
    <w:p w14:paraId="261413AB">
      <w:pPr>
        <w:pStyle w:val="5"/>
        <w:jc w:val="center"/>
        <w:rPr>
          <w:rFonts w:hint="eastAsia" w:eastAsia="宋体"/>
          <w:lang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心理恢复评价决定系数</w:t>
      </w:r>
    </w:p>
    <w:p w14:paraId="14095412">
      <w:pPr>
        <w:keepNext w:val="0"/>
        <w:keepLines w:val="0"/>
        <w:pageBreakBefore w:val="0"/>
        <w:widowControl w:val="0"/>
        <w:kinsoku/>
        <w:wordWrap/>
        <w:overflowPunct/>
        <w:topLinePunct w:val="0"/>
        <w:autoSpaceDE/>
        <w:autoSpaceDN/>
        <w:bidi w:val="0"/>
        <w:adjustRightInd/>
        <w:snapToGrid/>
        <w:jc w:val="left"/>
        <w:textAlignment w:val="auto"/>
        <w:rPr>
          <w:rFonts w:hint="default"/>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AMGDT"/>
    <w:panose1 w:val="00000000000000000000"/>
    <w:charset w:val="00"/>
    <w:family w:val="roman"/>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3114"/>
    <w:rsid w:val="0CE943AB"/>
    <w:rsid w:val="0DD67C68"/>
    <w:rsid w:val="199C7AF2"/>
    <w:rsid w:val="1D641346"/>
    <w:rsid w:val="24E6106C"/>
    <w:rsid w:val="263D165A"/>
    <w:rsid w:val="47B814E6"/>
    <w:rsid w:val="5CE832B2"/>
    <w:rsid w:val="61FF439B"/>
    <w:rsid w:val="69792F48"/>
    <w:rsid w:val="69E169C1"/>
    <w:rsid w:val="6A641B83"/>
    <w:rsid w:val="6BC27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iPriority="99" w:semiHidden="0" w:name="heading 1"/>
    <w:lsdException w:uiPriority="99" w:semiHidden="0" w:name="heading 2"/>
    <w:lsdException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unhideWhenUsed/>
    <w:uiPriority w:val="99"/>
    <w:pPr>
      <w:widowControl w:val="0"/>
      <w:autoSpaceDE w:val="0"/>
      <w:autoSpaceDN w:val="0"/>
      <w:adjustRightInd w:val="0"/>
      <w:spacing w:beforeLines="0" w:afterLines="0"/>
    </w:pPr>
    <w:rPr>
      <w:rFonts w:hint="default" w:ascii="MingLiU" w:hAnsi="MingLiU" w:eastAsia="MingLiU"/>
      <w:b/>
      <w:color w:val="000000"/>
      <w:sz w:val="32"/>
      <w:szCs w:val="24"/>
    </w:rPr>
  </w:style>
  <w:style w:type="paragraph" w:styleId="3">
    <w:name w:val="heading 2"/>
    <w:unhideWhenUsed/>
    <w:uiPriority w:val="99"/>
    <w:pPr>
      <w:widowControl w:val="0"/>
      <w:autoSpaceDE w:val="0"/>
      <w:autoSpaceDN w:val="0"/>
      <w:adjustRightInd w:val="0"/>
      <w:spacing w:beforeLines="0" w:afterLines="0"/>
    </w:pPr>
    <w:rPr>
      <w:rFonts w:hint="default" w:ascii="MingLiU" w:hAnsi="MingLiU" w:eastAsia="MingLiU"/>
      <w:b/>
      <w:i/>
      <w:color w:val="000000"/>
      <w:sz w:val="28"/>
      <w:szCs w:val="24"/>
    </w:rPr>
  </w:style>
  <w:style w:type="paragraph" w:styleId="4">
    <w:name w:val="heading 3"/>
    <w:unhideWhenUsed/>
    <w:uiPriority w:val="99"/>
    <w:pPr>
      <w:widowControl w:val="0"/>
      <w:autoSpaceDE w:val="0"/>
      <w:autoSpaceDN w:val="0"/>
      <w:adjustRightInd w:val="0"/>
      <w:spacing w:beforeLines="0" w:afterLines="0"/>
    </w:pPr>
    <w:rPr>
      <w:rFonts w:hint="default" w:ascii="MingLiU" w:hAnsi="MingLiU" w:eastAsia="MingLiU"/>
      <w:b/>
      <w:color w:val="000000"/>
      <w:sz w:val="26"/>
      <w:szCs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1373</Words>
  <Characters>1539</Characters>
  <Lines>0</Lines>
  <Paragraphs>0</Paragraphs>
  <TotalTime>33</TotalTime>
  <ScaleCrop>false</ScaleCrop>
  <LinksUpToDate>false</LinksUpToDate>
  <CharactersWithSpaces>1550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2025-07-08T06:17:00Z</dcterms:created>
  <dc:creator>86139</dc:creator>
  <cp:lastModifiedBy>WPS_1601887037</cp:lastModifiedBy>
  <dcterms:modified xsi:type="dcterms:W3CDTF">2025-07-09T04:59:42Z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eyJoZGlkIjoiNjUyMDJiNGMzN2IzNDc4MzY3ZmUwMTAxY2E0MjRmNmYiLCJ1c2VySWQiOiIxMTI3NTUwMTYxIn0=</vt:lpwstr>
  </property>
  <property fmtid="{D5CDD505-2E9C-101B-9397-08002B2CF9AE}" pid="4" name="ICV">
    <vt:lpwstr>DC5BB669C5864F6692917C143866D7F2_13</vt:lpwstr>
  </property>
</Properties>
</file>