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6468" w:rsidRDefault="00CD6468">
      <w:pPr>
        <w:rPr>
          <w:lang w:val="en-US"/>
        </w:rPr>
      </w:pPr>
      <w:proofErr w:type="gramStart"/>
      <w:r w:rsidRPr="00E64C91">
        <w:rPr>
          <w:highlight w:val="yellow"/>
          <w:lang w:val="en-US"/>
        </w:rPr>
        <w:t>NAME :</w:t>
      </w:r>
      <w:proofErr w:type="gramEnd"/>
      <w:r>
        <w:rPr>
          <w:lang w:val="en-US"/>
        </w:rPr>
        <w:t xml:space="preserve"> NISHITA MANHASINH SOLANKI</w:t>
      </w:r>
    </w:p>
    <w:p w:rsidR="00CD6468" w:rsidRDefault="00CD6468">
      <w:pPr>
        <w:rPr>
          <w:lang w:val="en-US"/>
        </w:rPr>
      </w:pPr>
      <w:r w:rsidRPr="00E64C91">
        <w:rPr>
          <w:highlight w:val="yellow"/>
          <w:lang w:val="en-US"/>
        </w:rPr>
        <w:t>ROLL NO.:</w:t>
      </w:r>
      <w:r>
        <w:rPr>
          <w:lang w:val="en-US"/>
        </w:rPr>
        <w:t xml:space="preserve"> 22BCE211</w:t>
      </w:r>
    </w:p>
    <w:p w:rsidR="00CD6468" w:rsidRDefault="00CD6468">
      <w:pPr>
        <w:rPr>
          <w:lang w:val="en-US"/>
        </w:rPr>
      </w:pPr>
      <w:proofErr w:type="gramStart"/>
      <w:r w:rsidRPr="00E64C91">
        <w:rPr>
          <w:highlight w:val="yellow"/>
          <w:lang w:val="en-US"/>
        </w:rPr>
        <w:t>SUBJECT :</w:t>
      </w:r>
      <w:proofErr w:type="gramEnd"/>
      <w:r>
        <w:rPr>
          <w:lang w:val="en-US"/>
        </w:rPr>
        <w:t xml:space="preserve"> DEVOPS</w:t>
      </w:r>
    </w:p>
    <w:p w:rsidR="00CD6468" w:rsidRDefault="00CD6468">
      <w:pPr>
        <w:rPr>
          <w:lang w:val="en-US"/>
        </w:rPr>
      </w:pPr>
      <w:r w:rsidRPr="00E64C91">
        <w:rPr>
          <w:highlight w:val="yellow"/>
          <w:lang w:val="en-US"/>
        </w:rPr>
        <w:t>PRACTICAL – 5 KONG AND NGNIX</w:t>
      </w:r>
    </w:p>
    <w:p w:rsidR="00CD6468" w:rsidRDefault="00CD6468">
      <w:pPr>
        <w:rPr>
          <w:lang w:val="en-US"/>
        </w:rPr>
      </w:pPr>
    </w:p>
    <w:p w:rsidR="00CD6468" w:rsidRPr="00E64C91" w:rsidRDefault="00CD6468" w:rsidP="00CD6468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E64C91">
        <w:rPr>
          <w:highlight w:val="yellow"/>
          <w:lang w:val="en-US"/>
        </w:rPr>
        <w:t>NGNIX</w:t>
      </w:r>
    </w:p>
    <w:p w:rsidR="00CD6468" w:rsidRDefault="00CD6468" w:rsidP="00CD6468">
      <w:pPr>
        <w:pStyle w:val="ListParagraph"/>
        <w:rPr>
          <w:lang w:val="en-US"/>
        </w:rPr>
      </w:pPr>
      <w:proofErr w:type="spellStart"/>
      <w:r>
        <w:rPr>
          <w:lang w:val="en-US"/>
        </w:rPr>
        <w:t>Ngnix.conf</w:t>
      </w:r>
      <w:proofErr w:type="spellEnd"/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events {}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http {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server {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listen 80</w:t>
      </w: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;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route /users -&gt; user service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location /users {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proofErr w:type="spellStart"/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proxy_pass</w:t>
      </w:r>
      <w:proofErr w:type="spellEnd"/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http://user-service:3001</w:t>
      </w: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;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route /posts -&gt; post service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location /posts {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proofErr w:type="spellStart"/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proxy_pass</w:t>
      </w:r>
      <w:proofErr w:type="spellEnd"/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http://post-service:3002</w:t>
      </w: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;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CD6468" w:rsidRDefault="00CD6468" w:rsidP="00CD6468">
      <w:pPr>
        <w:pStyle w:val="ListParagraph"/>
        <w:rPr>
          <w:lang w:val="en-US"/>
        </w:rPr>
      </w:pPr>
    </w:p>
    <w:p w:rsidR="00CD6468" w:rsidRDefault="00CD6468" w:rsidP="00CD6468">
      <w:pPr>
        <w:pStyle w:val="ListParagraph"/>
        <w:rPr>
          <w:lang w:val="en-US"/>
        </w:rPr>
      </w:pPr>
      <w:r>
        <w:rPr>
          <w:lang w:val="en-US"/>
        </w:rPr>
        <w:t>Docker-</w:t>
      </w:r>
      <w:proofErr w:type="spellStart"/>
      <w:r>
        <w:rPr>
          <w:lang w:val="en-US"/>
        </w:rPr>
        <w:t>compose.yml</w:t>
      </w:r>
      <w:proofErr w:type="spellEnd"/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version: "3.8"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services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user-service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</w:t>
      </w:r>
      <w:proofErr w:type="spellStart"/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user_service</w:t>
      </w:r>
      <w:proofErr w:type="spellEnd"/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proofErr w:type="spellEnd"/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user-service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"3001:3001"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post-service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</w:t>
      </w:r>
      <w:proofErr w:type="spellStart"/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post_service</w:t>
      </w:r>
      <w:proofErr w:type="spellEnd"/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proofErr w:type="spellEnd"/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post-service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"3002:3002"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nginx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image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nginx:latest</w:t>
      </w:r>
      <w:proofErr w:type="spellEnd"/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proofErr w:type="spellEnd"/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nginx-proxy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"80:80"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volumes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./nginx/</w:t>
      </w:r>
      <w:proofErr w:type="spellStart"/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nginx.conf</w:t>
      </w:r>
      <w:proofErr w:type="spellEnd"/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:/etc/nginx/</w:t>
      </w:r>
      <w:proofErr w:type="spellStart"/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nginx.conf:ro</w:t>
      </w:r>
      <w:proofErr w:type="spellEnd"/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depends_on</w:t>
      </w:r>
      <w:proofErr w:type="spellEnd"/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user-service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post-service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CD646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CD646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my-network</w:t>
      </w:r>
      <w:r w:rsidRPr="00CD646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CD6468" w:rsidRPr="00CD6468" w:rsidRDefault="00CD6468" w:rsidP="00CD646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CD6468" w:rsidRDefault="00CD6468" w:rsidP="00CD6468">
      <w:pPr>
        <w:pStyle w:val="ListParagraph"/>
      </w:pPr>
    </w:p>
    <w:p w:rsidR="00CD6468" w:rsidRDefault="00CD6468" w:rsidP="00CD6468">
      <w:pPr>
        <w:pStyle w:val="ListParagraph"/>
      </w:pPr>
      <w:r w:rsidRPr="00CD6468">
        <w:drawing>
          <wp:inline distT="0" distB="0" distL="0" distR="0" wp14:anchorId="7E48B869" wp14:editId="46D77DB8">
            <wp:extent cx="5731510" cy="996950"/>
            <wp:effectExtent l="0" t="0" r="0" b="6350"/>
            <wp:docPr id="137997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7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68" w:rsidRDefault="00CD6468" w:rsidP="00CD6468"/>
    <w:p w:rsidR="00CD6468" w:rsidRDefault="00E64C91" w:rsidP="00CD6468">
      <w:r w:rsidRPr="00E64C91">
        <w:drawing>
          <wp:inline distT="0" distB="0" distL="0" distR="0" wp14:anchorId="23691305" wp14:editId="1378A6D5">
            <wp:extent cx="5731510" cy="1968500"/>
            <wp:effectExtent l="0" t="0" r="0" b="0"/>
            <wp:docPr id="4199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61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C91">
        <w:drawing>
          <wp:inline distT="0" distB="0" distL="0" distR="0" wp14:anchorId="18DA331B" wp14:editId="427D3687">
            <wp:extent cx="5731510" cy="1661160"/>
            <wp:effectExtent l="0" t="0" r="0" b="2540"/>
            <wp:docPr id="153163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8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C91" w:rsidRDefault="00E64C91" w:rsidP="00CD6468"/>
    <w:p w:rsidR="00E64C91" w:rsidRDefault="00E64C91" w:rsidP="00CD6468"/>
    <w:p w:rsidR="00E64C91" w:rsidRDefault="00E64C91" w:rsidP="00CD6468"/>
    <w:p w:rsidR="00E64C91" w:rsidRDefault="00E64C91" w:rsidP="00CD6468"/>
    <w:p w:rsidR="00E64C91" w:rsidRDefault="00E64C91" w:rsidP="00CD6468"/>
    <w:p w:rsidR="00E64C91" w:rsidRDefault="00E64C91" w:rsidP="00CD6468"/>
    <w:p w:rsidR="00E64C91" w:rsidRDefault="00E64C91" w:rsidP="00CD6468"/>
    <w:p w:rsidR="00E64C91" w:rsidRDefault="00E64C91" w:rsidP="00CD6468"/>
    <w:p w:rsidR="00E64C91" w:rsidRPr="00E64C91" w:rsidRDefault="00E64C91" w:rsidP="00E64C91">
      <w:pPr>
        <w:pStyle w:val="ListParagraph"/>
        <w:numPr>
          <w:ilvl w:val="0"/>
          <w:numId w:val="1"/>
        </w:numPr>
        <w:rPr>
          <w:highlight w:val="yellow"/>
        </w:rPr>
      </w:pPr>
      <w:r w:rsidRPr="00E64C91">
        <w:rPr>
          <w:highlight w:val="yellow"/>
        </w:rPr>
        <w:lastRenderedPageBreak/>
        <w:t>Kong</w:t>
      </w:r>
    </w:p>
    <w:p w:rsidR="00E64C91" w:rsidRDefault="00E64C91" w:rsidP="00E64C91">
      <w:pPr>
        <w:pStyle w:val="ListParagraph"/>
      </w:pPr>
      <w:proofErr w:type="spellStart"/>
      <w:r>
        <w:t>Kong.yml</w:t>
      </w:r>
      <w:proofErr w:type="spellEnd"/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_</w:t>
      </w:r>
      <w:proofErr w:type="spellStart"/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format_version</w:t>
      </w:r>
      <w:proofErr w:type="spellEnd"/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"3.0"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services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user-service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url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http://users-backend-service:3001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routes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user-route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paths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api</w:t>
      </w:r>
      <w:proofErr w:type="spellEnd"/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/v1/users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post-service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url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http://post-backend-service:3002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routes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post-route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paths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api</w:t>
      </w:r>
      <w:proofErr w:type="spellEnd"/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/v1/posts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64C91" w:rsidRDefault="00E64C91" w:rsidP="00E64C91">
      <w:pPr>
        <w:pStyle w:val="ListParagraph"/>
      </w:pPr>
    </w:p>
    <w:p w:rsidR="00E64C91" w:rsidRDefault="00E64C91" w:rsidP="00E64C91">
      <w:pPr>
        <w:pStyle w:val="ListParagraph"/>
      </w:pPr>
      <w:r>
        <w:t>Docker-</w:t>
      </w:r>
      <w:proofErr w:type="spellStart"/>
      <w:r>
        <w:t>compose.kong.yml</w:t>
      </w:r>
      <w:proofErr w:type="spellEnd"/>
    </w:p>
    <w:p w:rsidR="00E64C91" w:rsidRDefault="00E64C91" w:rsidP="00E64C91">
      <w:pPr>
        <w:pStyle w:val="ListParagraph"/>
      </w:pP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version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"3.8"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services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user-service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</w:t>
      </w:r>
      <w:proofErr w:type="spellStart"/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user_service</w:t>
      </w:r>
      <w:proofErr w:type="spellEnd"/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proofErr w:type="spellEnd"/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users-backend-service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"3001:3001"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64C9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</w:t>
      </w:r>
      <w:proofErr w:type="spellStart"/>
      <w:r w:rsidRPr="00E64C9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host:container</w:t>
      </w:r>
      <w:proofErr w:type="spellEnd"/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post-service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</w:t>
      </w:r>
      <w:proofErr w:type="spellStart"/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post_service</w:t>
      </w:r>
      <w:proofErr w:type="spellEnd"/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proofErr w:type="spellEnd"/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post-backend-service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"3002:3002"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64C9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</w:t>
      </w:r>
      <w:proofErr w:type="spellStart"/>
      <w:r w:rsidRPr="00E64C9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host:container</w:t>
      </w:r>
      <w:proofErr w:type="spellEnd"/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kong</w:t>
      </w:r>
      <w:proofErr w:type="spellEnd"/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image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kong:3.6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environment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KONG_DATABASE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"off"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KONG_DECLARATIVE_CONFIG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kong.yml</w:t>
      </w:r>
      <w:proofErr w:type="spellEnd"/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KONG_PROXY_LISTEN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0.0.0.0:8000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KONG_ADMIN_LISTEN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0.0.0.0:8001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"8000:8000"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64C9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Public gateway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"8001:8001"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64C9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Admin API (optional)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volumes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./</w:t>
      </w:r>
      <w:proofErr w:type="spellStart"/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kong.yml</w:t>
      </w:r>
      <w:proofErr w:type="spellEnd"/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:/</w:t>
      </w:r>
      <w:proofErr w:type="spellStart"/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kong.yml:ro</w:t>
      </w:r>
      <w:proofErr w:type="spellEnd"/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my-network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networks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my-network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64C9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driver</w:t>
      </w:r>
      <w:r w:rsidRPr="00E64C9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64C9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bridge</w:t>
      </w:r>
    </w:p>
    <w:p w:rsidR="00E64C91" w:rsidRPr="00E64C91" w:rsidRDefault="00E64C91" w:rsidP="00E64C9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64C91" w:rsidRDefault="00E64C91" w:rsidP="00E64C91">
      <w:pPr>
        <w:pStyle w:val="ListParagraph"/>
      </w:pPr>
    </w:p>
    <w:p w:rsidR="00E64C91" w:rsidRPr="00CD6468" w:rsidRDefault="00E64C91" w:rsidP="00E64C91">
      <w:pPr>
        <w:pStyle w:val="ListParagraph"/>
      </w:pPr>
      <w:r w:rsidRPr="00E64C91">
        <w:drawing>
          <wp:inline distT="0" distB="0" distL="0" distR="0" wp14:anchorId="684A0782" wp14:editId="574FF813">
            <wp:extent cx="5731510" cy="1957705"/>
            <wp:effectExtent l="0" t="0" r="0" b="0"/>
            <wp:docPr id="5934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32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C91">
        <w:drawing>
          <wp:inline distT="0" distB="0" distL="0" distR="0" wp14:anchorId="03598B82" wp14:editId="17ED0B06">
            <wp:extent cx="5731510" cy="2008505"/>
            <wp:effectExtent l="0" t="0" r="0" b="0"/>
            <wp:docPr id="3265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67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C91">
        <w:lastRenderedPageBreak/>
        <w:drawing>
          <wp:inline distT="0" distB="0" distL="0" distR="0" wp14:anchorId="58C55BB1" wp14:editId="265B7AAE">
            <wp:extent cx="5731510" cy="3312160"/>
            <wp:effectExtent l="0" t="0" r="0" b="2540"/>
            <wp:docPr id="73403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5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C91">
        <w:drawing>
          <wp:inline distT="0" distB="0" distL="0" distR="0" wp14:anchorId="078AD242" wp14:editId="32F4054D">
            <wp:extent cx="5731510" cy="2876550"/>
            <wp:effectExtent l="0" t="0" r="0" b="6350"/>
            <wp:docPr id="54558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84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C91" w:rsidRPr="00CD6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50F4E"/>
    <w:multiLevelType w:val="hybridMultilevel"/>
    <w:tmpl w:val="704483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40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68"/>
    <w:rsid w:val="00CD6468"/>
    <w:rsid w:val="00E6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52E7E0"/>
  <w15:chartTrackingRefBased/>
  <w15:docId w15:val="{2B4BC4E9-C153-4141-9E8E-28890321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3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Manharsinh Solanki</dc:creator>
  <cp:keywords/>
  <dc:description/>
  <cp:lastModifiedBy>Nishita Manharsinh Solanki</cp:lastModifiedBy>
  <cp:revision>1</cp:revision>
  <dcterms:created xsi:type="dcterms:W3CDTF">2025-10-07T03:30:00Z</dcterms:created>
  <dcterms:modified xsi:type="dcterms:W3CDTF">2025-10-07T03:46:00Z</dcterms:modified>
</cp:coreProperties>
</file>