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F9627F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902355" w:history="1">
            <w:r w:rsidR="00F9627F"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F9627F" w:rsidRPr="00C76A2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F9627F">
              <w:rPr>
                <w:noProof/>
                <w:webHidden/>
              </w:rPr>
              <w:tab/>
            </w:r>
            <w:r w:rsidR="00F9627F">
              <w:rPr>
                <w:noProof/>
                <w:webHidden/>
              </w:rPr>
              <w:fldChar w:fldCharType="begin"/>
            </w:r>
            <w:r w:rsidR="00F9627F">
              <w:rPr>
                <w:noProof/>
                <w:webHidden/>
              </w:rPr>
              <w:instrText xml:space="preserve"> PAGEREF _Toc111902355 \h </w:instrText>
            </w:r>
            <w:r w:rsidR="00F9627F">
              <w:rPr>
                <w:noProof/>
                <w:webHidden/>
              </w:rPr>
            </w:r>
            <w:r w:rsidR="00F9627F">
              <w:rPr>
                <w:noProof/>
                <w:webHidden/>
              </w:rPr>
              <w:fldChar w:fldCharType="separate"/>
            </w:r>
            <w:r w:rsidR="00F9627F">
              <w:rPr>
                <w:noProof/>
                <w:webHidden/>
              </w:rPr>
              <w:t>3</w:t>
            </w:r>
            <w:r w:rsidR="00F9627F"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56" w:history="1"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57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58" w:history="1"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59" w:history="1"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60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Pr="00C76A2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61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62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63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64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65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66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__new__ </w:t>
            </w:r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67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68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69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70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71" w:history="1"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72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73" w:history="1"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74" w:history="1"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 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75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76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77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78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79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80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81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82" w:history="1"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83" w:history="1"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84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85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86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87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88" w:history="1"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89" w:history="1"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90" w:history="1"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91" w:history="1"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Pr="00C76A2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Pr="00C76A2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Pr="00C76A2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Pr="00C76A2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Pr="00C76A2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92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Pr="00C76A2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Pr="00C76A2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Pr="00C76A2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Pr="00C76A2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93" w:history="1"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94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95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96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97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98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399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400" w:history="1"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401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402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403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404" w:history="1"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405" w:history="1"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406" w:history="1"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407" w:history="1"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Pr="00C76A25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408" w:history="1"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27F" w:rsidRDefault="00F96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902409" w:history="1"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</w:t>
            </w:r>
            <w:r w:rsidRPr="00C76A2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_Toc111902409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11902355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96A54" w:rsidTr="00691861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 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</w:p>
        </w:tc>
        <w:tc>
          <w:tcPr>
            <w:tcW w:w="2337" w:type="dxa"/>
            <w:shd w:val="clear" w:color="auto" w:fill="00B050"/>
          </w:tcPr>
          <w:p w:rsidR="00C6514B" w:rsidRPr="00196A54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 w:rsidR="00196A54"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196A54">
              <w:rPr>
                <w:rFonts w:ascii="Times New Roman" w:hAnsi="Times New Roman" w:cs="Times New Roman"/>
                <w:sz w:val="24"/>
              </w:rPr>
              <w:t>/</w:t>
            </w:r>
            <w:r w:rsidR="00196A54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C6514B" w:rsidTr="00196A54">
        <w:tc>
          <w:tcPr>
            <w:tcW w:w="2336" w:type="dxa"/>
            <w:shd w:val="clear" w:color="auto" w:fill="00B050"/>
          </w:tcPr>
          <w:p w:rsidR="00C6514B" w:rsidRPr="00C6514B" w:rsidRDefault="00A97FE9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r w:rsidR="005A0907" w:rsidRPr="001E6917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корутин</w:t>
            </w:r>
            <w:r w:rsidR="005A0907" w:rsidRPr="00C1523B">
              <w:rPr>
                <w:rFonts w:ascii="Times New Roman" w:hAnsi="Times New Roman" w:cs="Times New Roman"/>
                <w:sz w:val="24"/>
                <w:lang w:val="en-US"/>
              </w:rPr>
              <w:t>ы</w:t>
            </w:r>
          </w:p>
        </w:tc>
      </w:tr>
      <w:tr w:rsidR="00C6514B" w:rsidTr="00196A54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B67E83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Метаклассы</w:t>
            </w:r>
          </w:p>
        </w:tc>
        <w:tc>
          <w:tcPr>
            <w:tcW w:w="2337" w:type="dxa"/>
            <w:shd w:val="clear" w:color="auto" w:fill="FF0000"/>
          </w:tcPr>
          <w:p w:rsidR="00C6514B" w:rsidRPr="00AE5B32" w:rsidRDefault="00AE5B32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196A54">
        <w:tc>
          <w:tcPr>
            <w:tcW w:w="2336" w:type="dxa"/>
            <w:shd w:val="clear" w:color="auto" w:fill="00B050"/>
          </w:tcPr>
          <w:p w:rsidR="00C6514B" w:rsidRPr="00C27EB0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Расписать важные вопросы на собесах по видосам на ютубе</w:t>
            </w:r>
          </w:p>
        </w:tc>
        <w:tc>
          <w:tcPr>
            <w:tcW w:w="2336" w:type="dxa"/>
            <w:shd w:val="clear" w:color="auto" w:fill="00B050"/>
          </w:tcPr>
          <w:p w:rsidR="00C6514B" w:rsidRPr="00133B15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CI/CD</w:t>
            </w:r>
            <w:r w:rsidR="00133B15">
              <w:rPr>
                <w:rFonts w:ascii="Times New Roman" w:hAnsi="Times New Roman" w:cs="Times New Roman"/>
                <w:sz w:val="24"/>
              </w:rPr>
              <w:t xml:space="preserve"> + теория</w:t>
            </w:r>
          </w:p>
        </w:tc>
        <w:tc>
          <w:tcPr>
            <w:tcW w:w="2337" w:type="dxa"/>
            <w:shd w:val="clear" w:color="auto" w:fill="00B0F0"/>
          </w:tcPr>
          <w:p w:rsidR="00C6514B" w:rsidRPr="00C6514B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секционирование</w:t>
            </w: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  <w:t>шардирование</w:t>
            </w:r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1" w:name="_Toc111902356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11902357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Иммутабельность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11902358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 __name__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‘__main__’</w:t>
      </w:r>
      <w:bookmarkEnd w:id="3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11902359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list = [i * i for i in range(10) if i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dict = {k: k + 5 for k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print(type(dict))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set = {k for k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A17CC">
        <w:rPr>
          <w:rFonts w:ascii="Consolas" w:hAnsi="Consolas" w:cs="Times New Roman"/>
          <w:lang w:val="en-US"/>
        </w:rPr>
        <w:t>print(type(set))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'dict'&gt;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5" w:name="_Toc111902360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:rsidR="00D8607D" w:rsidRPr="0004457D" w:rsidRDefault="009C5B02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085A15" w:rsidRPr="0004457D">
          <w:rPr>
            <w:rStyle w:val="a5"/>
            <w:rFonts w:ascii="Times New Roman" w:hAnsi="Times New Roman" w:cs="Times New Roman"/>
            <w:sz w:val="28"/>
            <w:lang w:val="en-US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11902361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6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r w:rsidRPr="0005254D">
        <w:rPr>
          <w:rFonts w:ascii="Times New Roman" w:hAnsi="Times New Roman" w:cs="Times New Roman"/>
          <w:i/>
          <w:sz w:val="28"/>
        </w:rPr>
        <w:t>enter</w:t>
      </w:r>
      <w:r w:rsidRPr="0005254D">
        <w:rPr>
          <w:rFonts w:ascii="Times New Roman" w:hAnsi="Times New Roman" w:cs="Times New Roman"/>
          <w:sz w:val="28"/>
        </w:rPr>
        <w:t>__ и __</w:t>
      </w:r>
      <w:r w:rsidRPr="0005254D">
        <w:rPr>
          <w:rFonts w:ascii="Times New Roman" w:hAnsi="Times New Roman" w:cs="Times New Roman"/>
          <w:i/>
          <w:sz w:val="28"/>
        </w:rPr>
        <w:t>exit</w:t>
      </w:r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r w:rsidRPr="0005254D">
        <w:rPr>
          <w:rFonts w:ascii="Times New Roman" w:hAnsi="Times New Roman" w:cs="Times New Roman"/>
          <w:i/>
          <w:sz w:val="28"/>
        </w:rPr>
        <w:t>contextlib</w:t>
      </w:r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11902362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7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11902363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8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r w:rsidRPr="00E33793">
        <w:rPr>
          <w:rFonts w:ascii="Times New Roman" w:hAnsi="Times New Roman" w:cs="Times New Roman"/>
          <w:i/>
          <w:sz w:val="28"/>
        </w:rPr>
        <w:t>map</w:t>
      </w:r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list_of_str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list = list(map(int, list_of_str))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>[1, 2, 5, 10]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r w:rsidRPr="00890221">
        <w:rPr>
          <w:rFonts w:ascii="Times New Roman" w:hAnsi="Times New Roman" w:cs="Times New Roman"/>
          <w:i/>
          <w:sz w:val="28"/>
        </w:rPr>
        <w:t>map</w:t>
      </w:r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11902364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9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r w:rsidRPr="00553FDD">
        <w:rPr>
          <w:rFonts w:ascii="Times New Roman" w:hAnsi="Times New Roman" w:cs="Times New Roman"/>
          <w:i/>
          <w:sz w:val="28"/>
        </w:rPr>
        <w:t>filter</w:t>
      </w:r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r w:rsidRPr="00553FDD">
        <w:rPr>
          <w:rFonts w:ascii="Times New Roman" w:hAnsi="Times New Roman" w:cs="Times New Roman"/>
          <w:i/>
          <w:sz w:val="28"/>
        </w:rPr>
        <w:t>True</w:t>
      </w:r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r w:rsidRPr="00553FDD">
        <w:rPr>
          <w:rFonts w:ascii="Consolas" w:hAnsi="Consolas" w:cs="Times New Roman"/>
          <w:lang w:val="en-US"/>
        </w:rPr>
        <w:t>dict</w:t>
      </w:r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lastRenderedPageBreak/>
        <w:t xml:space="preserve">list(filter(str.isdigit, list_of_strings))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11902365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isinstance()</w:t>
      </w:r>
      <w:bookmarkEnd w:id="10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r w:rsidR="00553FDD">
        <w:rPr>
          <w:rFonts w:ascii="Times New Roman" w:hAnsi="Times New Roman" w:cs="Times New Roman"/>
          <w:i/>
          <w:sz w:val="28"/>
        </w:rPr>
        <w:t>type</w:t>
      </w:r>
      <w:r w:rsidRPr="00045095">
        <w:rPr>
          <w:rFonts w:ascii="Times New Roman" w:hAnsi="Times New Roman" w:cs="Times New Roman"/>
          <w:sz w:val="28"/>
        </w:rPr>
        <w:t xml:space="preserve">, функция </w:t>
      </w:r>
      <w:r w:rsidR="00553FDD">
        <w:rPr>
          <w:rFonts w:ascii="Times New Roman" w:hAnsi="Times New Roman" w:cs="Times New Roman"/>
          <w:i/>
          <w:sz w:val="28"/>
        </w:rPr>
        <w:t>isinstanc</w:t>
      </w:r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num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print(isinstance(num,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r w:rsidR="00553FDD">
        <w:rPr>
          <w:rFonts w:ascii="Times New Roman" w:hAnsi="Times New Roman" w:cs="Times New Roman"/>
          <w:i/>
          <w:sz w:val="28"/>
        </w:rPr>
        <w:t>isinstance</w:t>
      </w:r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class BaseExample: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class DerivedExample(BaseExample):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test = DerivedExample()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print(isinstance(test, BaseExample))</w:t>
      </w:r>
    </w:p>
    <w:p w:rsidR="00045095" w:rsidRPr="00490AE0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464A3A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66CCD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1" w:name="_Toc111902366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Различия 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__init__</w:t>
      </w:r>
      <w:bookmarkEnd w:id="11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имеет 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2" w:name="_Toc111902367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2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__iter__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__getitem__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11902368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3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__next__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4D2389" w:rsidRPr="0051329A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__iter__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r w:rsidR="0051329A" w:rsidRPr="0051329A">
        <w:rPr>
          <w:rFonts w:ascii="Times New Roman" w:hAnsi="Times New Roman" w:cs="Times New Roman"/>
          <w:i/>
          <w:sz w:val="28"/>
        </w:rPr>
        <w:t>iter()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__getitem__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__getitem__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r w:rsidR="0051329A" w:rsidRPr="0051329A">
        <w:rPr>
          <w:rFonts w:ascii="Times New Roman" w:hAnsi="Times New Roman" w:cs="Times New Roman"/>
          <w:sz w:val="28"/>
        </w:rPr>
        <w:t>.</w:t>
      </w: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numbers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 xml:space="preserve">i = iter(numbers)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 xml:space="preserve">next(i)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 xml:space="preserve">next(i)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next(i)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E56ED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2E56ED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>StopIteration Traceback (most recent call last) in () ----&gt; 1 next(i) StopIteration: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</w:t>
      </w:r>
      <w:r w:rsidRPr="00B6374F">
        <w:rPr>
          <w:rFonts w:ascii="Times New Roman" w:hAnsi="Times New Roman" w:cs="Times New Roman"/>
          <w:sz w:val="28"/>
        </w:rPr>
        <w:lastRenderedPageBreak/>
        <w:t xml:space="preserve">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11902369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4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r w:rsidRPr="00BB7A34">
        <w:rPr>
          <w:rFonts w:ascii="Times New Roman" w:hAnsi="Times New Roman" w:cs="Times New Roman"/>
          <w:i/>
          <w:sz w:val="28"/>
        </w:rPr>
        <w:t>lazy evaluation</w:t>
      </w:r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 xml:space="preserve">Python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r w:rsidRPr="0023110A">
        <w:rPr>
          <w:rFonts w:ascii="Times New Roman" w:hAnsi="Times New Roman" w:cs="Times New Roman"/>
          <w:i/>
          <w:sz w:val="28"/>
        </w:rPr>
        <w:t>list comprehension</w:t>
      </w:r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genexpr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next(genexpr) </w:t>
      </w:r>
    </w:p>
    <w:p w:rsidR="0023110A" w:rsidRPr="00A03191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A03191">
        <w:rPr>
          <w:rFonts w:ascii="Consolas" w:hAnsi="Consolas" w:cs="Times New Roman"/>
          <w:lang w:val="en-US"/>
        </w:rPr>
        <w:t xml:space="preserve">&gt;&gt; </w:t>
      </w:r>
      <w:r w:rsidR="00A1590F" w:rsidRPr="00A03191">
        <w:rPr>
          <w:rFonts w:ascii="Consolas" w:hAnsi="Consolas" w:cs="Times New Roman"/>
          <w:lang w:val="en-US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r w:rsidRPr="0023110A">
        <w:rPr>
          <w:rFonts w:ascii="Times New Roman" w:hAnsi="Times New Roman" w:cs="Times New Roman"/>
          <w:i/>
          <w:iCs/>
          <w:sz w:val="28"/>
        </w:rPr>
        <w:t>yield</w:t>
      </w:r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>def</w:t>
      </w:r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A03191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A03191">
        <w:rPr>
          <w:rFonts w:ascii="Consolas" w:hAnsi="Consolas" w:cs="Times New Roman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A03191">
        <w:rPr>
          <w:rFonts w:ascii="Consolas" w:hAnsi="Consolas" w:cs="Times New Roman"/>
        </w:rPr>
        <w:lastRenderedPageBreak/>
        <w:t xml:space="preserve">    </w:t>
      </w:r>
      <w:r w:rsidRPr="005D15F0">
        <w:rPr>
          <w:rFonts w:ascii="Consolas" w:hAnsi="Consolas" w:cs="Times New Roman"/>
          <w:lang w:val="en-US"/>
        </w:rPr>
        <w:t>for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yield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>a = f_gen(5)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>for i in a:</w:t>
      </w:r>
    </w:p>
    <w:p w:rsidR="005D15F0" w:rsidRPr="00A0319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 xml:space="preserve">     print</w:t>
      </w:r>
      <w:r w:rsidRPr="00A0319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i</w:t>
      </w:r>
      <w:r w:rsidRPr="00A03191">
        <w:rPr>
          <w:rFonts w:ascii="Consolas" w:hAnsi="Consolas" w:cs="Times New Roman"/>
        </w:rPr>
        <w:t>)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def gen():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while True: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x = yield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  <w:r w:rsidRPr="00182C5D">
        <w:rPr>
          <w:rFonts w:ascii="Consolas" w:hAnsi="Consolas" w:cs="Times New Roman"/>
          <w:lang w:val="en-US"/>
        </w:rPr>
        <w:t>if x == 0: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82C5D">
        <w:rPr>
          <w:rFonts w:ascii="Consolas" w:hAnsi="Consolas" w:cs="Times New Roman"/>
          <w:lang w:val="en-US"/>
        </w:rPr>
        <w:t xml:space="preserve">            </w:t>
      </w:r>
      <w:r w:rsidRPr="00145615">
        <w:rPr>
          <w:rFonts w:ascii="Consolas" w:hAnsi="Consolas" w:cs="Times New Roman"/>
          <w:lang w:val="en-US"/>
        </w:rPr>
        <w:t>yield 99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    continue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print(x)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g = gen()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next(g)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g.send(10)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  <w:lang w:val="en-US"/>
        </w:rPr>
        <w:t>print</w:t>
      </w:r>
      <w:r w:rsidRPr="00182C5D">
        <w:rPr>
          <w:rFonts w:ascii="Consolas" w:hAnsi="Consolas" w:cs="Times New Roman"/>
        </w:rPr>
        <w:t>(</w:t>
      </w:r>
      <w:r w:rsidRPr="00145615">
        <w:rPr>
          <w:rFonts w:ascii="Consolas" w:hAnsi="Consolas" w:cs="Times New Roman"/>
          <w:lang w:val="en-US"/>
        </w:rPr>
        <w:t>g</w:t>
      </w:r>
      <w:r w:rsidRPr="00182C5D">
        <w:rPr>
          <w:rFonts w:ascii="Consolas" w:hAnsi="Consolas" w:cs="Times New Roman"/>
        </w:rPr>
        <w:t>.</w:t>
      </w:r>
      <w:r w:rsidRPr="00145615">
        <w:rPr>
          <w:rFonts w:ascii="Consolas" w:hAnsi="Consolas" w:cs="Times New Roman"/>
          <w:lang w:val="en-US"/>
        </w:rPr>
        <w:t>send</w:t>
      </w:r>
      <w:r w:rsidRPr="00182C5D">
        <w:rPr>
          <w:rFonts w:ascii="Consolas" w:hAnsi="Consolas" w:cs="Times New Roman"/>
        </w:rPr>
        <w:t>(0))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10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99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11902370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5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6" w:name="_Toc111902371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6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def </w:t>
      </w:r>
      <w:r w:rsidRPr="00F946FA">
        <w:rPr>
          <w:rFonts w:ascii="Consolas" w:hAnsi="Consolas" w:cs="Times New Roman"/>
          <w:lang w:val="en-US"/>
        </w:rPr>
        <w:t>getsum</w:t>
      </w:r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r w:rsidRPr="00F946FA">
        <w:rPr>
          <w:rFonts w:ascii="Consolas" w:hAnsi="Consolas" w:cs="Times New Roman"/>
          <w:lang w:val="en-US"/>
        </w:rPr>
        <w:t>sum</w:t>
      </w:r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num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r w:rsidRPr="00F946FA">
        <w:rPr>
          <w:rFonts w:ascii="Consolas" w:hAnsi="Consolas" w:cs="Times New Roman"/>
          <w:lang w:val="en-US"/>
        </w:rPr>
        <w:t>sum</w:t>
      </w:r>
      <w:r w:rsidRPr="00DE4CBC">
        <w:rPr>
          <w:rFonts w:ascii="Consolas" w:hAnsi="Consolas" w:cs="Times New Roman"/>
          <w:lang w:val="en-US"/>
        </w:rPr>
        <w:t xml:space="preserve"> += num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return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print(add(2,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946FA">
        <w:rPr>
          <w:rFonts w:ascii="Consolas" w:hAnsi="Consolas" w:cs="Times New Roman"/>
        </w:rPr>
        <w:t>print(add(2,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r w:rsidRPr="00E84C73">
        <w:rPr>
          <w:rFonts w:ascii="Times New Roman" w:hAnsi="Times New Roman" w:cs="Times New Roman"/>
          <w:i/>
          <w:sz w:val="28"/>
          <w:lang w:val="en-US"/>
        </w:rPr>
        <w:t>args</w:t>
      </w:r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A03191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>def</w:t>
      </w:r>
      <w:r w:rsidRPr="00A03191">
        <w:rPr>
          <w:rFonts w:ascii="Consolas" w:hAnsi="Consolas" w:cs="Times New Roman"/>
          <w:lang w:val="en-US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A03191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A03191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A03191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A03191">
        <w:rPr>
          <w:rFonts w:ascii="Consolas" w:hAnsi="Consolas" w:cs="Times New Roman"/>
          <w:lang w:val="en-US"/>
        </w:rPr>
        <w:t xml:space="preserve">    </w:t>
      </w:r>
      <w:r w:rsidRPr="005723EC">
        <w:rPr>
          <w:rFonts w:ascii="Consolas" w:hAnsi="Consolas" w:cs="Times New Roman"/>
          <w:lang w:val="en-US"/>
        </w:rPr>
        <w:t>total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for amount in fruits.values():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total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return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946FA">
        <w:rPr>
          <w:rFonts w:ascii="Consolas" w:hAnsi="Consolas" w:cs="Times New Roman"/>
          <w:lang w:val="en-US"/>
        </w:rPr>
        <w:t>print(total_fruits(banana=5,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946FA">
        <w:rPr>
          <w:rFonts w:ascii="Consolas" w:hAnsi="Consolas" w:cs="Times New Roman"/>
          <w:lang w:val="en-US"/>
        </w:rPr>
        <w:t>print(total_fruits(banana=5,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11902372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7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>и получать их значения в конфигах приложения</w:t>
      </w:r>
      <w:r>
        <w:rPr>
          <w:rFonts w:ascii="Times New Roman" w:hAnsi="Times New Roman" w:cs="Times New Roman"/>
          <w:sz w:val="28"/>
        </w:rPr>
        <w:t>.</w:t>
      </w:r>
    </w:p>
    <w:p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8" w:name="_Toc111902373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18"/>
    </w:p>
    <w:p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глобальная блокировка интерпретатора, запрещающая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  <w:r w:rsidR="00E904A3">
        <w:rPr>
          <w:rFonts w:ascii="Times New Roman" w:hAnsi="Times New Roman" w:cs="Times New Roman"/>
          <w:sz w:val="28"/>
        </w:rPr>
        <w:t xml:space="preserve"> Это самый простой способ избежать конфликта при одновременном обращении разных потоков к разделяемым ресурсам.</w:t>
      </w:r>
    </w:p>
    <w:p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потокобезопасными механизмы </w:t>
      </w:r>
      <w:r>
        <w:rPr>
          <w:rFonts w:ascii="Times New Roman" w:hAnsi="Times New Roman" w:cs="Times New Roman"/>
          <w:sz w:val="28"/>
        </w:rPr>
        <w:t xml:space="preserve">по типу </w:t>
      </w:r>
      <w:r w:rsidR="00B21214">
        <w:rPr>
          <w:rFonts w:ascii="Times New Roman" w:hAnsi="Times New Roman" w:cs="Times New Roman"/>
          <w:sz w:val="28"/>
        </w:rPr>
        <w:t xml:space="preserve">механизма </w:t>
      </w:r>
      <w:r>
        <w:rPr>
          <w:rFonts w:ascii="Times New Roman" w:hAnsi="Times New Roman" w:cs="Times New Roman"/>
          <w:sz w:val="28"/>
        </w:rPr>
        <w:t>подсчета ссылок на переменные для сборщика мусора (в многопоточном варианте этот подсчет мог бы работать некорректно</w:t>
      </w:r>
      <w:r w:rsidR="006E5254">
        <w:rPr>
          <w:rFonts w:ascii="Times New Roman" w:hAnsi="Times New Roman" w:cs="Times New Roman"/>
          <w:sz w:val="28"/>
        </w:rPr>
        <w:t>,</w:t>
      </w:r>
      <w:r w:rsidR="00D00A6B">
        <w:rPr>
          <w:rFonts w:ascii="Times New Roman" w:hAnsi="Times New Roman" w:cs="Times New Roman"/>
          <w:sz w:val="28"/>
        </w:rPr>
        <w:t xml:space="preserve"> либо корректно, но медленно из-за</w:t>
      </w:r>
      <w:r w:rsidR="006E5254">
        <w:rPr>
          <w:rFonts w:ascii="Times New Roman" w:hAnsi="Times New Roman" w:cs="Times New Roman"/>
          <w:sz w:val="28"/>
        </w:rPr>
        <w:t xml:space="preserve"> необходимости постоянного блокирования механизма подсчета ссылок</w:t>
      </w:r>
      <w:r>
        <w:rPr>
          <w:rFonts w:ascii="Times New Roman" w:hAnsi="Times New Roman" w:cs="Times New Roman"/>
          <w:sz w:val="28"/>
        </w:rPr>
        <w:t>).</w:t>
      </w:r>
      <w:r w:rsidR="005C7EED">
        <w:rPr>
          <w:rFonts w:ascii="Times New Roman" w:hAnsi="Times New Roman" w:cs="Times New Roman"/>
          <w:sz w:val="28"/>
        </w:rPr>
        <w:t xml:space="preserve"> Также факт наличия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GIL</w:t>
      </w:r>
      <w:r w:rsidR="005C7EED">
        <w:rPr>
          <w:rFonts w:ascii="Times New Roman" w:hAnsi="Times New Roman" w:cs="Times New Roman"/>
          <w:sz w:val="28"/>
        </w:rPr>
        <w:t xml:space="preserve"> ощутимо увеличивает производительность однопоточных приложений в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Python</w:t>
      </w:r>
      <w:r w:rsidR="005C7EED">
        <w:rPr>
          <w:rFonts w:ascii="Times New Roman" w:hAnsi="Times New Roman" w:cs="Times New Roman"/>
          <w:sz w:val="28"/>
        </w:rPr>
        <w:t>.</w:t>
      </w:r>
    </w:p>
    <w:p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>(попытки обеспечения потокобезопасности</w:t>
      </w:r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расширения пришлось бы переписывать, т.к. они изначально не потокобезопасны.</w:t>
      </w:r>
    </w:p>
    <w:p w:rsidR="00E84C73" w:rsidRP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9" w:name="_Toc111902374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is, id, =</w:t>
      </w:r>
      <w:r w:rsidR="00EF522D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19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lastRenderedPageBreak/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list_3 = list(list_1)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True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list_1.append('n')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print(list_1)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0" w:name="_Toc111902375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0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__getitem__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1" w:name="_Toc111902376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1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4D7">
        <w:rPr>
          <w:rFonts w:ascii="Times New Roman" w:hAnsi="Times New Roman" w:cs="Times New Roman"/>
          <w:i/>
          <w:sz w:val="28"/>
        </w:rPr>
        <w:t>copy.copy(x)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24D7">
        <w:rPr>
          <w:rFonts w:ascii="Times New Roman" w:hAnsi="Times New Roman" w:cs="Times New Roman"/>
          <w:i/>
          <w:sz w:val="28"/>
        </w:rPr>
        <w:t>copy.deepcopy(x)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lastRenderedPageBreak/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import</w:t>
      </w:r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 xml:space="preserve"> = 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(</w:t>
      </w:r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l_copy[0].append(100)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# глубокая копия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l[0].remove(100)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 = copy.deepcopy(l)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l_copy[0].append(100)</w:t>
      </w:r>
    </w:p>
    <w:p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print(f'l: {l} l_copy: {l_copy}')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l: [[1], [2]] l_copy: [[1], [2]] 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4D3BC8">
        <w:rPr>
          <w:rFonts w:ascii="Consolas" w:hAnsi="Consolas" w:cs="Times New Roman"/>
          <w:lang w:val="en-US"/>
        </w:rPr>
        <w:t xml:space="preserve">l: [[1, 100], [2]] l_copy: [[1, 100], [2]] 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2" w:name="_Toc111902377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2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i/>
          <w:sz w:val="28"/>
        </w:rPr>
        <w:t>Python</w:t>
      </w:r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r w:rsidR="00C578DB" w:rsidRPr="00C578DB">
        <w:rPr>
          <w:rFonts w:ascii="Times New Roman" w:hAnsi="Times New Roman" w:cs="Times New Roman"/>
          <w:i/>
          <w:sz w:val="28"/>
        </w:rPr>
        <w:t>__.</w:t>
      </w:r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3" w:name="_Toc111902378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3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11902379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4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  <w:lang w:val="en-US"/>
        </w:rPr>
        <w:t>from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namedtuple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namedtuple('States', 'In_Progress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A97FE9" w:rsidRDefault="00BB7B13" w:rsidP="00A97FE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11902380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Магические атрибуты и методы</w:t>
      </w:r>
      <w:bookmarkEnd w:id="25"/>
    </w:p>
    <w:p w:rsidR="00A97FE9" w:rsidRPr="00A97FE9" w:rsidRDefault="00A97FE9" w:rsidP="00A97F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="00943F34"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 w:rsidR="00943F34">
        <w:rPr>
          <w:rFonts w:ascii="Times New Roman" w:hAnsi="Times New Roman" w:cs="Times New Roman"/>
          <w:sz w:val="28"/>
        </w:rPr>
        <w:t>.</w:t>
      </w:r>
    </w:p>
    <w:p w:rsidR="00BB7B13" w:rsidRP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</w:rPr>
        <w:t>slots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Pr="00BB7B13">
        <w:rPr>
          <w:rFonts w:ascii="Times New Roman" w:hAnsi="Times New Roman" w:cs="Times New Roman"/>
          <w:sz w:val="28"/>
        </w:rPr>
        <w:t>сли __</w:t>
      </w:r>
      <w:r w:rsidRPr="00BB7B13">
        <w:rPr>
          <w:rFonts w:ascii="Times New Roman" w:hAnsi="Times New Roman" w:cs="Times New Roman"/>
          <w:i/>
          <w:sz w:val="28"/>
        </w:rPr>
        <w:t>slots</w:t>
      </w:r>
      <w:r w:rsidRPr="00BB7B13">
        <w:rPr>
          <w:rFonts w:ascii="Times New Roman" w:hAnsi="Times New Roman" w:cs="Times New Roman"/>
          <w:sz w:val="28"/>
        </w:rPr>
        <w:t>__ реализован, объект станет занимать меньше памяти, т.к. магический атрибут __</w:t>
      </w:r>
      <w:r w:rsidRPr="00BB7B13">
        <w:rPr>
          <w:rFonts w:ascii="Times New Roman" w:hAnsi="Times New Roman" w:cs="Times New Roman"/>
          <w:i/>
          <w:sz w:val="28"/>
        </w:rPr>
        <w:t>dict</w:t>
      </w:r>
      <w:r w:rsidRPr="00BB7B13">
        <w:rPr>
          <w:rFonts w:ascii="Times New Roman" w:hAnsi="Times New Roman" w:cs="Times New Roman"/>
          <w:sz w:val="28"/>
        </w:rPr>
        <w:t>__ не будет создаваться</w:t>
      </w:r>
      <w:r>
        <w:rPr>
          <w:rFonts w:ascii="Times New Roman" w:hAnsi="Times New Roman" w:cs="Times New Roman"/>
          <w:sz w:val="28"/>
        </w:rPr>
        <w:t>. Пример работы с этим атрибутом есть в учебном проекте.</w:t>
      </w:r>
    </w:p>
    <w:p w:rsidR="007667E7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BB7B13">
        <w:rPr>
          <w:rFonts w:ascii="Times New Roman" w:hAnsi="Times New Roman" w:cs="Times New Roman"/>
          <w:b/>
          <w:i/>
          <w:sz w:val="28"/>
        </w:rPr>
        <w:t>ew</w:t>
      </w: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метод, создающий</w:t>
      </w:r>
      <w:r w:rsidRPr="00BB7B13">
        <w:rPr>
          <w:rFonts w:ascii="Times New Roman" w:hAnsi="Times New Roman" w:cs="Times New Roman"/>
          <w:sz w:val="28"/>
        </w:rPr>
        <w:t xml:space="preserve"> объект класса, принимаемого в </w:t>
      </w:r>
      <w:r>
        <w:rPr>
          <w:rFonts w:ascii="Times New Roman" w:hAnsi="Times New Roman" w:cs="Times New Roman"/>
          <w:sz w:val="28"/>
        </w:rPr>
        <w:t xml:space="preserve">качестве параметра. После выполнения отдает объект методу </w:t>
      </w:r>
      <w:r w:rsidRPr="00BB7B13">
        <w:rPr>
          <w:rFonts w:ascii="Times New Roman" w:hAnsi="Times New Roman" w:cs="Times New Roman"/>
          <w:sz w:val="28"/>
        </w:rPr>
        <w:t>__</w:t>
      </w:r>
      <w:r w:rsidRPr="00A97FE9">
        <w:rPr>
          <w:rFonts w:ascii="Times New Roman" w:hAnsi="Times New Roman" w:cs="Times New Roman"/>
          <w:b/>
          <w:i/>
          <w:sz w:val="28"/>
          <w:lang w:val="en-US"/>
        </w:rPr>
        <w:t>init</w:t>
      </w:r>
      <w:r w:rsidRPr="00BB7B13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, </w:t>
      </w:r>
      <w:r w:rsidRPr="00BB7B13"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11902381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6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2691">
        <w:rPr>
          <w:rFonts w:ascii="Times New Roman" w:hAnsi="Times New Roman" w:cs="Times New Roman"/>
          <w:b/>
          <w:sz w:val="28"/>
        </w:rPr>
        <w:t>Миксины/классы-примеси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миксин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>нет специального синтаксиса для поддержки миксинов</w:t>
      </w:r>
      <w:r>
        <w:rPr>
          <w:rFonts w:ascii="Times New Roman" w:hAnsi="Times New Roman" w:cs="Times New Roman"/>
          <w:sz w:val="28"/>
        </w:rPr>
        <w:t xml:space="preserve">, поэтому визуально миксины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11902382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lastRenderedPageBreak/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7"/>
    </w:p>
    <w:p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принты в коде..»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r w:rsidRPr="00BA032E">
        <w:rPr>
          <w:rFonts w:ascii="Consolas" w:hAnsi="Consolas" w:cs="Times New Roman"/>
          <w:lang w:val="en-US"/>
        </w:rPr>
        <w:t>def</w:t>
      </w:r>
      <w:r w:rsidRPr="00D94854">
        <w:rPr>
          <w:rFonts w:ascii="Consolas" w:hAnsi="Consolas" w:cs="Times New Roman"/>
          <w:lang w:val="en-US"/>
        </w:rPr>
        <w:t xml:space="preserve"> __</w:t>
      </w:r>
      <w:r w:rsidRPr="00BA032E">
        <w:rPr>
          <w:rFonts w:ascii="Consolas" w:hAnsi="Consolas" w:cs="Times New Roman"/>
          <w:lang w:val="en-US"/>
        </w:rPr>
        <w:t>init</w:t>
      </w:r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r w:rsidRPr="00BA032E">
        <w:rPr>
          <w:rFonts w:ascii="Consolas" w:hAnsi="Consolas" w:cs="Times New Roman"/>
          <w:lang w:val="en-US"/>
        </w:rPr>
        <w:t>def</w:t>
      </w:r>
      <w:r w:rsidRPr="00D94854">
        <w:rPr>
          <w:rFonts w:ascii="Consolas" w:hAnsi="Consolas" w:cs="Times New Roman"/>
          <w:lang w:val="en-US"/>
        </w:rPr>
        <w:t xml:space="preserve"> __</w:t>
      </w:r>
      <w:r w:rsidRPr="00BA032E">
        <w:rPr>
          <w:rFonts w:ascii="Consolas" w:hAnsi="Consolas" w:cs="Times New Roman"/>
          <w:lang w:val="en-US"/>
        </w:rPr>
        <w:t>init</w:t>
      </w:r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().</w:t>
      </w:r>
      <w:r w:rsidRPr="00BA032E">
        <w:rPr>
          <w:rFonts w:ascii="Consolas" w:hAnsi="Consolas" w:cs="Times New Roman"/>
          <w:lang w:val="en-US"/>
        </w:rPr>
        <w:t>__init__()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print('class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def __init__(self):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super().__init__()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print('class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class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def __init__(self):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lastRenderedPageBreak/>
        <w:t xml:space="preserve">        super().__init__()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print</w:t>
      </w:r>
      <w:r w:rsidRPr="00D94854">
        <w:rPr>
          <w:rFonts w:ascii="Consolas" w:hAnsi="Consolas" w:cs="Times New Roman"/>
        </w:rPr>
        <w:t>('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Test()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print(Test.mro())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class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class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'__main__.Test'&gt;, &lt;class '__main__.B'&gt;, &lt;class '__main__.C'&gt;, &lt;class '__main__.A'&gt;,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8" w:name="_Toc111902383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classmethod, staticmethod</w:t>
      </w:r>
      <w:bookmarkEnd w:id="28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r>
        <w:rPr>
          <w:rFonts w:ascii="Times New Roman" w:hAnsi="Times New Roman" w:cs="Times New Roman"/>
          <w:sz w:val="28"/>
        </w:rPr>
        <w:t>, и может изменять только состояние полей, относящихся к классу (полей, объявленных вне инициализатора __</w:t>
      </w:r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11902384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29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Абстрактный класс – класс, у которого нельзя создать объект..</w:t>
      </w:r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11902385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0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r w:rsidRPr="0049179E">
        <w:rPr>
          <w:rFonts w:ascii="Times New Roman" w:hAnsi="Times New Roman" w:cs="Times New Roman"/>
          <w:b/>
          <w:i/>
          <w:sz w:val="28"/>
        </w:rPr>
        <w:t>Python</w:t>
      </w:r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r w:rsidRPr="0049179E">
        <w:rPr>
          <w:rFonts w:ascii="Times New Roman" w:hAnsi="Times New Roman" w:cs="Times New Roman"/>
          <w:b/>
          <w:i/>
          <w:sz w:val="28"/>
        </w:rPr>
        <w:t>type</w:t>
      </w:r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r w:rsidR="000E76B0" w:rsidRPr="000E76B0">
        <w:rPr>
          <w:rFonts w:ascii="Times New Roman" w:hAnsi="Times New Roman" w:cs="Times New Roman"/>
          <w:b/>
          <w:sz w:val="28"/>
        </w:rPr>
        <w:t>метакласс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>является метаклассом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name</w:t>
      </w:r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base</w:t>
      </w:r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E76B0">
        <w:rPr>
          <w:rFonts w:ascii="Times New Roman" w:hAnsi="Times New Roman" w:cs="Times New Roman"/>
          <w:b/>
          <w:i/>
          <w:sz w:val="28"/>
        </w:rPr>
        <w:t>attrs</w:t>
      </w:r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метакласс,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r w:rsidRPr="00BB0F5E">
        <w:rPr>
          <w:rFonts w:ascii="Consolas" w:hAnsi="Consolas" w:cs="Times New Roman"/>
          <w:shd w:val="clear" w:color="auto" w:fill="E7E6E6" w:themeFill="background2"/>
        </w:rPr>
        <w:t>=&lt;имя метакласса&gt;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метаклассом можно столкнуться, например, создавая класс собственной модели в </w:t>
      </w:r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>бычный программист вряд ли когда-нибудь столкнется с необходимостью написания собственных метаклассов.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1" w:name="_Toc111902386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1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хеш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хеш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>могут являться только хешируемые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>значения неизменяемых типов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2" w:name="_Toc111902387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2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3" w:name="_Toc111902388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3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чекающий код на наличие ошибок согласно код-стайлу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>pip install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.py</w:t>
      </w:r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11902389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4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тулз</w:t>
      </w:r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Default="00735549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r w:rsidRPr="00735549">
        <w:rPr>
          <w:rFonts w:ascii="Times New Roman" w:hAnsi="Times New Roman" w:cs="Times New Roman"/>
          <w:sz w:val="28"/>
        </w:rPr>
        <w:t>.</w:t>
      </w:r>
    </w:p>
    <w:p w:rsidR="00E84C73" w:rsidRPr="00735549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5" w:name="_Toc111902390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Django</w:t>
      </w:r>
      <w:bookmarkEnd w:id="35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6" w:name="_Toc111902391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6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r w:rsidR="00A41E50" w:rsidRPr="00C30D86">
        <w:rPr>
          <w:rFonts w:ascii="Times New Roman" w:hAnsi="Times New Roman" w:cs="Times New Roman"/>
          <w:sz w:val="28"/>
        </w:rPr>
        <w:t>модели,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представления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темплейты,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>-страницы, фронтенд).</w:t>
      </w:r>
    </w:p>
    <w:p w:rsidR="0007785E" w:rsidRPr="00A41E50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F0553">
        <w:rPr>
          <w:rFonts w:ascii="Times New Roman" w:hAnsi="Times New Roman" w:cs="Times New Roman"/>
          <w:i/>
          <w:sz w:val="28"/>
        </w:rPr>
        <w:t>Django</w:t>
      </w:r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11902392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неоптимально.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r w:rsidRPr="00642309">
        <w:rPr>
          <w:rFonts w:ascii="Times New Roman" w:hAnsi="Times New Roman" w:cs="Times New Roman"/>
          <w:i/>
          <w:sz w:val="28"/>
        </w:rPr>
        <w:t>select_related</w:t>
      </w:r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i/>
          <w:sz w:val="28"/>
        </w:rPr>
        <w:t xml:space="preserve">prefetch_related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lastRenderedPageBreak/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DebugToolbar</w:t>
      </w:r>
      <w:r>
        <w:rPr>
          <w:rFonts w:ascii="Times New Roman" w:hAnsi="Times New Roman" w:cs="Times New Roman"/>
          <w:i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8" w:name="_Toc111902393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8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9" w:name="_Toc111902394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39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>абстрактная модель, мультитабличное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777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Мультитабличное наследование</w:t>
      </w:r>
      <w:r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Pr="00267776">
        <w:rPr>
          <w:rFonts w:ascii="Times New Roman" w:hAnsi="Times New Roman" w:cs="Times New Roman"/>
          <w:b/>
          <w:sz w:val="28"/>
        </w:rPr>
        <w:t>ля ВСЕХ</w:t>
      </w:r>
      <w:r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Pr="00267776">
        <w:rPr>
          <w:rFonts w:ascii="Times New Roman" w:hAnsi="Times New Roman" w:cs="Times New Roman"/>
          <w:b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Pr="00267776">
        <w:rPr>
          <w:rFonts w:ascii="Times New Roman" w:hAnsi="Times New Roman" w:cs="Times New Roman"/>
          <w:b/>
          <w:sz w:val="28"/>
        </w:rPr>
        <w:t>в БД</w:t>
      </w:r>
      <w:r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r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r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Данный вид наследования реализуется аналогично наследованию обычных классов </w:t>
      </w:r>
      <w:r w:rsidR="00DA604D" w:rsidRPr="00DA604D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>
        <w:rPr>
          <w:rFonts w:ascii="Times New Roman" w:hAnsi="Times New Roman" w:cs="Times New Roman"/>
          <w:sz w:val="28"/>
        </w:rPr>
        <w:t xml:space="preserve">, унаследования от какой-либо другой модели, </w:t>
      </w:r>
      <w:r w:rsidRPr="00DA604D">
        <w:rPr>
          <w:rFonts w:ascii="Times New Roman" w:hAnsi="Times New Roman" w:cs="Times New Roman"/>
          <w:b/>
          <w:sz w:val="28"/>
        </w:rPr>
        <w:t xml:space="preserve">позволяет </w:t>
      </w:r>
      <w:r w:rsidR="000758FA">
        <w:rPr>
          <w:rFonts w:ascii="Times New Roman" w:hAnsi="Times New Roman" w:cs="Times New Roman"/>
          <w:b/>
          <w:sz w:val="28"/>
        </w:rPr>
        <w:t xml:space="preserve">дополнить </w:t>
      </w:r>
      <w:r w:rsidRPr="00DA604D">
        <w:rPr>
          <w:rFonts w:ascii="Times New Roman" w:hAnsi="Times New Roman" w:cs="Times New Roman"/>
          <w:b/>
          <w:sz w:val="28"/>
        </w:rPr>
        <w:t>поведение родительской модели</w:t>
      </w:r>
      <w:r w:rsidR="000758FA" w:rsidRPr="000758FA">
        <w:rPr>
          <w:rFonts w:ascii="Times New Roman" w:hAnsi="Times New Roman" w:cs="Times New Roman"/>
          <w:b/>
          <w:sz w:val="28"/>
        </w:rPr>
        <w:t>, но не ее структуру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Pr="00DA604D">
        <w:rPr>
          <w:rFonts w:ascii="Times New Roman" w:hAnsi="Times New Roman" w:cs="Times New Roman"/>
          <w:b/>
          <w:sz w:val="28"/>
        </w:rPr>
        <w:t>Для моделей-прокси таблицы в БД 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lastRenderedPageBreak/>
        <w:t>Множественное наследование</w:t>
      </w:r>
      <w:r>
        <w:rPr>
          <w:rFonts w:ascii="Times New Roman" w:hAnsi="Times New Roman" w:cs="Times New Roman"/>
          <w:sz w:val="28"/>
        </w:rPr>
        <w:t xml:space="preserve"> моделей реализуется также как и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Pr="006108A4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0" w:name="_Toc111902395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0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1" w:name="_Toc111902396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41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2" w:name="_Toc111902397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2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3" w:name="_Toc111902398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3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Индексы могут наоборот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, т.к. нужно актуализировать состояние самих индексов.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>если у таблиц нет индексов. СУБД временно создает хеш-индексы для таблиц, соединяет их и затем удаляет хеш-индексы.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CREATE INDEX idx_table_field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CREATE INDEX idx_table_field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11902399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4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выполнение запросов может быть связано со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r w:rsidRPr="00455088">
        <w:rPr>
          <w:rFonts w:ascii="Consolas" w:hAnsi="Consolas" w:cs="Times New Roman"/>
          <w:lang w:val="en-US"/>
        </w:rPr>
        <w:t>shared_preload_libraries = ‘pg_stat_statements’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lastRenderedPageBreak/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total_time,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100.0 * shared_blks_hit / nullif(shared_blks_hit + shared_blks_read, 0) AS hit_percent</w:t>
      </w:r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r w:rsidR="00136697" w:rsidRPr="00455088">
        <w:rPr>
          <w:rFonts w:ascii="Consolas" w:hAnsi="Consolas" w:cs="Times New Roman"/>
          <w:lang w:val="en-US"/>
        </w:rPr>
        <w:t>pg_stat_statements</w:t>
      </w:r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ORDER BY total_time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r>
        <w:rPr>
          <w:rFonts w:ascii="Times New Roman" w:hAnsi="Times New Roman" w:cs="Times New Roman"/>
          <w:sz w:val="28"/>
        </w:rPr>
        <w:t xml:space="preserve"> логирование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 xml:space="preserve">duration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log_lock_waits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мс.)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log_filename = ‘postgresql-%Y-%m-%d_%H%M%S’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log_directory = ‘/var/log/postgresql’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log_destination = ‘csvlog’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соберет статистику используемых таблиц, выполнит запрос 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(cost=0.00..458.00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lastRenderedPageBreak/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lastRenderedPageBreak/>
        <w:t>денормализация</w:t>
      </w:r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Pr="005463CB" w:rsidRDefault="00624FCC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5" w:name="_Toc111902400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5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консисте</w:t>
      </w:r>
      <w:r w:rsidR="007667E7">
        <w:rPr>
          <w:rFonts w:ascii="Times New Roman" w:hAnsi="Times New Roman" w:cs="Times New Roman"/>
          <w:b/>
          <w:sz w:val="28"/>
        </w:rPr>
        <w:t>нтн</w:t>
      </w:r>
      <w:r w:rsidRPr="000933E0">
        <w:rPr>
          <w:rFonts w:ascii="Times New Roman" w:hAnsi="Times New Roman" w:cs="Times New Roman"/>
          <w:b/>
          <w:sz w:val="28"/>
        </w:rPr>
        <w:t>ость, 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форейн-кеи и т.д.)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9A3DC9" w:rsidRDefault="00947F4A" w:rsidP="005F4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0933E0">
        <w:rPr>
          <w:rFonts w:ascii="Times New Roman" w:hAnsi="Times New Roman" w:cs="Times New Roman"/>
          <w:sz w:val="28"/>
        </w:rPr>
        <w:t>. Это свойство гарантирует устойчивость к ошибками. 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11902401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6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lastRenderedPageBreak/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коммита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 коммита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коммита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коммита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(сериализуемость)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lastRenderedPageBreak/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11902402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47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176EB6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Pr="001E13EC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мастер-слейв</w:t>
      </w:r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Мастер-слейв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(слейв)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>Слейв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1E13EC" w:rsidRPr="001E13EC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lastRenderedPageBreak/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:rsidR="002442B8" w:rsidRPr="002442B8" w:rsidRDefault="002442B8" w:rsidP="002442B8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>. Поэтому данный вид репликации можно применить только в условиях полной программно-аппаратной совместимости мастер и слейв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>мастер может отдать слейву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>читает журнальные записи, но пересылает их подписчиком «как есть» (как при физической репликации), а предварительно декодирует в «логический», платформо-независимый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различающихся схем данных на мастере и слейве</w:t>
      </w:r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8" w:name="_Toc111902403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48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денормализацией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084C">
        <w:rPr>
          <w:rFonts w:ascii="Times New Roman" w:hAnsi="Times New Roman" w:cs="Times New Roman"/>
          <w:sz w:val="28"/>
        </w:rPr>
        <w:t xml:space="preserve">Денормализация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Денормализация приводит к избыточности и дублированию данных, поэтому выигрыш от нее должен оправдывать затраты.</w:t>
      </w:r>
    </w:p>
    <w:p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B393A" w:rsidRDefault="001B393A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49" w:name="_Toc111902404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OTHER</w:t>
      </w:r>
      <w:bookmarkEnd w:id="49"/>
    </w:p>
    <w:p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0" w:name="_Toc111902405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t>HTTP</w:t>
      </w:r>
      <w:bookmarkEnd w:id="50"/>
    </w:p>
    <w:p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:rsidR="0017593F" w:rsidRDefault="00944BEE" w:rsidP="00175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из следующих частей: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Метод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AC2E6E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AC2E6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(</w:t>
      </w:r>
      <w:r w:rsidRPr="00A03191">
        <w:rPr>
          <w:rFonts w:ascii="Times New Roman" w:hAnsi="Times New Roman" w:cs="Times New Roman"/>
          <w:b/>
          <w:sz w:val="28"/>
        </w:rPr>
        <w:t>начальная строка</w:t>
      </w:r>
      <w:r>
        <w:rPr>
          <w:rFonts w:ascii="Times New Roman" w:hAnsi="Times New Roman" w:cs="Times New Roman"/>
          <w:sz w:val="28"/>
        </w:rPr>
        <w:t>)</w:t>
      </w:r>
    </w:p>
    <w:p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контента, браузер, устройство и т.д.);</w:t>
      </w:r>
    </w:p>
    <w:p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URI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-ответ с</w:t>
      </w:r>
      <w:r w:rsidR="001A29FB">
        <w:rPr>
          <w:rFonts w:ascii="Times New Roman" w:hAnsi="Times New Roman" w:cs="Times New Roman"/>
          <w:sz w:val="28"/>
        </w:rPr>
        <w:t>ервер</w:t>
      </w:r>
      <w:r>
        <w:rPr>
          <w:rFonts w:ascii="Times New Roman" w:hAnsi="Times New Roman" w:cs="Times New Roman"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lastRenderedPageBreak/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1A29FB" w:rsidRPr="00A03191" w:rsidRDefault="00E10A5D" w:rsidP="00A0319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1" w:name="_Toc111902406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1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r w:rsidRPr="00C578DB">
        <w:rPr>
          <w:rFonts w:ascii="Times New Roman" w:hAnsi="Times New Roman" w:cs="Times New Roman"/>
          <w:i/>
          <w:sz w:val="28"/>
        </w:rPr>
        <w:t>side-effects</w:t>
      </w:r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5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6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7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2" w:name="_Toc111902407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52"/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r w:rsidRPr="002161AC">
        <w:rPr>
          <w:rFonts w:ascii="Times New Roman" w:hAnsi="Times New Roman" w:cs="Times New Roman"/>
          <w:b/>
          <w:sz w:val="28"/>
        </w:rPr>
        <w:t>лиент-серверная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lastRenderedPageBreak/>
        <w:t>s</w:t>
      </w:r>
      <w:r w:rsidRPr="002161AC">
        <w:rPr>
          <w:rFonts w:ascii="Times New Roman" w:hAnsi="Times New Roman" w:cs="Times New Roman"/>
          <w:b/>
          <w:i/>
          <w:sz w:val="28"/>
        </w:rPr>
        <w:t>tateless</w:t>
      </w:r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:rsidR="002161AC" w:rsidRPr="002161AC" w:rsidRDefault="00275364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75364">
        <w:rPr>
          <w:rFonts w:ascii="Times New Roman" w:hAnsi="Times New Roman" w:cs="Times New Roman"/>
          <w:b/>
          <w:sz w:val="28"/>
        </w:rPr>
        <w:t>кэшируемость</w:t>
      </w:r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 при следующих эквивалентных запросах клиента</w:t>
      </w:r>
      <w:r w:rsidRPr="00275364">
        <w:rPr>
          <w:rFonts w:ascii="Times New Roman" w:hAnsi="Times New Roman" w:cs="Times New Roman"/>
          <w:sz w:val="28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:rsidR="002161AC" w:rsidRPr="002161AC" w:rsidRDefault="00017E67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клиента, отдавая ему, например, скомпилированные скрипты</w:t>
      </w:r>
      <w:r w:rsidRPr="002161AC">
        <w:rPr>
          <w:rFonts w:ascii="Times New Roman" w:hAnsi="Times New Roman" w:cs="Times New Roman"/>
          <w:sz w:val="28"/>
        </w:rPr>
        <w:t>.</w:t>
      </w:r>
    </w:p>
    <w:p w:rsidR="00C8160C" w:rsidRDefault="00C8160C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3" w:name="_Toc111902408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53"/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одну </w:t>
      </w:r>
      <w:r w:rsidR="00936596">
        <w:rPr>
          <w:rFonts w:ascii="Times New Roman" w:hAnsi="Times New Roman" w:cs="Times New Roman"/>
          <w:sz w:val="28"/>
        </w:rPr>
        <w:t>задачу, а не несколько различных</w:t>
      </w:r>
      <w:r>
        <w:rPr>
          <w:rFonts w:ascii="Times New Roman" w:hAnsi="Times New Roman" w:cs="Times New Roman"/>
          <w:sz w:val="28"/>
        </w:rPr>
        <w:t>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>
        <w:rPr>
          <w:rFonts w:ascii="Times New Roman" w:hAnsi="Times New Roman" w:cs="Times New Roman"/>
          <w:sz w:val="28"/>
        </w:rPr>
        <w:t>, согласно которому изменения должны быть реализованы с помощью добавления нового функционала, а не изменения существующего.</w:t>
      </w:r>
    </w:p>
    <w:p w:rsidR="008000E2" w:rsidRPr="00360376" w:rsidRDefault="008000E2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классы зависимыми от интерфейса:</w:t>
      </w:r>
    </w:p>
    <w:p w:rsidR="009207E4" w:rsidRPr="00D94B22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class</w:t>
      </w:r>
      <w:r w:rsidRPr="00D94B22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  <w:lang w:val="en-US"/>
        </w:rPr>
        <w:t>Cook</w:t>
      </w:r>
      <w:r w:rsidRPr="00D94B22">
        <w:rPr>
          <w:rFonts w:ascii="Consolas" w:hAnsi="Consolas" w:cs="Times New Roman"/>
          <w:lang w:val="en-US"/>
        </w:rPr>
        <w:t>:</w:t>
      </w:r>
    </w:p>
    <w:p w:rsidR="009207E4" w:rsidRPr="00D94B22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B22">
        <w:rPr>
          <w:rFonts w:ascii="Consolas" w:hAnsi="Consolas" w:cs="Times New Roman"/>
          <w:lang w:val="en-US"/>
        </w:rPr>
        <w:t xml:space="preserve">    </w:t>
      </w:r>
      <w:r w:rsidRPr="009207E4">
        <w:rPr>
          <w:rFonts w:ascii="Consolas" w:hAnsi="Consolas" w:cs="Times New Roman"/>
          <w:lang w:val="en-US"/>
        </w:rPr>
        <w:t>def</w:t>
      </w:r>
      <w:r w:rsidRPr="00D94B22">
        <w:rPr>
          <w:rFonts w:ascii="Consolas" w:hAnsi="Consolas" w:cs="Times New Roman"/>
          <w:lang w:val="en-US"/>
        </w:rPr>
        <w:t xml:space="preserve"> </w:t>
      </w:r>
      <w:r w:rsidRPr="009207E4">
        <w:rPr>
          <w:rFonts w:ascii="Consolas" w:hAnsi="Consolas" w:cs="Times New Roman"/>
          <w:lang w:val="en-US"/>
        </w:rPr>
        <w:t>make</w:t>
      </w:r>
      <w:r w:rsidRPr="00D94B22">
        <w:rPr>
          <w:rFonts w:ascii="Consolas" w:hAnsi="Consolas" w:cs="Times New Roman"/>
          <w:lang w:val="en-US"/>
        </w:rPr>
        <w:t>_</w:t>
      </w:r>
      <w:r w:rsidRPr="009207E4">
        <w:rPr>
          <w:rFonts w:ascii="Consolas" w:hAnsi="Consolas" w:cs="Times New Roman"/>
          <w:lang w:val="en-US"/>
        </w:rPr>
        <w:t>dinner</w:t>
      </w:r>
      <w:r w:rsidRPr="00D94B22">
        <w:rPr>
          <w:rFonts w:ascii="Consolas" w:hAnsi="Consolas" w:cs="Times New Roman"/>
          <w:lang w:val="en-US"/>
        </w:rPr>
        <w:t>(</w:t>
      </w:r>
      <w:r w:rsidRPr="009207E4">
        <w:rPr>
          <w:rFonts w:ascii="Consolas" w:hAnsi="Consolas" w:cs="Times New Roman"/>
          <w:lang w:val="en-US"/>
        </w:rPr>
        <w:t>self</w:t>
      </w:r>
      <w:r w:rsidRPr="00D94B22">
        <w:rPr>
          <w:rFonts w:ascii="Consolas" w:hAnsi="Consolas" w:cs="Times New Roman"/>
          <w:lang w:val="en-US"/>
        </w:rPr>
        <w:t xml:space="preserve">, </w:t>
      </w:r>
      <w:r w:rsidRPr="009207E4">
        <w:rPr>
          <w:rFonts w:ascii="Consolas" w:hAnsi="Consolas" w:cs="Times New Roman"/>
          <w:lang w:val="en-US"/>
        </w:rPr>
        <w:t>meal</w:t>
      </w:r>
      <w:r w:rsidRPr="00D94B22">
        <w:rPr>
          <w:rFonts w:ascii="Consolas" w:hAnsi="Consolas" w:cs="Times New Roman"/>
          <w:lang w:val="en-US"/>
        </w:rPr>
        <w:t>):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B22">
        <w:rPr>
          <w:rFonts w:ascii="Consolas" w:hAnsi="Consolas" w:cs="Times New Roman"/>
          <w:lang w:val="en-US"/>
        </w:rPr>
        <w:t xml:space="preserve">        </w:t>
      </w:r>
      <w:r w:rsidRPr="009207E4">
        <w:rPr>
          <w:rFonts w:ascii="Consolas" w:hAnsi="Consolas" w:cs="Times New Roman"/>
          <w:lang w:val="en-US"/>
        </w:rPr>
        <w:t>meal.make();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>class IMeal: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def make(self):</w:t>
      </w:r>
    </w:p>
    <w:p w:rsid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    pass</w:t>
      </w:r>
    </w:p>
    <w:p w:rsidR="00526397" w:rsidRPr="004D3BC8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207E4" w:rsidRP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class PotatoMeal(IMeal):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def make(self):</w:t>
      </w:r>
    </w:p>
    <w:p w:rsidR="009207E4" w:rsidRPr="009207E4" w:rsidRDefault="009207E4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    pri</w:t>
      </w:r>
      <w:r w:rsidR="00526397">
        <w:rPr>
          <w:rFonts w:ascii="Consolas" w:hAnsi="Consolas" w:cs="Times New Roman"/>
          <w:lang w:val="en-US"/>
        </w:rPr>
        <w:t>nt("Картофельное пюре готово");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>class SaladMeal(IMeal):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def make(self):</w:t>
      </w:r>
    </w:p>
    <w:p w:rsidR="009207E4" w:rsidRP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    print("Салат готов");</w:t>
      </w:r>
      <w:r w:rsidR="009207E4" w:rsidRPr="009207E4">
        <w:rPr>
          <w:rFonts w:ascii="Consolas" w:hAnsi="Consolas" w:cs="Times New Roman"/>
          <w:lang w:val="en-US"/>
        </w:rPr>
        <w:t xml:space="preserve">  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    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>cook = Cook();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>cook.make_dinner(PotatoMeal())</w:t>
      </w:r>
    </w:p>
    <w:p w:rsidR="00360376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cook.make_dinner(SaladMeal())       </w:t>
      </w:r>
    </w:p>
    <w:p w:rsidR="00106C3E" w:rsidRPr="004D3BC8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  <w:lang w:val="en-US"/>
        </w:rPr>
      </w:pPr>
    </w:p>
    <w:p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 xml:space="preserve"> (Liskov Substitution Principle)</w:t>
      </w:r>
      <w:r w:rsidRPr="004D3BC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4D3BC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4D3BC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4D3BC8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Pr="00936596">
        <w:rPr>
          <w:rFonts w:ascii="Times New Roman" w:hAnsi="Times New Roman" w:cs="Times New Roman"/>
          <w:sz w:val="28"/>
        </w:rPr>
        <w:t xml:space="preserve"> – принцип </w:t>
      </w:r>
      <w:r>
        <w:rPr>
          <w:rFonts w:ascii="Times New Roman" w:hAnsi="Times New Roman" w:cs="Times New Roman"/>
          <w:sz w:val="28"/>
        </w:rPr>
        <w:t>разделения интерфейсов. Нужно дробить большой интерфейс на несколько более мелких в ситуации, когда классы, реализующие большой интерфейс обязаны определять ненужные для себя методы.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 (Dependency 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 Principle)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sz w:val="28"/>
          <w:lang w:val="en-US"/>
        </w:rPr>
        <w:t xml:space="preserve">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93659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93659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936596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Согласно ему корректно внедрять зависимости-интерфейсы, а не зависимости конкретных типов (классов).</w:t>
      </w:r>
    </w:p>
    <w:p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4" w:name="_Toc111902409"/>
      <w:bookmarkStart w:id="55" w:name="_GoBack"/>
      <w:bookmarkEnd w:id="55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t>CI/CD</w:t>
      </w:r>
      <w:bookmarkEnd w:id="54"/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процесс постоянной доставки ПО до пользователя (автосборка и авторазвертывание).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принципы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позволяют построить единый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 xml:space="preserve">йплайн для всех разработчиков, получать ожидаемый результат от деплоя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>ПО в продакшн.</w:t>
      </w:r>
    </w:p>
    <w:p w:rsidR="00FD1B38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цикла выглядит так: написание кода – сборка – тестирование – релиз и деплой.</w:t>
      </w:r>
    </w:p>
    <w:p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Docker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P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712357" w:rsidRPr="0071235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B02" w:rsidRDefault="009C5B02" w:rsidP="00347726">
      <w:pPr>
        <w:spacing w:after="0" w:line="240" w:lineRule="auto"/>
      </w:pPr>
      <w:r>
        <w:separator/>
      </w:r>
    </w:p>
  </w:endnote>
  <w:endnote w:type="continuationSeparator" w:id="0">
    <w:p w:rsidR="009C5B02" w:rsidRDefault="009C5B02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017E67" w:rsidRDefault="00017E6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627F">
          <w:rPr>
            <w:noProof/>
          </w:rPr>
          <w:t>34</w:t>
        </w:r>
        <w:r>
          <w:fldChar w:fldCharType="end"/>
        </w:r>
      </w:p>
    </w:sdtContent>
  </w:sdt>
  <w:p w:rsidR="00017E67" w:rsidRDefault="00017E6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B02" w:rsidRDefault="009C5B02" w:rsidP="00347726">
      <w:pPr>
        <w:spacing w:after="0" w:line="240" w:lineRule="auto"/>
      </w:pPr>
      <w:r>
        <w:separator/>
      </w:r>
    </w:p>
  </w:footnote>
  <w:footnote w:type="continuationSeparator" w:id="0">
    <w:p w:rsidR="009C5B02" w:rsidRDefault="009C5B02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6B84"/>
    <w:multiLevelType w:val="hybridMultilevel"/>
    <w:tmpl w:val="DE72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3127445"/>
    <w:multiLevelType w:val="multilevel"/>
    <w:tmpl w:val="AAD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7F344978"/>
    <w:multiLevelType w:val="multilevel"/>
    <w:tmpl w:val="987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32"/>
  </w:num>
  <w:num w:numId="4">
    <w:abstractNumId w:val="38"/>
  </w:num>
  <w:num w:numId="5">
    <w:abstractNumId w:val="25"/>
  </w:num>
  <w:num w:numId="6">
    <w:abstractNumId w:val="11"/>
  </w:num>
  <w:num w:numId="7">
    <w:abstractNumId w:val="7"/>
  </w:num>
  <w:num w:numId="8">
    <w:abstractNumId w:val="18"/>
  </w:num>
  <w:num w:numId="9">
    <w:abstractNumId w:val="33"/>
  </w:num>
  <w:num w:numId="10">
    <w:abstractNumId w:val="6"/>
  </w:num>
  <w:num w:numId="11">
    <w:abstractNumId w:val="13"/>
  </w:num>
  <w:num w:numId="12">
    <w:abstractNumId w:val="5"/>
  </w:num>
  <w:num w:numId="13">
    <w:abstractNumId w:val="15"/>
  </w:num>
  <w:num w:numId="14">
    <w:abstractNumId w:val="21"/>
  </w:num>
  <w:num w:numId="15">
    <w:abstractNumId w:val="30"/>
  </w:num>
  <w:num w:numId="16">
    <w:abstractNumId w:val="29"/>
  </w:num>
  <w:num w:numId="17">
    <w:abstractNumId w:val="22"/>
  </w:num>
  <w:num w:numId="18">
    <w:abstractNumId w:val="40"/>
  </w:num>
  <w:num w:numId="19">
    <w:abstractNumId w:val="4"/>
  </w:num>
  <w:num w:numId="20">
    <w:abstractNumId w:val="24"/>
  </w:num>
  <w:num w:numId="21">
    <w:abstractNumId w:val="34"/>
  </w:num>
  <w:num w:numId="22">
    <w:abstractNumId w:val="37"/>
  </w:num>
  <w:num w:numId="23">
    <w:abstractNumId w:val="16"/>
  </w:num>
  <w:num w:numId="24">
    <w:abstractNumId w:val="27"/>
  </w:num>
  <w:num w:numId="25">
    <w:abstractNumId w:val="8"/>
  </w:num>
  <w:num w:numId="26">
    <w:abstractNumId w:val="35"/>
  </w:num>
  <w:num w:numId="27">
    <w:abstractNumId w:val="20"/>
  </w:num>
  <w:num w:numId="28">
    <w:abstractNumId w:val="3"/>
  </w:num>
  <w:num w:numId="29">
    <w:abstractNumId w:val="23"/>
  </w:num>
  <w:num w:numId="30">
    <w:abstractNumId w:val="31"/>
  </w:num>
  <w:num w:numId="31">
    <w:abstractNumId w:val="12"/>
  </w:num>
  <w:num w:numId="32">
    <w:abstractNumId w:val="10"/>
  </w:num>
  <w:num w:numId="33">
    <w:abstractNumId w:val="36"/>
  </w:num>
  <w:num w:numId="34">
    <w:abstractNumId w:val="2"/>
  </w:num>
  <w:num w:numId="35">
    <w:abstractNumId w:val="0"/>
  </w:num>
  <w:num w:numId="36">
    <w:abstractNumId w:val="9"/>
  </w:num>
  <w:num w:numId="37">
    <w:abstractNumId w:val="26"/>
  </w:num>
  <w:num w:numId="38">
    <w:abstractNumId w:val="14"/>
  </w:num>
  <w:num w:numId="39">
    <w:abstractNumId w:val="39"/>
  </w:num>
  <w:num w:numId="40">
    <w:abstractNumId w:val="1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17E67"/>
    <w:rsid w:val="00043BD2"/>
    <w:rsid w:val="0004457D"/>
    <w:rsid w:val="00045095"/>
    <w:rsid w:val="000453FB"/>
    <w:rsid w:val="00046044"/>
    <w:rsid w:val="00047FCB"/>
    <w:rsid w:val="000514E1"/>
    <w:rsid w:val="0005254D"/>
    <w:rsid w:val="00062D3A"/>
    <w:rsid w:val="000758FA"/>
    <w:rsid w:val="0007785E"/>
    <w:rsid w:val="00085A15"/>
    <w:rsid w:val="0008606F"/>
    <w:rsid w:val="000933E0"/>
    <w:rsid w:val="000A7E45"/>
    <w:rsid w:val="000B24D7"/>
    <w:rsid w:val="000C4555"/>
    <w:rsid w:val="000D4612"/>
    <w:rsid w:val="000E5C10"/>
    <w:rsid w:val="000E76B0"/>
    <w:rsid w:val="000F1BCB"/>
    <w:rsid w:val="000F1DFE"/>
    <w:rsid w:val="00106C3E"/>
    <w:rsid w:val="0011089A"/>
    <w:rsid w:val="00114B74"/>
    <w:rsid w:val="001308E2"/>
    <w:rsid w:val="00133B15"/>
    <w:rsid w:val="001363D8"/>
    <w:rsid w:val="00136697"/>
    <w:rsid w:val="00137CB7"/>
    <w:rsid w:val="00142D6E"/>
    <w:rsid w:val="00145615"/>
    <w:rsid w:val="00150DF8"/>
    <w:rsid w:val="00163408"/>
    <w:rsid w:val="00173E60"/>
    <w:rsid w:val="0017593F"/>
    <w:rsid w:val="0017627B"/>
    <w:rsid w:val="00176EB6"/>
    <w:rsid w:val="0018111E"/>
    <w:rsid w:val="00182C5D"/>
    <w:rsid w:val="00185722"/>
    <w:rsid w:val="001936A7"/>
    <w:rsid w:val="00196A54"/>
    <w:rsid w:val="001A29FB"/>
    <w:rsid w:val="001A5F78"/>
    <w:rsid w:val="001A66F5"/>
    <w:rsid w:val="001B393A"/>
    <w:rsid w:val="001B6930"/>
    <w:rsid w:val="001E0F9D"/>
    <w:rsid w:val="001E13EC"/>
    <w:rsid w:val="001E2044"/>
    <w:rsid w:val="001E6917"/>
    <w:rsid w:val="001E74ED"/>
    <w:rsid w:val="00210FA9"/>
    <w:rsid w:val="002161AC"/>
    <w:rsid w:val="00227AEC"/>
    <w:rsid w:val="00230B9F"/>
    <w:rsid w:val="0023110A"/>
    <w:rsid w:val="00234F79"/>
    <w:rsid w:val="00243459"/>
    <w:rsid w:val="002442B8"/>
    <w:rsid w:val="00246C87"/>
    <w:rsid w:val="002517FE"/>
    <w:rsid w:val="00252017"/>
    <w:rsid w:val="00260196"/>
    <w:rsid w:val="00264196"/>
    <w:rsid w:val="00266CCD"/>
    <w:rsid w:val="00267776"/>
    <w:rsid w:val="002714D5"/>
    <w:rsid w:val="00275364"/>
    <w:rsid w:val="00280B8E"/>
    <w:rsid w:val="002927C6"/>
    <w:rsid w:val="002A11A5"/>
    <w:rsid w:val="002A1956"/>
    <w:rsid w:val="002B00D4"/>
    <w:rsid w:val="002C0A9C"/>
    <w:rsid w:val="002D4FDC"/>
    <w:rsid w:val="002E56ED"/>
    <w:rsid w:val="002F0553"/>
    <w:rsid w:val="0030384F"/>
    <w:rsid w:val="003141B4"/>
    <w:rsid w:val="00336D22"/>
    <w:rsid w:val="00347513"/>
    <w:rsid w:val="00347726"/>
    <w:rsid w:val="00352F01"/>
    <w:rsid w:val="00360376"/>
    <w:rsid w:val="003647E3"/>
    <w:rsid w:val="00373948"/>
    <w:rsid w:val="00382ED2"/>
    <w:rsid w:val="003A2532"/>
    <w:rsid w:val="003B1969"/>
    <w:rsid w:val="003B3003"/>
    <w:rsid w:val="003C224D"/>
    <w:rsid w:val="003C42A7"/>
    <w:rsid w:val="003F5A1C"/>
    <w:rsid w:val="00401339"/>
    <w:rsid w:val="00425FB4"/>
    <w:rsid w:val="004444B5"/>
    <w:rsid w:val="00455088"/>
    <w:rsid w:val="00455959"/>
    <w:rsid w:val="00464A3A"/>
    <w:rsid w:val="00486128"/>
    <w:rsid w:val="00486834"/>
    <w:rsid w:val="00490AE0"/>
    <w:rsid w:val="0049179E"/>
    <w:rsid w:val="004A6E32"/>
    <w:rsid w:val="004D1675"/>
    <w:rsid w:val="004D18D3"/>
    <w:rsid w:val="004D2389"/>
    <w:rsid w:val="004D3BC8"/>
    <w:rsid w:val="004D45EB"/>
    <w:rsid w:val="00510CAA"/>
    <w:rsid w:val="0051329A"/>
    <w:rsid w:val="00526397"/>
    <w:rsid w:val="00530D3B"/>
    <w:rsid w:val="005435F8"/>
    <w:rsid w:val="00545820"/>
    <w:rsid w:val="005463CB"/>
    <w:rsid w:val="00553A83"/>
    <w:rsid w:val="00553EFF"/>
    <w:rsid w:val="00553FDD"/>
    <w:rsid w:val="005723EC"/>
    <w:rsid w:val="005A0907"/>
    <w:rsid w:val="005A5594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0692"/>
    <w:rsid w:val="005F4B21"/>
    <w:rsid w:val="00604AA0"/>
    <w:rsid w:val="00605154"/>
    <w:rsid w:val="006108A4"/>
    <w:rsid w:val="00617308"/>
    <w:rsid w:val="00624FCC"/>
    <w:rsid w:val="00642309"/>
    <w:rsid w:val="00665F86"/>
    <w:rsid w:val="00671752"/>
    <w:rsid w:val="00691861"/>
    <w:rsid w:val="006A06E4"/>
    <w:rsid w:val="006A4C31"/>
    <w:rsid w:val="006C5019"/>
    <w:rsid w:val="006C50FE"/>
    <w:rsid w:val="006D3E2B"/>
    <w:rsid w:val="006D77DD"/>
    <w:rsid w:val="006E2800"/>
    <w:rsid w:val="006E29E9"/>
    <w:rsid w:val="006E5254"/>
    <w:rsid w:val="00712357"/>
    <w:rsid w:val="007313E6"/>
    <w:rsid w:val="0073140E"/>
    <w:rsid w:val="00731DBE"/>
    <w:rsid w:val="00735549"/>
    <w:rsid w:val="007667E7"/>
    <w:rsid w:val="007748F9"/>
    <w:rsid w:val="00775533"/>
    <w:rsid w:val="007810E6"/>
    <w:rsid w:val="007944C6"/>
    <w:rsid w:val="00797BED"/>
    <w:rsid w:val="007B09D9"/>
    <w:rsid w:val="007B16E5"/>
    <w:rsid w:val="007C51E1"/>
    <w:rsid w:val="007D22B2"/>
    <w:rsid w:val="007E42D4"/>
    <w:rsid w:val="007E53BB"/>
    <w:rsid w:val="008000E2"/>
    <w:rsid w:val="00801EEF"/>
    <w:rsid w:val="00817B07"/>
    <w:rsid w:val="00824846"/>
    <w:rsid w:val="008319F4"/>
    <w:rsid w:val="00835A95"/>
    <w:rsid w:val="00841096"/>
    <w:rsid w:val="00846EFF"/>
    <w:rsid w:val="008715FB"/>
    <w:rsid w:val="008849A9"/>
    <w:rsid w:val="00886ACC"/>
    <w:rsid w:val="00886E23"/>
    <w:rsid w:val="00890221"/>
    <w:rsid w:val="008A5E61"/>
    <w:rsid w:val="008B5B6F"/>
    <w:rsid w:val="008B7273"/>
    <w:rsid w:val="008D059F"/>
    <w:rsid w:val="008E13AB"/>
    <w:rsid w:val="008E26FD"/>
    <w:rsid w:val="008F35BC"/>
    <w:rsid w:val="0090513D"/>
    <w:rsid w:val="009207E4"/>
    <w:rsid w:val="00920E58"/>
    <w:rsid w:val="00925E84"/>
    <w:rsid w:val="00936596"/>
    <w:rsid w:val="00943F34"/>
    <w:rsid w:val="00944BEE"/>
    <w:rsid w:val="00947F4A"/>
    <w:rsid w:val="009619A6"/>
    <w:rsid w:val="00963CCA"/>
    <w:rsid w:val="00966408"/>
    <w:rsid w:val="00966A51"/>
    <w:rsid w:val="00973570"/>
    <w:rsid w:val="00974852"/>
    <w:rsid w:val="009912D4"/>
    <w:rsid w:val="009A17CC"/>
    <w:rsid w:val="009A3A97"/>
    <w:rsid w:val="009A3DC9"/>
    <w:rsid w:val="009C5B02"/>
    <w:rsid w:val="009D39AF"/>
    <w:rsid w:val="009F22C5"/>
    <w:rsid w:val="00A03191"/>
    <w:rsid w:val="00A1590F"/>
    <w:rsid w:val="00A2243D"/>
    <w:rsid w:val="00A27779"/>
    <w:rsid w:val="00A30992"/>
    <w:rsid w:val="00A312F4"/>
    <w:rsid w:val="00A36521"/>
    <w:rsid w:val="00A41E50"/>
    <w:rsid w:val="00A87A77"/>
    <w:rsid w:val="00A87F01"/>
    <w:rsid w:val="00A9132A"/>
    <w:rsid w:val="00A93A2D"/>
    <w:rsid w:val="00A94426"/>
    <w:rsid w:val="00A97FE9"/>
    <w:rsid w:val="00AB1ED2"/>
    <w:rsid w:val="00AB4227"/>
    <w:rsid w:val="00AC2E6E"/>
    <w:rsid w:val="00AD67EF"/>
    <w:rsid w:val="00AE1B4E"/>
    <w:rsid w:val="00AE31CA"/>
    <w:rsid w:val="00AE5B32"/>
    <w:rsid w:val="00AF4121"/>
    <w:rsid w:val="00B0615F"/>
    <w:rsid w:val="00B21214"/>
    <w:rsid w:val="00B26D9D"/>
    <w:rsid w:val="00B317DB"/>
    <w:rsid w:val="00B34B7C"/>
    <w:rsid w:val="00B46BB6"/>
    <w:rsid w:val="00B6374F"/>
    <w:rsid w:val="00B6717D"/>
    <w:rsid w:val="00B67E83"/>
    <w:rsid w:val="00B86CD5"/>
    <w:rsid w:val="00B91A2F"/>
    <w:rsid w:val="00BA032E"/>
    <w:rsid w:val="00BA27F9"/>
    <w:rsid w:val="00BA2F9B"/>
    <w:rsid w:val="00BB0F5E"/>
    <w:rsid w:val="00BB46C3"/>
    <w:rsid w:val="00BB7A34"/>
    <w:rsid w:val="00BB7B13"/>
    <w:rsid w:val="00BC168B"/>
    <w:rsid w:val="00BC3861"/>
    <w:rsid w:val="00BD2A10"/>
    <w:rsid w:val="00BE1399"/>
    <w:rsid w:val="00BE4C9C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1DCF"/>
    <w:rsid w:val="00C6514B"/>
    <w:rsid w:val="00C7052F"/>
    <w:rsid w:val="00C8160C"/>
    <w:rsid w:val="00C82B54"/>
    <w:rsid w:val="00C82B87"/>
    <w:rsid w:val="00C913B8"/>
    <w:rsid w:val="00C91D6E"/>
    <w:rsid w:val="00CA2F25"/>
    <w:rsid w:val="00CB4B8F"/>
    <w:rsid w:val="00CC084C"/>
    <w:rsid w:val="00CC0EA4"/>
    <w:rsid w:val="00CC1485"/>
    <w:rsid w:val="00CD6ACE"/>
    <w:rsid w:val="00CE18AE"/>
    <w:rsid w:val="00CE1E05"/>
    <w:rsid w:val="00CE4FE0"/>
    <w:rsid w:val="00CF39D8"/>
    <w:rsid w:val="00D00A6B"/>
    <w:rsid w:val="00D119A5"/>
    <w:rsid w:val="00D1238D"/>
    <w:rsid w:val="00D15382"/>
    <w:rsid w:val="00D3777C"/>
    <w:rsid w:val="00D40065"/>
    <w:rsid w:val="00D43AC2"/>
    <w:rsid w:val="00D43CA4"/>
    <w:rsid w:val="00D4504F"/>
    <w:rsid w:val="00D462AE"/>
    <w:rsid w:val="00D6737E"/>
    <w:rsid w:val="00D722B7"/>
    <w:rsid w:val="00D81FA7"/>
    <w:rsid w:val="00D8607D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4491"/>
    <w:rsid w:val="00DE4CBC"/>
    <w:rsid w:val="00DF3F67"/>
    <w:rsid w:val="00DF59C9"/>
    <w:rsid w:val="00E02F21"/>
    <w:rsid w:val="00E0709B"/>
    <w:rsid w:val="00E10A5D"/>
    <w:rsid w:val="00E122E5"/>
    <w:rsid w:val="00E15221"/>
    <w:rsid w:val="00E20459"/>
    <w:rsid w:val="00E26922"/>
    <w:rsid w:val="00E33793"/>
    <w:rsid w:val="00E404D9"/>
    <w:rsid w:val="00E611E3"/>
    <w:rsid w:val="00E652EF"/>
    <w:rsid w:val="00E80136"/>
    <w:rsid w:val="00E833F4"/>
    <w:rsid w:val="00E84C73"/>
    <w:rsid w:val="00E86B4A"/>
    <w:rsid w:val="00E904A3"/>
    <w:rsid w:val="00E92246"/>
    <w:rsid w:val="00E945AD"/>
    <w:rsid w:val="00E94F0D"/>
    <w:rsid w:val="00EB4554"/>
    <w:rsid w:val="00EC66A8"/>
    <w:rsid w:val="00ED4326"/>
    <w:rsid w:val="00EF522D"/>
    <w:rsid w:val="00F0774A"/>
    <w:rsid w:val="00F170A6"/>
    <w:rsid w:val="00F218D8"/>
    <w:rsid w:val="00F26438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A3031"/>
    <w:rsid w:val="00FA4F31"/>
    <w:rsid w:val="00FB7689"/>
    <w:rsid w:val="00FD1B38"/>
    <w:rsid w:val="00FD5089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DELE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PUT" TargetMode="External"/><Relationship Id="rId17" Type="http://schemas.openxmlformats.org/officeDocument/2006/relationships/hyperlink" Target="https://developer.mozilla.org/ru/docs/Web/HTTP/Status/4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20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H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developer.mozilla.org/ru/docs/Web/HTTP/Methods/G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ru/docs/Web/HTTP/Methods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A0960-DF8E-493C-87AE-4F56DF9E2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1</Pages>
  <Words>6724</Words>
  <Characters>38332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279</cp:revision>
  <dcterms:created xsi:type="dcterms:W3CDTF">2022-03-07T15:59:00Z</dcterms:created>
  <dcterms:modified xsi:type="dcterms:W3CDTF">2022-08-20T10:39:00Z</dcterms:modified>
</cp:coreProperties>
</file>