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2215" w14:textId="77777777" w:rsidR="0069009C" w:rsidRDefault="00000000">
      <w:pPr>
        <w:pStyle w:val="Ttulo2"/>
      </w:pPr>
      <w:r>
        <w:t>Pregunta 1:</w:t>
      </w:r>
    </w:p>
    <w:p w14:paraId="18E86010" w14:textId="77777777" w:rsidR="0069009C" w:rsidRDefault="00000000">
      <w:r>
        <w:t>Pregunta 1: Conocés algún familiar cercano que tenga o haya tenido alguna enfermedad cardiovascular?</w:t>
      </w:r>
    </w:p>
    <w:p w14:paraId="25BA16E3" w14:textId="77777777" w:rsidR="0069009C" w:rsidRDefault="00000000">
      <w:proofErr w:type="spellStart"/>
      <w:r>
        <w:t>Opciones</w:t>
      </w:r>
      <w:proofErr w:type="spellEnd"/>
      <w:r>
        <w:t>:</w:t>
      </w:r>
    </w:p>
    <w:p w14:paraId="6F0CCA78" w14:textId="0D76BB7A" w:rsidR="0069009C" w:rsidRDefault="00000000">
      <w:proofErr w:type="spellStart"/>
      <w:r>
        <w:t>si</w:t>
      </w:r>
      <w:proofErr w:type="spellEnd"/>
      <w:r>
        <w:t>-no</w:t>
      </w:r>
      <w:r>
        <w:br/>
        <w:t xml:space="preserve">Respuesta </w:t>
      </w:r>
      <w:proofErr w:type="spellStart"/>
      <w:r>
        <w:t>emergente</w:t>
      </w:r>
      <w:proofErr w:type="spellEnd"/>
      <w:r>
        <w:t>: Los antecedentes familiares son un factor de riesgo crítico y no modificable en el desarrollo de patologías cardiovasculares. Tener un familiar directo (padre, madre o hermanos) con historial de problemas cardíacos aumenta significativamente la probabilidad de padecerlos</w:t>
      </w:r>
      <w:r>
        <w:br/>
      </w:r>
    </w:p>
    <w:p w14:paraId="58C04CC9" w14:textId="77777777" w:rsidR="0069009C" w:rsidRDefault="00000000">
      <w:r>
        <w:t>Respuesta emergente:</w:t>
      </w:r>
    </w:p>
    <w:p w14:paraId="644EAA23" w14:textId="77777777" w:rsidR="0069009C" w:rsidRDefault="0069009C"/>
    <w:p w14:paraId="38E1E8DE" w14:textId="77777777" w:rsidR="0069009C" w:rsidRDefault="00000000">
      <w:pPr>
        <w:pStyle w:val="Ttulo2"/>
      </w:pPr>
      <w:r>
        <w:t>Pregunta 2:</w:t>
      </w:r>
    </w:p>
    <w:p w14:paraId="4DAF528E" w14:textId="77777777" w:rsidR="0069009C" w:rsidRDefault="00000000">
      <w:r>
        <w:t>2- ¿Sabes cuál es tu presión arterial? ¿La has controlado últimamente?</w:t>
      </w:r>
    </w:p>
    <w:p w14:paraId="59FEFD7B" w14:textId="77777777" w:rsidR="0069009C" w:rsidRDefault="00000000">
      <w:r>
        <w:t>Opciones:</w:t>
      </w:r>
    </w:p>
    <w:p w14:paraId="264F471B" w14:textId="77777777" w:rsidR="0069009C" w:rsidRDefault="00000000">
      <w:r>
        <w:t>Si -NO</w:t>
      </w:r>
      <w:r>
        <w:br/>
        <w:t>Se recomienda controlarla al menos cada 3 a 5 años si tienes entre 18 y 39 años sin factores de riesgo y anualmente a partir de los 40 años o si existen factores de riesgo.</w:t>
      </w:r>
      <w:r>
        <w:br/>
      </w:r>
    </w:p>
    <w:p w14:paraId="4A678E1B" w14:textId="77777777" w:rsidR="0069009C" w:rsidRDefault="00000000">
      <w:r>
        <w:t>Respuesta emergente:</w:t>
      </w:r>
    </w:p>
    <w:p w14:paraId="01C37D9A" w14:textId="77777777" w:rsidR="0069009C" w:rsidRDefault="0069009C"/>
    <w:p w14:paraId="43B61D9D" w14:textId="77777777" w:rsidR="0069009C" w:rsidRDefault="00000000">
      <w:pPr>
        <w:pStyle w:val="Ttulo2"/>
      </w:pPr>
      <w:r>
        <w:t>Pregunta 3:</w:t>
      </w:r>
    </w:p>
    <w:p w14:paraId="3C9AF15F" w14:textId="77777777" w:rsidR="0069009C" w:rsidRDefault="00000000">
      <w:r>
        <w:t>3- Fuma actualmente? ¿Fumó en alguna oportunidad?</w:t>
      </w:r>
    </w:p>
    <w:p w14:paraId="1F2A921F" w14:textId="77777777" w:rsidR="0069009C" w:rsidRDefault="00000000">
      <w:r>
        <w:t>Opciones:</w:t>
      </w:r>
    </w:p>
    <w:p w14:paraId="3F34631D" w14:textId="77777777" w:rsidR="0069009C" w:rsidRDefault="00000000">
      <w:r>
        <w:t>Si- No.</w:t>
      </w:r>
      <w:r>
        <w:br/>
        <w:t>Aumenta el riesgo de: Infarto agudo de miocardio, Accidente cerebrovascular (ACV), Hipertensión arterial, Enfermedad vascular periférica y afecta gravemente los pulmones.Provoca y agrava:EPOC (bronquitis crónica y enfisema), Asma, Infecciones respiratorias</w:t>
      </w:r>
      <w:r>
        <w:br/>
      </w:r>
    </w:p>
    <w:p w14:paraId="57CB1DAF" w14:textId="77777777" w:rsidR="0069009C" w:rsidRDefault="00000000">
      <w:r>
        <w:t>Respuesta emergente:</w:t>
      </w:r>
    </w:p>
    <w:p w14:paraId="263EADB9" w14:textId="77777777" w:rsidR="0069009C" w:rsidRDefault="00000000">
      <w:r>
        <w:t>El consumo de tabaco es una de las principales causas prevenibles de enfermedad, discapacidad y muerte en el mundo.</w:t>
      </w:r>
      <w:r>
        <w:br/>
      </w:r>
      <w:r>
        <w:lastRenderedPageBreak/>
        <w:t>El tabaco causa aproximadamente el 25% de todas las muertes por cáncer en el mundo y es el principal causante del cáncer de pulmón</w:t>
      </w:r>
      <w:r>
        <w:br/>
      </w:r>
    </w:p>
    <w:p w14:paraId="4D9B624E" w14:textId="77777777" w:rsidR="0069009C" w:rsidRDefault="00000000">
      <w:pPr>
        <w:pStyle w:val="Ttulo2"/>
      </w:pPr>
      <w:r>
        <w:t>Pregunta 4:</w:t>
      </w:r>
    </w:p>
    <w:p w14:paraId="5D172AD8" w14:textId="77777777" w:rsidR="0069009C" w:rsidRDefault="00000000">
      <w:r>
        <w:t>4- Con qué frecuencia realizas actividad física?</w:t>
      </w:r>
    </w:p>
    <w:p w14:paraId="5CD37882" w14:textId="77777777" w:rsidR="0069009C" w:rsidRDefault="00000000">
      <w:r>
        <w:t>Opciones:</w:t>
      </w:r>
    </w:p>
    <w:p w14:paraId="37C2FD7A" w14:textId="77777777" w:rsidR="0069009C" w:rsidRDefault="00000000">
      <w:r>
        <w:t>1 vez por semana – 2 veces por semana – no corro ni el colectivo – mas de 3 veces por semana</w:t>
      </w:r>
      <w:r>
        <w:br/>
        <w:t>La actividad física regular y adecuada, incluido cualquier movimiento corporal que requiera energía, como caminar,puede reducir el riesgo de muchas enfermedades y trastornos no transmisibles, como la hipertensión, la enfermedad coronaria, los accidentes cerebrovasculares</w:t>
      </w:r>
      <w:r>
        <w:br/>
      </w:r>
    </w:p>
    <w:p w14:paraId="4E82FA86" w14:textId="77777777" w:rsidR="0069009C" w:rsidRDefault="00000000">
      <w:r>
        <w:t>Respuesta emergente:</w:t>
      </w:r>
    </w:p>
    <w:p w14:paraId="11D1D248" w14:textId="77777777" w:rsidR="0069009C" w:rsidRDefault="0069009C"/>
    <w:p w14:paraId="397CC157" w14:textId="77777777" w:rsidR="0069009C" w:rsidRDefault="00000000">
      <w:pPr>
        <w:pStyle w:val="Ttulo2"/>
      </w:pPr>
      <w:r>
        <w:t>Pregunta 5:</w:t>
      </w:r>
    </w:p>
    <w:p w14:paraId="0211EE64" w14:textId="77777777" w:rsidR="0069009C" w:rsidRDefault="00000000">
      <w:r>
        <w:t>6-Realizaste un chequeo medico integral en el ultimo año? si-no .</w:t>
      </w:r>
    </w:p>
    <w:p w14:paraId="04F32642" w14:textId="77777777" w:rsidR="0069009C" w:rsidRDefault="00000000">
      <w:r>
        <w:t>Opciones:</w:t>
      </w:r>
    </w:p>
    <w:p w14:paraId="7F0F60BB" w14:textId="77777777" w:rsidR="0069009C" w:rsidRDefault="00000000">
      <w:r>
        <w:t>La OMS recomienda chequeos médicos periódicos para prevenir enfermedades crónicas y detectar riesgos tempranos, mejorando la calidad de vida. Un chequeo básico incluye control de peso, tensión arterial, análisis de sangre (glucosa, colesterol, triglicéridos) y orina</w:t>
      </w:r>
      <w:r>
        <w:br/>
      </w:r>
    </w:p>
    <w:p w14:paraId="0BFEE3F5" w14:textId="77777777" w:rsidR="0069009C" w:rsidRDefault="00000000">
      <w:r>
        <w:t>Respuesta emergente:</w:t>
      </w:r>
    </w:p>
    <w:p w14:paraId="4C7BE646" w14:textId="77777777" w:rsidR="0069009C" w:rsidRDefault="0069009C"/>
    <w:p w14:paraId="483DF514" w14:textId="77777777" w:rsidR="0069009C" w:rsidRDefault="00000000">
      <w:pPr>
        <w:pStyle w:val="Ttulo2"/>
      </w:pPr>
      <w:r>
        <w:t>Pregunta 6:</w:t>
      </w:r>
    </w:p>
    <w:p w14:paraId="0BEFDE74" w14:textId="77777777" w:rsidR="0069009C" w:rsidRDefault="00000000">
      <w:r>
        <w:t>5-Cuantas horas dormís por día?</w:t>
      </w:r>
    </w:p>
    <w:p w14:paraId="0C35C7FC" w14:textId="77777777" w:rsidR="0069009C" w:rsidRDefault="00000000">
      <w:r>
        <w:t>Opciones:</w:t>
      </w:r>
    </w:p>
    <w:p w14:paraId="0645B8BC" w14:textId="77777777" w:rsidR="0069009C" w:rsidRDefault="00000000">
      <w:r>
        <w:t xml:space="preserve">Entre 4 y 6 hs – entre 7 y 8hs – más de 8hs – Me gusta mucho la noche (menos de 4hs) </w:t>
      </w:r>
      <w:r>
        <w:br/>
      </w:r>
      <w:r>
        <w:br/>
        <w:t>La Organización Mundial de la Salud (OMS) sugiere que un adulto saludable debe dormir entre 7 y 8 horas diarias para mantener un bienestar físico y mental óptimo</w:t>
      </w:r>
      <w:r>
        <w:br/>
      </w:r>
    </w:p>
    <w:p w14:paraId="3BCCC1E3" w14:textId="77777777" w:rsidR="0069009C" w:rsidRDefault="00000000">
      <w:r>
        <w:t>Respuesta emergente:</w:t>
      </w:r>
    </w:p>
    <w:p w14:paraId="39370725" w14:textId="77777777" w:rsidR="0069009C" w:rsidRDefault="0069009C"/>
    <w:p w14:paraId="0F19DC94" w14:textId="77777777" w:rsidR="0069009C" w:rsidRDefault="00000000">
      <w:pPr>
        <w:pStyle w:val="Ttulo2"/>
      </w:pPr>
      <w:r>
        <w:t>Pregunta 7:</w:t>
      </w:r>
    </w:p>
    <w:p w14:paraId="6E2FCDD7" w14:textId="77777777" w:rsidR="0069009C" w:rsidRDefault="00000000">
      <w:r>
        <w:t>6- Consideras que tenés una alimentación saludable:</w:t>
      </w:r>
    </w:p>
    <w:p w14:paraId="3AF89429" w14:textId="77777777" w:rsidR="0069009C" w:rsidRDefault="00000000">
      <w:r>
        <w:t>Opciones:</w:t>
      </w:r>
    </w:p>
    <w:p w14:paraId="6D58C7D4" w14:textId="77777777" w:rsidR="0069009C" w:rsidRDefault="00000000">
      <w:r>
        <w:t>Consideramos que una nutrición saludable o equilibrada prioriza alimentos frescos y naturales, aumentando el consumo de frutas, verduras, legumbres y cereales integrales, mientras se limita la sal, azúcar y grasas saturadas.</w:t>
      </w:r>
      <w:r>
        <w:br/>
      </w:r>
    </w:p>
    <w:p w14:paraId="01F6EF2E" w14:textId="77777777" w:rsidR="0069009C" w:rsidRDefault="00000000">
      <w:r>
        <w:t>Respuesta emergente:</w:t>
      </w:r>
    </w:p>
    <w:p w14:paraId="79425F32" w14:textId="77777777" w:rsidR="0069009C" w:rsidRDefault="00000000">
      <w:r>
        <w:t>SI – NO</w:t>
      </w:r>
      <w:r>
        <w:br/>
      </w:r>
    </w:p>
    <w:p w14:paraId="024AF6CF" w14:textId="77777777" w:rsidR="0069009C" w:rsidRDefault="00000000">
      <w:pPr>
        <w:pStyle w:val="Ttulo2"/>
      </w:pPr>
      <w:r>
        <w:t>Pregunta 8:</w:t>
      </w:r>
    </w:p>
    <w:p w14:paraId="10EB0E23" w14:textId="77777777" w:rsidR="0069009C" w:rsidRDefault="00000000">
      <w:r>
        <w:t>7- Cuantos litros de agua consumis por día:</w:t>
      </w:r>
    </w:p>
    <w:p w14:paraId="248A0B44" w14:textId="77777777" w:rsidR="0069009C" w:rsidRDefault="00000000">
      <w:r>
        <w:t>Opciones:</w:t>
      </w:r>
    </w:p>
    <w:p w14:paraId="5EDF032C" w14:textId="77777777" w:rsidR="0069009C" w:rsidRDefault="00000000">
      <w:r>
        <w:t>1 litro – 2litros – menos de 1 litro – me tomo hasta el agua de los floreros (+de 3l)</w:t>
      </w:r>
      <w:r>
        <w:br/>
        <w:t>Una hidratación adecuada implica consumir entre 2 y 3 litros de líquidos diarios (6-8 vasos), priorizando el agua para asegurar el buen funcionamiento del cuerpo, mantener la temperatura corporal y la salud cognitiva. Se debe beber continuamente, sin esperar a tener sed, aumentando la ingesta en climas cálidos o al hacer ejercicio</w:t>
      </w:r>
      <w:r>
        <w:br/>
      </w:r>
    </w:p>
    <w:p w14:paraId="2C89962A" w14:textId="77777777" w:rsidR="0069009C" w:rsidRDefault="00000000">
      <w:r>
        <w:t xml:space="preserve">Respuesta </w:t>
      </w:r>
      <w:proofErr w:type="spellStart"/>
      <w:r>
        <w:t>emergente</w:t>
      </w:r>
      <w:proofErr w:type="spellEnd"/>
      <w:r>
        <w:t>:</w:t>
      </w:r>
    </w:p>
    <w:p w14:paraId="51437FC2" w14:textId="55367985" w:rsidR="00611D49" w:rsidRDefault="00611D49">
      <w:r w:rsidRPr="00611D49">
        <w:t xml:space="preserve">Una </w:t>
      </w:r>
      <w:proofErr w:type="spellStart"/>
      <w:r w:rsidRPr="00611D49">
        <w:t>hidratación</w:t>
      </w:r>
      <w:proofErr w:type="spellEnd"/>
      <w:r w:rsidRPr="00611D49">
        <w:t xml:space="preserve"> </w:t>
      </w:r>
      <w:proofErr w:type="spellStart"/>
      <w:r w:rsidRPr="00611D49">
        <w:t>adecuada</w:t>
      </w:r>
      <w:proofErr w:type="spellEnd"/>
      <w:r w:rsidRPr="00611D49">
        <w:t xml:space="preserve"> </w:t>
      </w:r>
      <w:proofErr w:type="spellStart"/>
      <w:r w:rsidRPr="00611D49">
        <w:t>implica</w:t>
      </w:r>
      <w:proofErr w:type="spellEnd"/>
      <w:r w:rsidRPr="00611D49">
        <w:t> </w:t>
      </w:r>
      <w:proofErr w:type="spellStart"/>
      <w:r w:rsidRPr="00611D49">
        <w:t>consumir</w:t>
      </w:r>
      <w:proofErr w:type="spellEnd"/>
      <w:r w:rsidRPr="00611D49">
        <w:t xml:space="preserve"> entre 2 y 3 </w:t>
      </w:r>
      <w:proofErr w:type="spellStart"/>
      <w:r w:rsidRPr="00611D49">
        <w:t>litros</w:t>
      </w:r>
      <w:proofErr w:type="spellEnd"/>
      <w:r w:rsidRPr="00611D49">
        <w:t xml:space="preserve"> de </w:t>
      </w:r>
      <w:proofErr w:type="spellStart"/>
      <w:r w:rsidRPr="00611D49">
        <w:t>líquidos</w:t>
      </w:r>
      <w:proofErr w:type="spellEnd"/>
      <w:r w:rsidRPr="00611D49">
        <w:t xml:space="preserve"> </w:t>
      </w:r>
      <w:proofErr w:type="spellStart"/>
      <w:r w:rsidRPr="00611D49">
        <w:t>diarios</w:t>
      </w:r>
      <w:proofErr w:type="spellEnd"/>
      <w:r w:rsidRPr="00611D49">
        <w:t xml:space="preserve"> (6-8 </w:t>
      </w:r>
      <w:proofErr w:type="spellStart"/>
      <w:r w:rsidRPr="00611D49">
        <w:t>vasos</w:t>
      </w:r>
      <w:proofErr w:type="spellEnd"/>
      <w:r w:rsidRPr="00611D49">
        <w:t xml:space="preserve">), </w:t>
      </w:r>
      <w:proofErr w:type="spellStart"/>
      <w:r w:rsidRPr="00611D49">
        <w:t>priorizando</w:t>
      </w:r>
      <w:proofErr w:type="spellEnd"/>
      <w:r w:rsidRPr="00611D49">
        <w:t xml:space="preserve"> </w:t>
      </w:r>
      <w:proofErr w:type="spellStart"/>
      <w:r w:rsidRPr="00611D49">
        <w:t>el</w:t>
      </w:r>
      <w:proofErr w:type="spellEnd"/>
      <w:r w:rsidRPr="00611D49">
        <w:t xml:space="preserve"> </w:t>
      </w:r>
      <w:proofErr w:type="spellStart"/>
      <w:r w:rsidRPr="00611D49">
        <w:t>agua</w:t>
      </w:r>
      <w:proofErr w:type="spellEnd"/>
      <w:r w:rsidRPr="00611D49">
        <w:t xml:space="preserve"> para </w:t>
      </w:r>
      <w:proofErr w:type="spellStart"/>
      <w:r w:rsidRPr="00611D49">
        <w:t>asegurar</w:t>
      </w:r>
      <w:proofErr w:type="spellEnd"/>
      <w:r w:rsidRPr="00611D49">
        <w:t xml:space="preserve"> </w:t>
      </w:r>
      <w:proofErr w:type="spellStart"/>
      <w:r w:rsidRPr="00611D49">
        <w:t>el</w:t>
      </w:r>
      <w:proofErr w:type="spellEnd"/>
      <w:r w:rsidRPr="00611D49">
        <w:t xml:space="preserve"> </w:t>
      </w:r>
      <w:proofErr w:type="spellStart"/>
      <w:r w:rsidRPr="00611D49">
        <w:t>buen</w:t>
      </w:r>
      <w:proofErr w:type="spellEnd"/>
      <w:r w:rsidRPr="00611D49">
        <w:t xml:space="preserve"> </w:t>
      </w:r>
      <w:proofErr w:type="spellStart"/>
      <w:r w:rsidRPr="00611D49">
        <w:t>funcionamiento</w:t>
      </w:r>
      <w:proofErr w:type="spellEnd"/>
      <w:r w:rsidRPr="00611D49">
        <w:t xml:space="preserve"> del </w:t>
      </w:r>
      <w:proofErr w:type="spellStart"/>
      <w:r w:rsidRPr="00611D49">
        <w:t>cuerpo</w:t>
      </w:r>
      <w:proofErr w:type="spellEnd"/>
      <w:r w:rsidRPr="00611D49">
        <w:t xml:space="preserve">, </w:t>
      </w:r>
      <w:proofErr w:type="spellStart"/>
      <w:r w:rsidRPr="00611D49">
        <w:t>mantener</w:t>
      </w:r>
      <w:proofErr w:type="spellEnd"/>
      <w:r w:rsidRPr="00611D49">
        <w:t xml:space="preserve"> la </w:t>
      </w:r>
      <w:proofErr w:type="spellStart"/>
      <w:r w:rsidRPr="00611D49">
        <w:t>temperatura</w:t>
      </w:r>
      <w:proofErr w:type="spellEnd"/>
      <w:r w:rsidRPr="00611D49">
        <w:t xml:space="preserve"> corporal y la </w:t>
      </w:r>
      <w:proofErr w:type="spellStart"/>
      <w:r w:rsidRPr="00611D49">
        <w:t>salud</w:t>
      </w:r>
      <w:proofErr w:type="spellEnd"/>
      <w:r w:rsidRPr="00611D49">
        <w:t xml:space="preserve"> </w:t>
      </w:r>
      <w:proofErr w:type="spellStart"/>
      <w:r w:rsidRPr="00611D49">
        <w:t>cognitiva</w:t>
      </w:r>
      <w:proofErr w:type="spellEnd"/>
      <w:r w:rsidRPr="00611D49">
        <w:t xml:space="preserve">. Se </w:t>
      </w:r>
      <w:proofErr w:type="spellStart"/>
      <w:r w:rsidRPr="00611D49">
        <w:t>debe</w:t>
      </w:r>
      <w:proofErr w:type="spellEnd"/>
      <w:r w:rsidRPr="00611D49">
        <w:t xml:space="preserve"> </w:t>
      </w:r>
      <w:proofErr w:type="spellStart"/>
      <w:r w:rsidRPr="00611D49">
        <w:t>beber</w:t>
      </w:r>
      <w:proofErr w:type="spellEnd"/>
      <w:r w:rsidRPr="00611D49">
        <w:t xml:space="preserve"> </w:t>
      </w:r>
      <w:proofErr w:type="spellStart"/>
      <w:r w:rsidRPr="00611D49">
        <w:t>continuamente</w:t>
      </w:r>
      <w:proofErr w:type="spellEnd"/>
      <w:r w:rsidRPr="00611D49">
        <w:t xml:space="preserve">, sin </w:t>
      </w:r>
      <w:proofErr w:type="spellStart"/>
      <w:r w:rsidRPr="00611D49">
        <w:t>esperar</w:t>
      </w:r>
      <w:proofErr w:type="spellEnd"/>
      <w:r w:rsidRPr="00611D49">
        <w:t xml:space="preserve"> a </w:t>
      </w:r>
      <w:proofErr w:type="spellStart"/>
      <w:r w:rsidRPr="00611D49">
        <w:t>tener</w:t>
      </w:r>
      <w:proofErr w:type="spellEnd"/>
      <w:r w:rsidRPr="00611D49">
        <w:t xml:space="preserve"> sed, </w:t>
      </w:r>
      <w:proofErr w:type="spellStart"/>
      <w:r w:rsidRPr="00611D49">
        <w:t>aumentando</w:t>
      </w:r>
      <w:proofErr w:type="spellEnd"/>
      <w:r w:rsidRPr="00611D49">
        <w:t xml:space="preserve"> la ingesta </w:t>
      </w:r>
      <w:proofErr w:type="spellStart"/>
      <w:r w:rsidRPr="00611D49">
        <w:t>en</w:t>
      </w:r>
      <w:proofErr w:type="spellEnd"/>
      <w:r w:rsidRPr="00611D49">
        <w:t xml:space="preserve"> </w:t>
      </w:r>
      <w:proofErr w:type="spellStart"/>
      <w:r w:rsidRPr="00611D49">
        <w:t>climas</w:t>
      </w:r>
      <w:proofErr w:type="spellEnd"/>
      <w:r w:rsidRPr="00611D49">
        <w:t xml:space="preserve"> </w:t>
      </w:r>
      <w:proofErr w:type="spellStart"/>
      <w:r w:rsidRPr="00611D49">
        <w:t>cálidos</w:t>
      </w:r>
      <w:proofErr w:type="spellEnd"/>
      <w:r w:rsidRPr="00611D49">
        <w:t xml:space="preserve"> o al </w:t>
      </w:r>
      <w:proofErr w:type="spellStart"/>
      <w:r w:rsidRPr="00611D49">
        <w:t>hacer</w:t>
      </w:r>
      <w:proofErr w:type="spellEnd"/>
      <w:r w:rsidRPr="00611D49">
        <w:t xml:space="preserve"> </w:t>
      </w:r>
      <w:proofErr w:type="spellStart"/>
      <w:r w:rsidRPr="00611D49">
        <w:t>ejercicio</w:t>
      </w:r>
      <w:proofErr w:type="spellEnd"/>
    </w:p>
    <w:p w14:paraId="3552814E" w14:textId="77777777" w:rsidR="0069009C" w:rsidRDefault="0069009C"/>
    <w:sectPr w:rsidR="006900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806612">
    <w:abstractNumId w:val="8"/>
  </w:num>
  <w:num w:numId="2" w16cid:durableId="1053701579">
    <w:abstractNumId w:val="6"/>
  </w:num>
  <w:num w:numId="3" w16cid:durableId="22023887">
    <w:abstractNumId w:val="5"/>
  </w:num>
  <w:num w:numId="4" w16cid:durableId="607469594">
    <w:abstractNumId w:val="4"/>
  </w:num>
  <w:num w:numId="5" w16cid:durableId="249240957">
    <w:abstractNumId w:val="7"/>
  </w:num>
  <w:num w:numId="6" w16cid:durableId="234752975">
    <w:abstractNumId w:val="3"/>
  </w:num>
  <w:num w:numId="7" w16cid:durableId="1812212098">
    <w:abstractNumId w:val="2"/>
  </w:num>
  <w:num w:numId="8" w16cid:durableId="1316841803">
    <w:abstractNumId w:val="1"/>
  </w:num>
  <w:num w:numId="9" w16cid:durableId="191805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74E"/>
    <w:rsid w:val="00611D49"/>
    <w:rsid w:val="006900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F19B2"/>
  <w14:defaultImageDpi w14:val="300"/>
  <w15:docId w15:val="{12B7522A-54B1-4C18-8CBE-3AAE173E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A2C8C7E66E144CAB3FC00A0525109D" ma:contentTypeVersion="11" ma:contentTypeDescription="Crear nuevo documento." ma:contentTypeScope="" ma:versionID="665c45ea2eaf3a832f062a53fb3448bd">
  <xsd:schema xmlns:xsd="http://www.w3.org/2001/XMLSchema" xmlns:xs="http://www.w3.org/2001/XMLSchema" xmlns:p="http://schemas.microsoft.com/office/2006/metadata/properties" xmlns:ns2="c7611f40-b30b-4b36-bfd7-73e23e0623bc" xmlns:ns3="e58b1d4b-4d7c-418e-9c6a-7899e2d5ff4a" targetNamespace="http://schemas.microsoft.com/office/2006/metadata/properties" ma:root="true" ma:fieldsID="a4628fe701779d952e74f20f0dd2abb6" ns2:_="" ns3:_="">
    <xsd:import namespace="c7611f40-b30b-4b36-bfd7-73e23e0623bc"/>
    <xsd:import namespace="e58b1d4b-4d7c-418e-9c6a-7899e2d5ff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11f40-b30b-4b36-bfd7-73e23e0623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f2138f1-c0bb-47be-88a6-c8334904c8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8b1d4b-4d7c-418e-9c6a-7899e2d5ff4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b40297-a41d-4fe4-ade9-c2db08c0059f}" ma:internalName="TaxCatchAll" ma:showField="CatchAllData" ma:web="e58b1d4b-4d7c-418e-9c6a-7899e2d5ff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611f40-b30b-4b36-bfd7-73e23e0623bc">
      <Terms xmlns="http://schemas.microsoft.com/office/infopath/2007/PartnerControls"/>
    </lcf76f155ced4ddcb4097134ff3c332f>
    <TaxCatchAll xmlns="e58b1d4b-4d7c-418e-9c6a-7899e2d5ff4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794C78-4ED2-4C8A-A56C-7BD14CA18269}"/>
</file>

<file path=customXml/itemProps3.xml><?xml version="1.0" encoding="utf-8"?>
<ds:datastoreItem xmlns:ds="http://schemas.openxmlformats.org/officeDocument/2006/customXml" ds:itemID="{FE24C834-9EF6-4A16-BCBB-68649950D151}"/>
</file>

<file path=customXml/itemProps4.xml><?xml version="1.0" encoding="utf-8"?>
<ds:datastoreItem xmlns:ds="http://schemas.openxmlformats.org/officeDocument/2006/customXml" ds:itemID="{15786C13-F7D3-4374-9820-56B9428F7B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3126</Characters>
  <Application>Microsoft Office Word</Application>
  <DocSecurity>0</DocSecurity>
  <Lines>97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Ibarra</cp:lastModifiedBy>
  <cp:revision>2</cp:revision>
  <dcterms:created xsi:type="dcterms:W3CDTF">2013-12-23T23:15:00Z</dcterms:created>
  <dcterms:modified xsi:type="dcterms:W3CDTF">2026-03-19T14:35:00Z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0x010100ECA2C8C7E66E144CAB3FC00A0525109D</vt:lpwstr>
  </property>
</Properties>
</file>