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 8 – R, igraph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lab we are going to build a R script which will create at least one graph using the igraph library.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refresher on R: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http://bit.ly/R_Bootcamp_Spring2017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pull a dataset from any source, but be sure to document where you got the dataset from. Ultimately you must be able to use the dataset to produce an igraph.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may wish to look on kaggle for a dataset: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Igraph: </w:t>
      </w:r>
      <w:r w:rsidDel="00000000" w:rsidR="00000000" w:rsidRPr="00000000">
        <w:rPr>
          <w:sz w:val="28"/>
          <w:szCs w:val="28"/>
          <w:rtl w:val="0"/>
        </w:rPr>
        <w:t xml:space="preserve">Producing graphs with vertices and edges. To receive full credit, you must produce a meaningful graph from your data. Your graph must have labels. The more info included in the graph the better (think creativity)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Along with your R code and your output pictures, please include answers the the following questions: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dataset did you use and why?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learn about the dataset from your exploration?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challenges did you face (due to R, the dataset, or formating), and how did you overcome them?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You will be graded on the following;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Formatting and coding quality </w:t>
        <w:tab/>
        <w:t xml:space="preserve">:</w:t>
        <w:tab/>
        <w:t xml:space="preserve">10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Objective 1 – Import &amp; Process</w:t>
        <w:tab/>
        <w:t xml:space="preserve">:</w:t>
        <w:tab/>
        <w:t xml:space="preserve">10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Objective 2 – Creating an igraph</w:t>
        <w:tab/>
        <w:t xml:space="preserve">:</w:t>
        <w:tab/>
        <w:t xml:space="preserve">10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Creativity/Coding style</w:t>
        <w:tab/>
        <w:tab/>
        <w:t xml:space="preserve">:</w:t>
        <w:tab/>
        <w:t xml:space="preserve">10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Documentation/Questions</w:t>
        <w:tab/>
        <w:tab/>
        <w:t xml:space="preserve">:</w:t>
        <w:tab/>
        <w:t xml:space="preserve">10</w:t>
      </w: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t.ly/R_Bootcamp_Spring2017" TargetMode="External"/><Relationship Id="rId6" Type="http://schemas.openxmlformats.org/officeDocument/2006/relationships/hyperlink" Target="https://www.kaggle.com" TargetMode="External"/></Relationships>
</file>