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047" w:rsidRDefault="00FF6047" w:rsidP="00FF6047">
      <w:pPr>
        <w:pStyle w:val="a7"/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、制三维图：一个信号源，在每一瞬间，在</w:t>
      </w:r>
      <w:r>
        <w:rPr>
          <w:rFonts w:hint="eastAsia"/>
        </w:rPr>
        <w:t>x</w:t>
      </w:r>
      <w:r>
        <w:rPr>
          <w:rFonts w:hint="eastAsia"/>
        </w:rPr>
        <w:t>轴方向上，遵循</w:t>
      </w:r>
      <w:r>
        <w:rPr>
          <w:rFonts w:hint="eastAsia"/>
        </w:rPr>
        <w:t>sin</w:t>
      </w:r>
      <w:r>
        <w:rPr>
          <w:rFonts w:hint="eastAsia"/>
        </w:rPr>
        <w:t>曲线，在</w:t>
      </w:r>
      <w:r>
        <w:rPr>
          <w:rFonts w:hint="eastAsia"/>
        </w:rPr>
        <w:t>y</w:t>
      </w:r>
      <w:r>
        <w:rPr>
          <w:rFonts w:hint="eastAsia"/>
        </w:rPr>
        <w:t>轴上，遵循</w:t>
      </w:r>
      <w:r>
        <w:rPr>
          <w:rFonts w:hint="eastAsia"/>
        </w:rPr>
        <w:t>cos</w:t>
      </w:r>
      <w:r>
        <w:rPr>
          <w:rFonts w:hint="eastAsia"/>
        </w:rPr>
        <w:t>曲线，在数学上，</w:t>
      </w:r>
      <w:r>
        <w:rPr>
          <w:rFonts w:hint="eastAsia"/>
        </w:rPr>
        <w:t>x</w:t>
      </w:r>
      <w:r>
        <w:rPr>
          <w:rFonts w:hint="eastAsia"/>
        </w:rPr>
        <w:t>轴的</w:t>
      </w:r>
      <w:r>
        <w:rPr>
          <w:rFonts w:hint="eastAsia"/>
        </w:rPr>
        <w:t>sin</w:t>
      </w:r>
      <w:r>
        <w:rPr>
          <w:rFonts w:hint="eastAsia"/>
        </w:rPr>
        <w:t>形成一个向量，</w:t>
      </w:r>
      <w:r>
        <w:rPr>
          <w:rFonts w:hint="eastAsia"/>
        </w:rPr>
        <w:t xml:space="preserve"> y</w:t>
      </w:r>
      <w:r>
        <w:rPr>
          <w:rFonts w:hint="eastAsia"/>
        </w:rPr>
        <w:t>轴的</w:t>
      </w:r>
      <w:r>
        <w:rPr>
          <w:rFonts w:hint="eastAsia"/>
        </w:rPr>
        <w:t>cos</w:t>
      </w:r>
      <w:r>
        <w:rPr>
          <w:rFonts w:hint="eastAsia"/>
        </w:rPr>
        <w:t>形成另一个向量，观测到的信号，则是这两个向量的外积。请编程产生该信号，并制作</w:t>
      </w:r>
      <w:r>
        <w:rPr>
          <w:rFonts w:hint="eastAsia"/>
        </w:rPr>
        <w:t>3</w:t>
      </w:r>
      <w:r>
        <w:rPr>
          <w:rFonts w:hint="eastAsia"/>
        </w:rPr>
        <w:t>维图形，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取值都在</w:t>
      </w:r>
      <w:r>
        <w:rPr>
          <w:rFonts w:hint="eastAsia"/>
        </w:rPr>
        <w:t>[-n</w:t>
      </w:r>
      <w:r>
        <w:t xml:space="preserve">p.pi,np.pi], </w:t>
      </w:r>
      <w:r>
        <w:rPr>
          <w:rFonts w:hint="eastAsia"/>
        </w:rPr>
        <w:t>采样间隔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。产生的图形如下所示：</w:t>
      </w:r>
    </w:p>
    <w:p w:rsidR="00FF6047" w:rsidRDefault="00FF6047" w:rsidP="00FF6047">
      <w:pPr>
        <w:pStyle w:val="a7"/>
        <w:ind w:firstLineChars="0" w:firstLine="0"/>
      </w:pPr>
      <w:r>
        <w:rPr>
          <w:noProof/>
        </w:rPr>
        <w:drawing>
          <wp:inline distT="0" distB="0" distL="0" distR="0" wp14:anchorId="3210FB49" wp14:editId="345333E4">
            <wp:extent cx="3847605" cy="2605217"/>
            <wp:effectExtent l="0" t="0" r="63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5509" cy="261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F51" w:rsidRDefault="00D35F51"/>
    <w:p w:rsidR="00FF6047" w:rsidRDefault="00FF6047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制作上图的二维和三维等高线图，如下图所示：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F6047" w:rsidTr="00FF6047">
        <w:tc>
          <w:tcPr>
            <w:tcW w:w="4148" w:type="dxa"/>
          </w:tcPr>
          <w:p w:rsidR="00FF6047" w:rsidRDefault="00FF6047">
            <w:r>
              <w:rPr>
                <w:noProof/>
              </w:rPr>
              <w:drawing>
                <wp:inline distT="0" distB="0" distL="0" distR="0" wp14:anchorId="224EB5D9" wp14:editId="40A30080">
                  <wp:extent cx="2458192" cy="1656321"/>
                  <wp:effectExtent l="0" t="0" r="0" b="127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0882" cy="1671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FF6047" w:rsidRDefault="00FF6047">
            <w:r>
              <w:rPr>
                <w:noProof/>
              </w:rPr>
              <w:drawing>
                <wp:inline distT="0" distB="0" distL="0" distR="0" wp14:anchorId="03BB2832" wp14:editId="3E01C04F">
                  <wp:extent cx="2420311" cy="163879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1013" cy="1666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6047" w:rsidRDefault="00FF6047"/>
    <w:p w:rsidR="00FF6047" w:rsidRDefault="00FF6047"/>
    <w:p w:rsidR="00FF6047" w:rsidRDefault="00FF6047">
      <w:pPr>
        <w:rPr>
          <w:noProof/>
        </w:rPr>
      </w:pPr>
    </w:p>
    <w:p w:rsidR="00F125D8" w:rsidRDefault="00F125D8" w:rsidP="00F125D8">
      <w:pPr>
        <w:rPr>
          <w:noProof/>
        </w:rPr>
      </w:pPr>
      <w:r>
        <w:rPr>
          <w:rFonts w:hint="eastAsia"/>
          <w:noProof/>
        </w:rPr>
        <w:t>3、糖尿病数据集可以用以下代码加载</w:t>
      </w:r>
    </w:p>
    <w:p w:rsidR="00F125D8" w:rsidRDefault="00F125D8" w:rsidP="00F125D8">
      <w:pPr>
        <w:rPr>
          <w:noProof/>
        </w:rPr>
      </w:pPr>
      <w:r>
        <w:rPr>
          <w:noProof/>
        </w:rPr>
        <w:t>from sklearn.datasets import load_diabetes</w:t>
      </w:r>
    </w:p>
    <w:p w:rsidR="00F125D8" w:rsidRDefault="00F125D8" w:rsidP="00F125D8">
      <w:pPr>
        <w:rPr>
          <w:noProof/>
        </w:rPr>
      </w:pPr>
      <w:r>
        <w:rPr>
          <w:noProof/>
        </w:rPr>
        <w:t>digits = load_diabetes()</w:t>
      </w:r>
    </w:p>
    <w:p w:rsidR="00F125D8" w:rsidRDefault="00F125D8" w:rsidP="00F125D8">
      <w:pPr>
        <w:rPr>
          <w:noProof/>
        </w:rPr>
      </w:pPr>
      <w:r>
        <w:rPr>
          <w:noProof/>
        </w:rPr>
        <w:t>X = digits.data    # 数字图片特征提取后得到的向量</w:t>
      </w:r>
    </w:p>
    <w:p w:rsidR="00FF6047" w:rsidRDefault="00F125D8" w:rsidP="00F125D8">
      <w:pPr>
        <w:rPr>
          <w:noProof/>
        </w:rPr>
      </w:pPr>
      <w:r>
        <w:rPr>
          <w:noProof/>
        </w:rPr>
        <w:t>y = digits.target</w:t>
      </w:r>
    </w:p>
    <w:p w:rsidR="00FF6047" w:rsidRPr="001C4039" w:rsidRDefault="00F125D8">
      <w:pPr>
        <w:rPr>
          <w:noProof/>
        </w:rPr>
      </w:pPr>
      <w:r>
        <w:rPr>
          <w:rFonts w:hint="eastAsia"/>
          <w:noProof/>
        </w:rPr>
        <w:t>X有10个特征，</w:t>
      </w:r>
      <w:r w:rsidRPr="001C4039">
        <w:rPr>
          <w:noProof/>
        </w:rPr>
        <w:t>年龄，性别，BMI指数，平均血压，S1，S2，S3，S4，S5，S6</w:t>
      </w:r>
      <w:r w:rsidR="00E37493">
        <w:rPr>
          <w:rFonts w:hint="eastAsia"/>
          <w:noProof/>
        </w:rPr>
        <w:t>（</w:t>
      </w:r>
      <w:r w:rsidR="00E37493" w:rsidRPr="00E37493">
        <w:rPr>
          <w:noProof/>
        </w:rPr>
        <w:t>六种血清的化验数据</w:t>
      </w:r>
      <w:r w:rsidR="00E37493">
        <w:rPr>
          <w:rFonts w:hint="eastAsia"/>
          <w:noProof/>
        </w:rPr>
        <w:t>）</w:t>
      </w:r>
      <w:r w:rsidRPr="001C4039">
        <w:rPr>
          <w:rFonts w:hint="eastAsia"/>
          <w:noProof/>
        </w:rPr>
        <w:t>。10个特征已经被预处理标准化。</w:t>
      </w:r>
      <w:r w:rsidR="001C4039" w:rsidRPr="001C4039">
        <w:rPr>
          <w:noProof/>
        </w:rPr>
        <w:t>Y</w:t>
      </w:r>
      <w:r w:rsidR="001C4039" w:rsidRPr="001C4039">
        <w:rPr>
          <w:rFonts w:hint="eastAsia"/>
          <w:noProof/>
        </w:rPr>
        <w:t>只有1列，是有关糖尿病指标的</w:t>
      </w:r>
      <w:r w:rsidR="001C4039" w:rsidRPr="001C4039">
        <w:rPr>
          <w:noProof/>
        </w:rPr>
        <w:t>定量测量</w:t>
      </w:r>
      <w:r w:rsidR="001C4039" w:rsidRPr="001C4039">
        <w:rPr>
          <w:rFonts w:hint="eastAsia"/>
          <w:noProof/>
        </w:rPr>
        <w:t>值。</w:t>
      </w:r>
    </w:p>
    <w:p w:rsidR="001C4039" w:rsidRPr="001C4039" w:rsidRDefault="001C4039">
      <w:pPr>
        <w:rPr>
          <w:noProof/>
        </w:rPr>
      </w:pPr>
    </w:p>
    <w:p w:rsidR="001C4039" w:rsidRPr="001C4039" w:rsidRDefault="001C4039">
      <w:pPr>
        <w:rPr>
          <w:noProof/>
        </w:rPr>
      </w:pPr>
      <w:r w:rsidRPr="001C4039">
        <w:rPr>
          <w:rFonts w:hint="eastAsia"/>
          <w:noProof/>
        </w:rPr>
        <w:t>请你</w:t>
      </w:r>
      <w:r w:rsidR="00304C89">
        <w:rPr>
          <w:rFonts w:hint="eastAsia"/>
          <w:noProof/>
        </w:rPr>
        <w:t>将样本分割，随机取5%的样本为测试集。</w:t>
      </w:r>
      <w:r w:rsidRPr="001C4039">
        <w:rPr>
          <w:rFonts w:hint="eastAsia"/>
          <w:noProof/>
        </w:rPr>
        <w:t>分别用偏最小二乘法</w:t>
      </w:r>
      <w:r w:rsidR="005F19F9">
        <w:rPr>
          <w:rFonts w:hint="eastAsia"/>
          <w:noProof/>
        </w:rPr>
        <w:t>对该数据集建模，并调节建模的主成分数</w:t>
      </w:r>
      <w:r w:rsidRPr="001C4039">
        <w:rPr>
          <w:rFonts w:hint="eastAsia"/>
          <w:noProof/>
        </w:rPr>
        <w:t>，使模型预测准确率提高。</w:t>
      </w:r>
      <w:bookmarkStart w:id="0" w:name="_GoBack"/>
      <w:bookmarkEnd w:id="0"/>
    </w:p>
    <w:p w:rsidR="00F125D8" w:rsidRDefault="00F125D8"/>
    <w:sectPr w:rsidR="00F125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0EEF" w:rsidRDefault="00A50EEF" w:rsidP="00FF6047">
      <w:r>
        <w:separator/>
      </w:r>
    </w:p>
  </w:endnote>
  <w:endnote w:type="continuationSeparator" w:id="0">
    <w:p w:rsidR="00A50EEF" w:rsidRDefault="00A50EEF" w:rsidP="00FF6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0EEF" w:rsidRDefault="00A50EEF" w:rsidP="00FF6047">
      <w:r>
        <w:separator/>
      </w:r>
    </w:p>
  </w:footnote>
  <w:footnote w:type="continuationSeparator" w:id="0">
    <w:p w:rsidR="00A50EEF" w:rsidRDefault="00A50EEF" w:rsidP="00FF60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3D0"/>
    <w:rsid w:val="001C4039"/>
    <w:rsid w:val="0024147C"/>
    <w:rsid w:val="00304C89"/>
    <w:rsid w:val="005F19F9"/>
    <w:rsid w:val="006453D0"/>
    <w:rsid w:val="00A50EEF"/>
    <w:rsid w:val="00D35F51"/>
    <w:rsid w:val="00E37493"/>
    <w:rsid w:val="00F125D8"/>
    <w:rsid w:val="00FF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D9414"/>
  <w15:chartTrackingRefBased/>
  <w15:docId w15:val="{BC49FAB9-6B88-411B-A6A2-9520C54FE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60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60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60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6047"/>
    <w:rPr>
      <w:sz w:val="18"/>
      <w:szCs w:val="18"/>
    </w:rPr>
  </w:style>
  <w:style w:type="paragraph" w:styleId="a7">
    <w:name w:val="List Paragraph"/>
    <w:basedOn w:val="a"/>
    <w:uiPriority w:val="34"/>
    <w:qFormat/>
    <w:rsid w:val="00FF6047"/>
    <w:pPr>
      <w:ind w:firstLineChars="200" w:firstLine="420"/>
    </w:pPr>
    <w:rPr>
      <w:rFonts w:ascii="Calibri" w:eastAsia="宋体" w:hAnsi="Calibri" w:cs="Calibri"/>
      <w:szCs w:val="21"/>
    </w:rPr>
  </w:style>
  <w:style w:type="table" w:styleId="a8">
    <w:name w:val="Table Grid"/>
    <w:basedOn w:val="a1"/>
    <w:uiPriority w:val="39"/>
    <w:rsid w:val="00FF60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pshcong@tongji.edu.cn</dc:creator>
  <cp:keywords/>
  <dc:description/>
  <cp:lastModifiedBy>pshcong@tongji.edu.cn</cp:lastModifiedBy>
  <cp:revision>5</cp:revision>
  <dcterms:created xsi:type="dcterms:W3CDTF">2019-11-19T02:54:00Z</dcterms:created>
  <dcterms:modified xsi:type="dcterms:W3CDTF">2019-11-19T05:58:00Z</dcterms:modified>
</cp:coreProperties>
</file>