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21F" w:rsidRDefault="00FA021F">
      <w:r>
        <w:t xml:space="preserve">Botwina Stanisław 1 | Tabela: </w:t>
      </w:r>
      <w:r w:rsidRPr="00FA021F">
        <w:t>ti311 u0 9</w:t>
      </w:r>
      <w:r w:rsidR="00730748">
        <w:t xml:space="preserve"> </w:t>
      </w:r>
    </w:p>
    <w:p w:rsidR="00DA0E0B" w:rsidRDefault="00DA0E0B"/>
    <w:tbl>
      <w:tblPr>
        <w:tblW w:w="135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0"/>
        <w:gridCol w:w="3140"/>
        <w:gridCol w:w="3148"/>
        <w:gridCol w:w="2700"/>
        <w:gridCol w:w="2360"/>
      </w:tblGrid>
      <w:tr w:rsidR="002579B3" w:rsidRPr="002579B3" w:rsidTr="002579B3">
        <w:trPr>
          <w:trHeight w:val="300"/>
        </w:trPr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b/>
                <w:bCs/>
                <w:color w:val="000000"/>
                <w:lang w:eastAsia="pl-PL"/>
              </w:rPr>
              <w:t>Kategoria</w:t>
            </w:r>
          </w:p>
        </w:tc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b/>
                <w:bCs/>
                <w:color w:val="000000"/>
                <w:lang w:eastAsia="pl-PL"/>
              </w:rPr>
              <w:t>Napój</w:t>
            </w:r>
          </w:p>
        </w:tc>
        <w:tc>
          <w:tcPr>
            <w:tcW w:w="31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b/>
                <w:bCs/>
                <w:color w:val="000000"/>
                <w:lang w:eastAsia="pl-PL"/>
              </w:rPr>
              <w:t>Producenci</w:t>
            </w:r>
          </w:p>
        </w:tc>
        <w:tc>
          <w:tcPr>
            <w:tcW w:w="2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b/>
                <w:bCs/>
                <w:color w:val="000000"/>
                <w:lang w:eastAsia="pl-PL"/>
              </w:rPr>
              <w:t>Wartość energetyczna</w:t>
            </w:r>
          </w:p>
        </w:tc>
        <w:tc>
          <w:tcPr>
            <w:tcW w:w="2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b/>
                <w:bCs/>
                <w:color w:val="000000"/>
                <w:lang w:eastAsia="pl-PL"/>
              </w:rPr>
              <w:t xml:space="preserve">Indeks </w:t>
            </w:r>
            <w:proofErr w:type="spellStart"/>
            <w:r w:rsidRPr="002579B3">
              <w:rPr>
                <w:rFonts w:ascii="Liberation Sans" w:eastAsia="Times New Roman" w:hAnsi="Liberation Sans" w:cs="Times New Roman"/>
                <w:b/>
                <w:bCs/>
                <w:color w:val="000000"/>
                <w:lang w:eastAsia="pl-PL"/>
              </w:rPr>
              <w:t>glikemiczny</w:t>
            </w:r>
            <w:proofErr w:type="spellEnd"/>
          </w:p>
        </w:tc>
      </w:tr>
      <w:tr w:rsidR="002579B3" w:rsidRPr="002579B3" w:rsidTr="002579B3">
        <w:trPr>
          <w:trHeight w:val="285"/>
        </w:trPr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napój zimny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 xml:space="preserve">sok </w:t>
            </w:r>
            <w:proofErr w:type="spellStart"/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pamarańczowy</w:t>
            </w:r>
            <w:proofErr w:type="spellEnd"/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Hortex; Tymbark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45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52</w:t>
            </w:r>
          </w:p>
        </w:tc>
      </w:tr>
      <w:tr w:rsidR="002579B3" w:rsidRPr="002579B3" w:rsidTr="002579B3">
        <w:trPr>
          <w:trHeight w:val="285"/>
        </w:trPr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napój gorący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kawa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Family; CAFE PRIMA; JACOBS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 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 </w:t>
            </w:r>
          </w:p>
        </w:tc>
      </w:tr>
      <w:tr w:rsidR="002579B3" w:rsidRPr="002579B3" w:rsidTr="002579B3">
        <w:trPr>
          <w:trHeight w:val="285"/>
        </w:trPr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napój zimny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woda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Muszynianka; Żywiec Zdrój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 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 </w:t>
            </w:r>
          </w:p>
        </w:tc>
      </w:tr>
      <w:tr w:rsidR="002579B3" w:rsidRPr="002579B3" w:rsidTr="002579B3">
        <w:trPr>
          <w:trHeight w:val="285"/>
        </w:trPr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napój zimny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sok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Tymbark; Fortuna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55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50</w:t>
            </w:r>
          </w:p>
        </w:tc>
      </w:tr>
      <w:tr w:rsidR="002579B3" w:rsidRPr="002579B3" w:rsidTr="002579B3">
        <w:trPr>
          <w:trHeight w:val="285"/>
        </w:trPr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napój zimny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sok pomidorowy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Hortex; Tymbark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18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35</w:t>
            </w:r>
          </w:p>
        </w:tc>
      </w:tr>
      <w:tr w:rsidR="002579B3" w:rsidRPr="002579B3" w:rsidTr="002579B3">
        <w:trPr>
          <w:trHeight w:val="285"/>
        </w:trPr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napój zimny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mleko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Łaciate; Mlekovita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43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60</w:t>
            </w:r>
          </w:p>
        </w:tc>
      </w:tr>
      <w:tr w:rsidR="002579B3" w:rsidRPr="002579B3" w:rsidTr="002579B3">
        <w:trPr>
          <w:trHeight w:val="285"/>
        </w:trPr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napój zimny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kola, cola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Coca-Cola, Pepsi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38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68</w:t>
            </w:r>
          </w:p>
        </w:tc>
      </w:tr>
      <w:tr w:rsidR="002579B3" w:rsidRPr="002579B3" w:rsidTr="002579B3">
        <w:trPr>
          <w:trHeight w:val="285"/>
        </w:trPr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napój gorący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herbata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Lipton; Saga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 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 </w:t>
            </w:r>
          </w:p>
        </w:tc>
      </w:tr>
      <w:tr w:rsidR="002579B3" w:rsidRPr="002579B3" w:rsidTr="002579B3">
        <w:trPr>
          <w:trHeight w:val="285"/>
        </w:trPr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napój zimny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koktajl mleczny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proofErr w:type="spellStart"/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Danonki</w:t>
            </w:r>
            <w:proofErr w:type="spellEnd"/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 xml:space="preserve">; </w:t>
            </w:r>
            <w:proofErr w:type="spellStart"/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Jogobella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135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60</w:t>
            </w:r>
          </w:p>
        </w:tc>
      </w:tr>
      <w:tr w:rsidR="002579B3" w:rsidRPr="002579B3" w:rsidTr="002579B3">
        <w:trPr>
          <w:trHeight w:val="285"/>
        </w:trPr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napój zimny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lemoniada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pl-PL"/>
              </w:rPr>
              <w:t>Tymbark; Ż</w:t>
            </w:r>
            <w:r w:rsidRPr="002579B3">
              <w:rPr>
                <w:rFonts w:ascii="Liberation Serif" w:eastAsia="Times New Roman" w:hAnsi="Liberation Serif" w:cs="Times New Roman"/>
                <w:color w:val="000000"/>
                <w:sz w:val="20"/>
                <w:szCs w:val="20"/>
                <w:lang w:eastAsia="pl-PL"/>
              </w:rPr>
              <w:t>ywiec Zdrój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40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80</w:t>
            </w:r>
          </w:p>
        </w:tc>
      </w:tr>
      <w:tr w:rsidR="002579B3" w:rsidRPr="002579B3" w:rsidTr="002579B3">
        <w:trPr>
          <w:trHeight w:val="285"/>
        </w:trPr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napój zimny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woda mineralna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proofErr w:type="spellStart"/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Dobrowianka</w:t>
            </w:r>
            <w:proofErr w:type="spellEnd"/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; Muszynianka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 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 </w:t>
            </w:r>
          </w:p>
        </w:tc>
      </w:tr>
      <w:tr w:rsidR="002579B3" w:rsidRPr="002579B3" w:rsidTr="002579B3">
        <w:trPr>
          <w:trHeight w:val="285"/>
        </w:trPr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napój gorący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gorąca czekolada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proofErr w:type="spellStart"/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Tassimo</w:t>
            </w:r>
            <w:proofErr w:type="spellEnd"/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; Aero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78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60</w:t>
            </w:r>
          </w:p>
        </w:tc>
      </w:tr>
      <w:tr w:rsidR="002579B3" w:rsidRPr="002579B3" w:rsidTr="002579B3">
        <w:trPr>
          <w:trHeight w:val="285"/>
        </w:trPr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napój zimny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sok jabłkowy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Hortex; Tymbark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46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40</w:t>
            </w:r>
          </w:p>
        </w:tc>
      </w:tr>
      <w:tr w:rsidR="002579B3" w:rsidRPr="002579B3" w:rsidTr="002579B3">
        <w:trPr>
          <w:trHeight w:val="285"/>
        </w:trPr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napój zimny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cola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Coca-Cola, Pepsi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38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58</w:t>
            </w:r>
          </w:p>
        </w:tc>
      </w:tr>
      <w:tr w:rsidR="002579B3" w:rsidRPr="002579B3" w:rsidTr="002579B3">
        <w:trPr>
          <w:trHeight w:val="285"/>
        </w:trPr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napój gorący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kakao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Łaciate; Mlekovita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228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20</w:t>
            </w:r>
          </w:p>
        </w:tc>
      </w:tr>
      <w:tr w:rsidR="002579B3" w:rsidRPr="002579B3" w:rsidTr="002579B3">
        <w:trPr>
          <w:trHeight w:val="285"/>
        </w:trPr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napój zimny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napój gazowany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 xml:space="preserve">Coca-Cola; </w:t>
            </w:r>
            <w:proofErr w:type="spellStart"/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Mirinda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40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68</w:t>
            </w:r>
          </w:p>
        </w:tc>
      </w:tr>
      <w:tr w:rsidR="002579B3" w:rsidRPr="002579B3" w:rsidTr="002579B3">
        <w:trPr>
          <w:trHeight w:val="285"/>
        </w:trPr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napój gorący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kawa rozpuszczalna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Family; CAFE PRIMA; JACOBS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 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 </w:t>
            </w:r>
          </w:p>
        </w:tc>
      </w:tr>
      <w:tr w:rsidR="002579B3" w:rsidRPr="002579B3" w:rsidTr="002579B3">
        <w:trPr>
          <w:trHeight w:val="285"/>
        </w:trPr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napój gorący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kawa bezkofeinowa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JACOBS; NESCAFE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 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 </w:t>
            </w:r>
          </w:p>
        </w:tc>
      </w:tr>
      <w:tr w:rsidR="002579B3" w:rsidRPr="002579B3" w:rsidTr="002579B3">
        <w:trPr>
          <w:trHeight w:val="285"/>
        </w:trPr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napój zimny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kompot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Hortex; Krokus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166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52</w:t>
            </w:r>
          </w:p>
        </w:tc>
      </w:tr>
      <w:tr w:rsidR="002579B3" w:rsidRPr="002579B3" w:rsidTr="002579B3">
        <w:trPr>
          <w:trHeight w:val="285"/>
        </w:trPr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napój zimny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sok z czarnej porzeczki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Hortex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162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79B3" w:rsidRPr="002579B3" w:rsidRDefault="002579B3" w:rsidP="002579B3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579B3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15</w:t>
            </w:r>
          </w:p>
        </w:tc>
      </w:tr>
    </w:tbl>
    <w:p w:rsidR="00DA0E0B" w:rsidRDefault="00DA0E0B"/>
    <w:p w:rsidR="00DA0E0B" w:rsidRDefault="00DA0E0B">
      <w:r>
        <w:t>Pierwsza Postać Normalna (1NF) :</w:t>
      </w:r>
    </w:p>
    <w:p w:rsidR="00DA0E0B" w:rsidRDefault="002579B3">
      <w:r w:rsidRPr="002579B3">
        <w:lastRenderedPageBreak/>
        <w:drawing>
          <wp:inline distT="0" distB="0" distL="0" distR="0" wp14:anchorId="3741B4B9">
            <wp:extent cx="8892540" cy="4535170"/>
            <wp:effectExtent l="133350" t="114300" r="137160" b="15113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5351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308CB" w:rsidRDefault="00A308CB">
      <w:r>
        <w:t>DB DESIGNER:</w:t>
      </w:r>
    </w:p>
    <w:p w:rsidR="00DA0E0B" w:rsidRDefault="00730748">
      <w:r w:rsidRPr="00730748">
        <w:lastRenderedPageBreak/>
        <w:drawing>
          <wp:inline distT="0" distB="0" distL="0" distR="0" wp14:anchorId="757DDD83" wp14:editId="5E1DB186">
            <wp:extent cx="2343477" cy="150516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E0B" w:rsidRDefault="00DA0E0B"/>
    <w:p w:rsidR="00DA0E0B" w:rsidRDefault="00DA0E0B">
      <w:r>
        <w:t>Druga Postać Normalna (2NF) :</w:t>
      </w:r>
    </w:p>
    <w:p w:rsidR="00730748" w:rsidRDefault="00730748"/>
    <w:p w:rsidR="00730748" w:rsidRDefault="00A308CB">
      <w:r w:rsidRPr="00A308CB">
        <w:drawing>
          <wp:inline distT="0" distB="0" distL="0" distR="0" wp14:anchorId="70EB28F4" wp14:editId="47BBC5CD">
            <wp:extent cx="4763165" cy="2391109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8CB" w:rsidRDefault="00A308CB">
      <w:r w:rsidRPr="00A308CB">
        <w:lastRenderedPageBreak/>
        <w:drawing>
          <wp:inline distT="0" distB="0" distL="0" distR="0" wp14:anchorId="55BCE037" wp14:editId="247E54AA">
            <wp:extent cx="7535327" cy="3277057"/>
            <wp:effectExtent l="0" t="0" r="889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35327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8CB" w:rsidRDefault="00A308CB"/>
    <w:p w:rsidR="00A308CB" w:rsidRDefault="00A308CB"/>
    <w:p w:rsidR="00A308CB" w:rsidRDefault="00A308CB"/>
    <w:p w:rsidR="00A308CB" w:rsidRDefault="00A308CB"/>
    <w:p w:rsidR="00DA0E0B" w:rsidRDefault="00A308CB">
      <w:r w:rsidRPr="00A308CB">
        <w:lastRenderedPageBreak/>
        <w:drawing>
          <wp:inline distT="0" distB="0" distL="0" distR="0" wp14:anchorId="0AE1239E" wp14:editId="3F711952">
            <wp:extent cx="4839375" cy="3181794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8CB" w:rsidRDefault="00A308CB">
      <w:r>
        <w:t>DB DESIGNER:</w:t>
      </w:r>
    </w:p>
    <w:p w:rsidR="00A308CB" w:rsidRDefault="00A308CB">
      <w:r w:rsidRPr="00A308CB">
        <w:drawing>
          <wp:inline distT="0" distB="0" distL="0" distR="0" wp14:anchorId="022C9CC2" wp14:editId="328F892E">
            <wp:extent cx="6801799" cy="1448002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0179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8CB" w:rsidRDefault="00A308CB"/>
    <w:p w:rsidR="00A308CB" w:rsidRDefault="00A308CB">
      <w:r>
        <w:t>Trzecia postać normalna (3NF):</w:t>
      </w:r>
    </w:p>
    <w:p w:rsidR="00A308CB" w:rsidRDefault="00A308CB">
      <w:r w:rsidRPr="00A308CB">
        <w:lastRenderedPageBreak/>
        <w:drawing>
          <wp:inline distT="0" distB="0" distL="0" distR="0" wp14:anchorId="2B670F5F" wp14:editId="566CA5B0">
            <wp:extent cx="5210902" cy="2638793"/>
            <wp:effectExtent l="0" t="0" r="8890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8CB" w:rsidRDefault="00A308CB">
      <w:r w:rsidRPr="00A308CB">
        <w:lastRenderedPageBreak/>
        <w:drawing>
          <wp:inline distT="0" distB="0" distL="0" distR="0" wp14:anchorId="4A1C7E74" wp14:editId="7F983A37">
            <wp:extent cx="2286319" cy="809738"/>
            <wp:effectExtent l="0" t="0" r="0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08CB">
        <w:drawing>
          <wp:inline distT="0" distB="0" distL="0" distR="0" wp14:anchorId="279F6165" wp14:editId="53A1AD74">
            <wp:extent cx="2200582" cy="2819794"/>
            <wp:effectExtent l="0" t="0" r="952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08CB">
        <w:drawing>
          <wp:inline distT="0" distB="0" distL="0" distR="0" wp14:anchorId="5A5127F7" wp14:editId="49B6A40D">
            <wp:extent cx="3134162" cy="2143424"/>
            <wp:effectExtent l="0" t="0" r="9525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08CB">
        <w:drawing>
          <wp:inline distT="0" distB="0" distL="0" distR="0" wp14:anchorId="5F140DA3" wp14:editId="293B5696">
            <wp:extent cx="2867425" cy="2762636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8CB" w:rsidRDefault="00A308CB"/>
    <w:p w:rsidR="00A308CB" w:rsidRDefault="00A308CB">
      <w:r>
        <w:t>DB DESIGNER:</w:t>
      </w:r>
    </w:p>
    <w:p w:rsidR="00A308CB" w:rsidRDefault="00A308CB">
      <w:r w:rsidRPr="00A308CB">
        <w:drawing>
          <wp:inline distT="0" distB="0" distL="0" distR="0" wp14:anchorId="7B340247" wp14:editId="01F01CE0">
            <wp:extent cx="7897327" cy="4029637"/>
            <wp:effectExtent l="0" t="0" r="8890" b="952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897327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08CB" w:rsidSect="002579B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21F"/>
    <w:rsid w:val="002579B3"/>
    <w:rsid w:val="00637AB6"/>
    <w:rsid w:val="00730748"/>
    <w:rsid w:val="00817CEF"/>
    <w:rsid w:val="00A308CB"/>
    <w:rsid w:val="00B05DEE"/>
    <w:rsid w:val="00CC3F27"/>
    <w:rsid w:val="00DA0E0B"/>
    <w:rsid w:val="00FA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F684B"/>
  <w15:chartTrackingRefBased/>
  <w15:docId w15:val="{1E9BC26C-8B2D-4F6F-9647-A11D85134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27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837D9-F307-4679-BEA8-72ED4F66D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179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Stanisław Botwina</dc:creator>
  <cp:keywords/>
  <dc:description/>
  <cp:lastModifiedBy>Stanisław Botwina</cp:lastModifiedBy>
  <cp:revision>2</cp:revision>
  <dcterms:created xsi:type="dcterms:W3CDTF">2024-10-30T11:17:00Z</dcterms:created>
  <dcterms:modified xsi:type="dcterms:W3CDTF">2024-10-30T13:15:00Z</dcterms:modified>
</cp:coreProperties>
</file>