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8"/>
          <w:szCs w:val="48"/>
        </w:rPr>
        <w:t xml:space="preserve">meo.md</w:t>
      </w:r>
    </w:p>
    <w:p>
      <w:pPr>
        <w:spacing w:after="80"/>
        <w:jc w:val="center"/>
      </w:pPr>
      <w:r>
        <w:rPr>
          <w:color w:val="666666"/>
          <w:sz w:val="24"/>
          <w:szCs w:val="24"/>
        </w:rPr>
        <w:t xml:space="preserve">Technical Specification — v1.0</w:t>
      </w:r>
    </w:p>
    <w:p>
      <w:pPr>
        <w:spacing w:after="360"/>
        <w:jc w:val="center"/>
      </w:pPr>
      <w:r>
        <w:rPr>
          <w:i/>
          <w:iCs/>
          <w:color w:val="666666"/>
          <w:sz w:val="22"/>
          <w:szCs w:val="22"/>
        </w:rPr>
        <w:t xml:space="preserve">Backend, Desktop, and Mobile Architecture</w:t>
      </w:r>
    </w:p>
    <w:p>
      <w:pPr>
        <w:pStyle w:val="Heading1"/>
        <w:spacing w:after="200" w:before="360"/>
      </w:pPr>
      <w:r>
        <w:rPr>
          <w:rFonts w:ascii="Arial" w:cs="Arial" w:eastAsia="Arial" w:hAnsi="Arial"/>
          <w:b/>
          <w:bCs/>
          <w:sz w:val="32"/>
          <w:szCs w:val="32"/>
        </w:rPr>
        <w:t xml:space="preserve">1. Overview</w:t>
      </w:r>
    </w:p>
    <w:p>
      <w:pPr>
        <w:spacing w:after="120" w:line="300"/>
      </w:pPr>
      <w:r>
        <w:t xml:space="preserve">meo.md is a privacy-first, end-to-end encrypted markdown notes application with multi-device sync and local AI capabilities. </w:t>
      </w:r>
      <w:r>
        <w:rPr>
          <w:b/>
          <w:bCs/>
        </w:rPr>
        <w:t xml:space="preserve">The product targets privacy-conscious knowledge workers willing to pay $9+/month</w:t>
      </w:r>
      <w:r>
        <w:t xml:space="preserve"> for a notes app that combines premium UX (Notes-app feel), full markdown power (KaTeX, Mermaid, code), local AI features, and zero-knowledge encryption.</w:t>
      </w:r>
    </w:p>
    <w:p>
      <w:pPr>
        <w:spacing w:after="120" w:line="300"/>
      </w:pPr>
      <w:r>
        <w:t xml:space="preserve">This spec covers the v1 scope across three components: the backend (self-hosted Supabase), the desktop app (Tauri), and the mobile app (React Native). Voice transcription, real-time collaboration, and web app are explicitly deferred to v1.5+.</w:t>
      </w:r>
    </w:p>
    <w:p>
      <w:pPr>
        <w:pStyle w:val="Heading2"/>
        <w:spacing w:after="160" w:before="280"/>
      </w:pPr>
      <w:r>
        <w:rPr>
          <w:rFonts w:ascii="Arial" w:cs="Arial" w:eastAsia="Arial" w:hAnsi="Arial"/>
          <w:b/>
          <w:bCs/>
          <w:sz w:val="26"/>
          <w:szCs w:val="26"/>
        </w:rPr>
        <w:t xml:space="preserve">1.1 Core principles</w:t>
      </w:r>
    </w:p>
    <w:p>
      <w:pPr>
        <w:pStyle w:val="ListParagraph"/>
        <w:numPr>
          <w:ilvl w:val="0"/>
          <w:numId w:val="2"/>
        </w:numPr>
        <w:spacing w:after="80" w:line="280"/>
      </w:pPr>
      <w:r>
        <w:t xml:space="preserve">Local-first: every device holds a complete encrypted copy of all notes. Offline operation is the default state.</w:t>
      </w:r>
    </w:p>
    <w:p>
      <w:pPr>
        <w:pStyle w:val="ListParagraph"/>
        <w:numPr>
          <w:ilvl w:val="0"/>
          <w:numId w:val="2"/>
        </w:numPr>
        <w:spacing w:after="80" w:line="280"/>
      </w:pPr>
      <w:r>
        <w:t xml:space="preserve">Zero-knowledge server: encryption keys never leave user devices. Server stores only encrypted blobs and metadata required for sync.</w:t>
      </w:r>
    </w:p>
    <w:p>
      <w:pPr>
        <w:pStyle w:val="ListParagraph"/>
        <w:numPr>
          <w:ilvl w:val="0"/>
          <w:numId w:val="2"/>
        </w:numPr>
        <w:spacing w:after="80" w:line="280"/>
      </w:pPr>
      <w:r>
        <w:t xml:space="preserve">Shared Rust core: cryptography, sync, and AI orchestration logic live in a single Rust crate consumed by both Tauri (desktop) and React Native (mobile via uniffi-rs).</w:t>
      </w:r>
    </w:p>
    <w:p>
      <w:pPr>
        <w:pStyle w:val="ListParagraph"/>
        <w:numPr>
          <w:ilvl w:val="0"/>
          <w:numId w:val="2"/>
        </w:numPr>
        <w:spacing w:after="80" w:line="280"/>
      </w:pPr>
      <w:r>
        <w:t xml:space="preserve">Single product, two shells: the UI is platform-native (DOM on desktop, native on mobile) but features and data model are identical.</w:t>
      </w:r>
    </w:p>
    <w:p>
      <w:pPr>
        <w:pStyle w:val="Heading2"/>
        <w:spacing w:after="160" w:before="280"/>
      </w:pPr>
      <w:r>
        <w:rPr>
          <w:rFonts w:ascii="Arial" w:cs="Arial" w:eastAsia="Arial" w:hAnsi="Arial"/>
          <w:b/>
          <w:bCs/>
          <w:sz w:val="26"/>
          <w:szCs w:val="26"/>
        </w:rPr>
        <w:t xml:space="preserve">1.2 High-level architecture</w:t>
      </w:r>
    </w:p>
    <w:p>
      <w:pPr>
        <w:shd w:fill="F5F5F5" w:val="clear"/>
        <w:spacing w:after="80" w:line="260"/>
      </w:pPr>
      <w:r>
        <w:rPr>
          <w:rFonts w:ascii="Courier New" w:cs="Courier New" w:eastAsia="Courier New" w:hAnsi="Courier New"/>
          <w:sz w:val="20"/>
          <w:szCs w:val="20"/>
        </w:rPr>
        <w:t xml:space="preserve">┌─────────────────────────────────────────────────────────────┐</w:t>
      </w:r>
    </w:p>
    <w:p>
      <w:pPr>
        <w:shd w:fill="F5F5F5" w:val="clear"/>
        <w:spacing w:after="80" w:line="260"/>
      </w:pPr>
      <w:r>
        <w:rPr>
          <w:rFonts w:ascii="Courier New" w:cs="Courier New" w:eastAsia="Courier New" w:hAnsi="Courier New"/>
          <w:sz w:val="20"/>
          <w:szCs w:val="20"/>
        </w:rPr>
        <w:t xml:space="preserve">│              CLIENT DEVICES (trust boundary)                │</w:t>
      </w:r>
    </w:p>
    <w:p>
      <w:pPr>
        <w:shd w:fill="F5F5F5" w:val="clear"/>
        <w:spacing w:after="80" w:line="260"/>
      </w:pPr>
      <w:r>
        <w:rPr>
          <w:rFonts w:ascii="Courier New" w:cs="Courier New" w:eastAsia="Courier New" w:hAnsi="Courier New"/>
          <w:sz w:val="20"/>
          <w:szCs w:val="20"/>
        </w:rPr>
        <w:t xml:space="preserve">├──────────────────────────┬──────────────────────────────────┤</w:t>
      </w:r>
    </w:p>
    <w:p>
      <w:pPr>
        <w:shd w:fill="F5F5F5" w:val="clear"/>
        <w:spacing w:after="80" w:line="260"/>
      </w:pPr>
      <w:r>
        <w:rPr>
          <w:rFonts w:ascii="Courier New" w:cs="Courier New" w:eastAsia="Courier New" w:hAnsi="Courier New"/>
          <w:sz w:val="20"/>
          <w:szCs w:val="20"/>
        </w:rPr>
        <w:t xml:space="preserve">│  Tauri desktop           │  React Native mobile             │</w:t>
      </w:r>
    </w:p>
    <w:p>
      <w:pPr>
        <w:shd w:fill="F5F5F5" w:val="clear"/>
        <w:spacing w:after="80" w:line="260"/>
      </w:pPr>
      <w:r>
        <w:rPr>
          <w:rFonts w:ascii="Courier New" w:cs="Courier New" w:eastAsia="Courier New" w:hAnsi="Courier New"/>
          <w:sz w:val="20"/>
          <w:szCs w:val="20"/>
        </w:rPr>
        <w:t xml:space="preserve">│  React + TipTap UI       │  RN + TenTap UI                  │</w:t>
      </w:r>
    </w:p>
    <w:p>
      <w:pPr>
        <w:shd w:fill="F5F5F5" w:val="clear"/>
        <w:spacing w:after="80" w:line="260"/>
      </w:pPr>
      <w:r>
        <w:rPr>
          <w:rFonts w:ascii="Courier New" w:cs="Courier New" w:eastAsia="Courier New" w:hAnsi="Courier New"/>
          <w:sz w:val="20"/>
          <w:szCs w:val="20"/>
        </w:rPr>
        <w:t xml:space="preserve">│  Rust core (direct)      │  Rust core (via uniffi-rs)       │</w:t>
      </w:r>
    </w:p>
    <w:p>
      <w:pPr>
        <w:shd w:fill="F5F5F5" w:val="clear"/>
        <w:spacing w:after="80" w:line="260"/>
      </w:pPr>
      <w:r>
        <w:rPr>
          <w:rFonts w:ascii="Courier New" w:cs="Courier New" w:eastAsia="Courier New" w:hAnsi="Courier New"/>
          <w:sz w:val="20"/>
          <w:szCs w:val="20"/>
        </w:rPr>
        <w:t xml:space="preserve">│  whisper.cpp, llama.cpp  │  whisper.cpp, llama.cpp (NDK)    │</w:t>
      </w:r>
    </w:p>
    <w:p>
      <w:pPr>
        <w:shd w:fill="F5F5F5" w:val="clear"/>
        <w:spacing w:after="80" w:line="260"/>
      </w:pPr>
      <w:r>
        <w:rPr>
          <w:rFonts w:ascii="Courier New" w:cs="Courier New" w:eastAsia="Courier New" w:hAnsi="Courier New"/>
          <w:sz w:val="20"/>
          <w:szCs w:val="20"/>
        </w:rPr>
        <w:t xml:space="preserve">└──────────┬───────────────┴────────────┬─────────────────────┘</w:t>
      </w:r>
    </w:p>
    <w:p>
      <w:pPr>
        <w:shd w:fill="F5F5F5" w:val="clear"/>
        <w:spacing w:after="80" w:line="260"/>
      </w:pPr>
      <w:r>
        <w:rPr>
          <w:rFonts w:ascii="Courier New" w:cs="Courier New" w:eastAsia="Courier New" w:hAnsi="Courier New"/>
          <w:sz w:val="20"/>
          <w:szCs w:val="20"/>
        </w:rPr>
        <w:t xml:space="preserve">           │  Encrypted blobs only      │</w:t>
      </w:r>
    </w:p>
    <w:p>
      <w:pPr>
        <w:shd w:fill="F5F5F5" w:val="clear"/>
        <w:spacing w:after="80" w:line="260"/>
      </w:pPr>
      <w:r>
        <w:rPr>
          <w:rFonts w:ascii="Courier New" w:cs="Courier New" w:eastAsia="Courier New" w:hAnsi="Courier New"/>
          <w:sz w:val="20"/>
          <w:szCs w:val="20"/>
        </w:rPr>
        <w:t xml:space="preserve">           ▼                            ▼</w:t>
      </w:r>
    </w:p>
    <w:p>
      <w:pPr>
        <w:shd w:fill="F5F5F5" w:val="clear"/>
        <w:spacing w:after="80" w:line="260"/>
      </w:pPr>
      <w:r>
        <w:rPr>
          <w:rFonts w:ascii="Courier New" w:cs="Courier New" w:eastAsia="Courier New" w:hAnsi="Courier New"/>
          <w:sz w:val="20"/>
          <w:szCs w:val="20"/>
        </w:rPr>
        <w:t xml:space="preserve">┌─────────────────────────────────────────────────────────────┐</w:t>
      </w:r>
    </w:p>
    <w:p>
      <w:pPr>
        <w:shd w:fill="F5F5F5" w:val="clear"/>
        <w:spacing w:after="80" w:line="260"/>
      </w:pPr>
      <w:r>
        <w:rPr>
          <w:rFonts w:ascii="Courier New" w:cs="Courier New" w:eastAsia="Courier New" w:hAnsi="Courier New"/>
          <w:sz w:val="20"/>
          <w:szCs w:val="20"/>
        </w:rPr>
        <w:t xml:space="preserve">│              SELF-HOSTED SUPABASE (untrusted)               │</w:t>
      </w:r>
    </w:p>
    <w:p>
      <w:pPr>
        <w:shd w:fill="F5F5F5" w:val="clear"/>
        <w:spacing w:after="80" w:line="260"/>
      </w:pPr>
      <w:r>
        <w:rPr>
          <w:rFonts w:ascii="Courier New" w:cs="Courier New" w:eastAsia="Courier New" w:hAnsi="Courier New"/>
          <w:sz w:val="20"/>
          <w:szCs w:val="20"/>
        </w:rPr>
        <w:t xml:space="preserve">│  GoTrue auth │ Postgres │ Storage (S3) │ Realtime │ RLS    │</w:t>
      </w:r>
    </w:p>
    <w:p>
      <w:pPr>
        <w:shd w:fill="F5F5F5" w:val="clear"/>
        <w:spacing w:after="80" w:line="260"/>
      </w:pPr>
      <w:r>
        <w:rPr>
          <w:rFonts w:ascii="Courier New" w:cs="Courier New" w:eastAsia="Courier New" w:hAnsi="Courier New"/>
          <w:sz w:val="20"/>
          <w:szCs w:val="20"/>
        </w:rPr>
        <w:t xml:space="preserve">│  meo schema (notes, devices, accounts, attachments)         │</w:t>
      </w:r>
    </w:p>
    <w:p>
      <w:pPr>
        <w:shd w:fill="F5F5F5" w:val="clear"/>
        <w:spacing w:after="80" w:line="260"/>
      </w:pPr>
      <w:r>
        <w:rPr>
          <w:rFonts w:ascii="Courier New" w:cs="Courier New" w:eastAsia="Courier New" w:hAnsi="Courier New"/>
          <w:sz w:val="20"/>
          <w:szCs w:val="20"/>
        </w:rPr>
        <w:t xml:space="preserve">└─────────────────────────────────────────────────────────────┘</w:t>
      </w:r>
    </w:p>
    <w:p>
      <w:pPr>
        <w:spacing w:after="120" w:line="300"/>
      </w:pPr>
      <w:r>
        <w:t xml:space="preserve"> </w:t>
      </w:r>
    </w:p>
    <w:p>
      <w:pPr>
        <w:pStyle w:val="Heading1"/>
        <w:spacing w:after="200" w:before="360"/>
      </w:pPr>
      <w:r>
        <w:rPr>
          <w:rFonts w:ascii="Arial" w:cs="Arial" w:eastAsia="Arial" w:hAnsi="Arial"/>
          <w:b/>
          <w:bCs/>
          <w:sz w:val="32"/>
          <w:szCs w:val="32"/>
        </w:rPr>
        <w:t xml:space="preserve">2. Backend (self-hosted Supabase)</w:t>
      </w:r>
    </w:p>
    <w:p>
      <w:pPr>
        <w:spacing w:after="120" w:line="300"/>
      </w:pPr>
      <w:r>
        <w:t xml:space="preserve">Backend runs on existing self-hosted Supabase infrastructure. meo.md uses its own Postgres schema (</w:t>
      </w:r>
      <w:r>
        <w:rPr>
          <w:rFonts w:ascii="Courier New" w:cs="Courier New" w:eastAsia="Courier New" w:hAnsi="Courier New"/>
        </w:rPr>
        <w:t xml:space="preserve">meo</w:t>
      </w:r>
      <w:r>
        <w:t xml:space="preserve">) that shares the auth.users table with markdowneditoronline.com but isolates content tables completely.</w:t>
      </w:r>
    </w:p>
    <w:p>
      <w:pPr>
        <w:pStyle w:val="Heading2"/>
        <w:spacing w:after="160" w:before="280"/>
      </w:pPr>
      <w:r>
        <w:rPr>
          <w:rFonts w:ascii="Arial" w:cs="Arial" w:eastAsia="Arial" w:hAnsi="Arial"/>
          <w:b/>
          <w:bCs/>
          <w:sz w:val="26"/>
          <w:szCs w:val="26"/>
        </w:rPr>
        <w:t xml:space="preserve">2.1 Authentication</w:t>
      </w:r>
    </w:p>
    <w:p>
      <w:pPr>
        <w:spacing w:after="120" w:line="300"/>
      </w:pPr>
      <w:r>
        <w:t xml:space="preserve">Supabase GoTrue handles email/password authentication. Two distinct credentials per user:</w:t>
      </w:r>
    </w:p>
    <w:p>
      <w:pPr>
        <w:pStyle w:val="ListParagraph"/>
        <w:numPr>
          <w:ilvl w:val="0"/>
          <w:numId w:val="2"/>
        </w:numPr>
        <w:spacing w:after="80" w:line="280"/>
      </w:pPr>
      <w:r>
        <w:t xml:space="preserve">Account password: hashed by GoTrue (bcrypt). Used to log in and receive a JWT. This password CAN be reset via email.</w:t>
      </w:r>
    </w:p>
    <w:p>
      <w:pPr>
        <w:pStyle w:val="ListParagraph"/>
        <w:numPr>
          <w:ilvl w:val="0"/>
          <w:numId w:val="2"/>
        </w:numPr>
        <w:spacing w:after="80" w:line="280"/>
      </w:pPr>
      <w:r>
        <w:t xml:space="preserve">Encryption passphrase: never sent to server. Used client-side with the Secret Key to derive the unlock key. CANNOT be reset by the server.</w:t>
      </w:r>
    </w:p>
    <w:p>
      <w:pPr>
        <w:spacing w:after="120" w:line="300"/>
      </w:pPr>
      <w:r>
        <w:rPr>
          <w:b/>
          <w:bCs/>
        </w:rPr>
        <w:t xml:space="preserve">Critical separation: </w:t>
      </w:r>
      <w:r>
        <w:t xml:space="preserve">the account password lets you sign in. The encryption passphrase lets you decrypt notes. Losing the account password is recoverable. Losing the encryption passphrase + Secret Key is not.</w:t>
      </w:r>
    </w:p>
    <w:p>
      <w:pPr>
        <w:pStyle w:val="Heading2"/>
        <w:spacing w:after="160" w:before="280"/>
      </w:pPr>
      <w:r>
        <w:rPr>
          <w:rFonts w:ascii="Arial" w:cs="Arial" w:eastAsia="Arial" w:hAnsi="Arial"/>
          <w:b/>
          <w:bCs/>
          <w:sz w:val="26"/>
          <w:szCs w:val="26"/>
        </w:rPr>
        <w:t xml:space="preserve">2.2 Database schema</w:t>
      </w:r>
    </w:p>
    <w:p>
      <w:pPr>
        <w:spacing w:after="120" w:line="300"/>
      </w:pPr>
      <w:r>
        <w:t xml:space="preserve">The </w:t>
      </w:r>
      <w:r>
        <w:rPr>
          <w:rFonts w:ascii="Courier New" w:cs="Courier New" w:eastAsia="Courier New" w:hAnsi="Courier New"/>
        </w:rPr>
        <w:t xml:space="preserve">meo</w:t>
      </w:r>
      <w:r>
        <w:t xml:space="preserve"> schema contains the following tables (all with row-level security enforcing user_id = auth.uid()):</w:t>
      </w:r>
    </w:p>
    <w:p>
      <w:pPr>
        <w:pStyle w:val="Heading3"/>
        <w:spacing w:after="120" w:before="200"/>
      </w:pPr>
      <w:r>
        <w:rPr>
          <w:rFonts w:ascii="Arial" w:cs="Arial" w:eastAsia="Arial" w:hAnsi="Arial"/>
          <w:b/>
          <w:bCs/>
          <w:sz w:val="22"/>
          <w:szCs w:val="22"/>
        </w:rPr>
        <w:t xml:space="preserve">meo.accounts</w:t>
      </w:r>
    </w:p>
    <w:p>
      <w:pPr>
        <w:shd w:fill="F5F5F5" w:val="clear"/>
        <w:spacing w:after="80" w:line="260"/>
      </w:pPr>
      <w:r>
        <w:rPr>
          <w:rFonts w:ascii="Courier New" w:cs="Courier New" w:eastAsia="Courier New" w:hAnsi="Courier New"/>
          <w:sz w:val="20"/>
          <w:szCs w:val="20"/>
        </w:rPr>
        <w:t xml:space="preserve">user_id          uuid PRIMARY KEY REFERENCES auth.users(id)</w:t>
      </w:r>
    </w:p>
    <w:p>
      <w:pPr>
        <w:shd w:fill="F5F5F5" w:val="clear"/>
        <w:spacing w:after="80" w:line="260"/>
      </w:pPr>
      <w:r>
        <w:rPr>
          <w:rFonts w:ascii="Courier New" w:cs="Courier New" w:eastAsia="Courier New" w:hAnsi="Courier New"/>
          <w:sz w:val="20"/>
          <w:szCs w:val="20"/>
        </w:rPr>
        <w:t xml:space="preserve">argon2_salt      bytea NOT NULL</w:t>
      </w:r>
    </w:p>
    <w:p>
      <w:pPr>
        <w:shd w:fill="F5F5F5" w:val="clear"/>
        <w:spacing w:after="80" w:line="260"/>
      </w:pPr>
      <w:r>
        <w:rPr>
          <w:rFonts w:ascii="Courier New" w:cs="Courier New" w:eastAsia="Courier New" w:hAnsi="Courier New"/>
          <w:sz w:val="20"/>
          <w:szCs w:val="20"/>
        </w:rPr>
        <w:t xml:space="preserve">encrypted_master_key  bytea NOT NULL  -- AES-GCM ciphertext</w:t>
      </w:r>
    </w:p>
    <w:p>
      <w:pPr>
        <w:shd w:fill="F5F5F5" w:val="clear"/>
        <w:spacing w:after="80" w:line="260"/>
      </w:pPr>
      <w:r>
        <w:rPr>
          <w:rFonts w:ascii="Courier New" w:cs="Courier New" w:eastAsia="Courier New" w:hAnsi="Courier New"/>
          <w:sz w:val="20"/>
          <w:szCs w:val="20"/>
        </w:rPr>
        <w:t xml:space="preserve">master_key_nonce bytea NOT NULL</w:t>
      </w:r>
    </w:p>
    <w:p>
      <w:pPr>
        <w:shd w:fill="F5F5F5" w:val="clear"/>
        <w:spacing w:after="80" w:line="260"/>
      </w:pPr>
      <w:r>
        <w:rPr>
          <w:rFonts w:ascii="Courier New" w:cs="Courier New" w:eastAsia="Courier New" w:hAnsi="Courier New"/>
          <w:sz w:val="20"/>
          <w:szCs w:val="20"/>
        </w:rPr>
        <w:t xml:space="preserve">argon2_params    jsonb NOT NULL  -- {m,t,p} for forward compat</w:t>
      </w:r>
    </w:p>
    <w:p>
      <w:pPr>
        <w:shd w:fill="F5F5F5" w:val="clear"/>
        <w:spacing w:after="80" w:line="260"/>
      </w:pPr>
      <w:r>
        <w:rPr>
          <w:rFonts w:ascii="Courier New" w:cs="Courier New" w:eastAsia="Courier New" w:hAnsi="Courier New"/>
          <w:sz w:val="20"/>
          <w:szCs w:val="20"/>
        </w:rPr>
        <w:t xml:space="preserve">created_at       timestamptz DEFAULT now()</w:t>
      </w:r>
    </w:p>
    <w:p>
      <w:pPr>
        <w:pStyle w:val="Heading3"/>
        <w:spacing w:after="120" w:before="200"/>
      </w:pPr>
      <w:r>
        <w:rPr>
          <w:rFonts w:ascii="Arial" w:cs="Arial" w:eastAsia="Arial" w:hAnsi="Arial"/>
          <w:b/>
          <w:bCs/>
          <w:sz w:val="22"/>
          <w:szCs w:val="22"/>
        </w:rPr>
        <w:t xml:space="preserve">meo.devices</w:t>
      </w:r>
    </w:p>
    <w:p>
      <w:pPr>
        <w:shd w:fill="F5F5F5" w:val="clear"/>
        <w:spacing w:after="80" w:line="260"/>
      </w:pPr>
      <w:r>
        <w:rPr>
          <w:rFonts w:ascii="Courier New" w:cs="Courier New" w:eastAsia="Courier New" w:hAnsi="Courier New"/>
          <w:sz w:val="20"/>
          <w:szCs w:val="20"/>
        </w:rPr>
        <w:t xml:space="preserve">id               uuid PRIMARY KEY</w:t>
      </w:r>
    </w:p>
    <w:p>
      <w:pPr>
        <w:shd w:fill="F5F5F5" w:val="clear"/>
        <w:spacing w:after="80" w:line="260"/>
      </w:pPr>
      <w:r>
        <w:rPr>
          <w:rFonts w:ascii="Courier New" w:cs="Courier New" w:eastAsia="Courier New" w:hAnsi="Courier New"/>
          <w:sz w:val="20"/>
          <w:szCs w:val="20"/>
        </w:rPr>
        <w:t xml:space="preserve">user_id          uuid REFERENCES auth.users(id)</w:t>
      </w:r>
    </w:p>
    <w:p>
      <w:pPr>
        <w:shd w:fill="F5F5F5" w:val="clear"/>
        <w:spacing w:after="80" w:line="260"/>
      </w:pPr>
      <w:r>
        <w:rPr>
          <w:rFonts w:ascii="Courier New" w:cs="Courier New" w:eastAsia="Courier New" w:hAnsi="Courier New"/>
          <w:sz w:val="20"/>
          <w:szCs w:val="20"/>
        </w:rPr>
        <w:t xml:space="preserve">device_name      text NOT NULL</w:t>
      </w:r>
    </w:p>
    <w:p>
      <w:pPr>
        <w:shd w:fill="F5F5F5" w:val="clear"/>
        <w:spacing w:after="80" w:line="260"/>
      </w:pPr>
      <w:r>
        <w:rPr>
          <w:rFonts w:ascii="Courier New" w:cs="Courier New" w:eastAsia="Courier New" w:hAnsi="Courier New"/>
          <w:sz w:val="20"/>
          <w:szCs w:val="20"/>
        </w:rPr>
        <w:t xml:space="preserve">device_pubkey    bytea NOT NULL  -- X25519 public key</w:t>
      </w:r>
    </w:p>
    <w:p>
      <w:pPr>
        <w:shd w:fill="F5F5F5" w:val="clear"/>
        <w:spacing w:after="80" w:line="260"/>
      </w:pPr>
      <w:r>
        <w:rPr>
          <w:rFonts w:ascii="Courier New" w:cs="Courier New" w:eastAsia="Courier New" w:hAnsi="Courier New"/>
          <w:sz w:val="20"/>
          <w:szCs w:val="20"/>
        </w:rPr>
        <w:t xml:space="preserve">platform         text  -- 'mac', 'win', 'linux', 'ios', 'android'</w:t>
      </w:r>
    </w:p>
    <w:p>
      <w:pPr>
        <w:shd w:fill="F5F5F5" w:val="clear"/>
        <w:spacing w:after="80" w:line="260"/>
      </w:pPr>
      <w:r>
        <w:rPr>
          <w:rFonts w:ascii="Courier New" w:cs="Courier New" w:eastAsia="Courier New" w:hAnsi="Courier New"/>
          <w:sz w:val="20"/>
          <w:szCs w:val="20"/>
        </w:rPr>
        <w:t xml:space="preserve">last_sync_at     timestamptz</w:t>
      </w:r>
    </w:p>
    <w:p>
      <w:pPr>
        <w:shd w:fill="F5F5F5" w:val="clear"/>
        <w:spacing w:after="80" w:line="260"/>
      </w:pPr>
      <w:r>
        <w:rPr>
          <w:rFonts w:ascii="Courier New" w:cs="Courier New" w:eastAsia="Courier New" w:hAnsi="Courier New"/>
          <w:sz w:val="20"/>
          <w:szCs w:val="20"/>
        </w:rPr>
        <w:t xml:space="preserve">revoked_at       timestamptz</w:t>
      </w:r>
    </w:p>
    <w:p>
      <w:pPr>
        <w:shd w:fill="F5F5F5" w:val="clear"/>
        <w:spacing w:after="80" w:line="260"/>
      </w:pPr>
      <w:r>
        <w:rPr>
          <w:rFonts w:ascii="Courier New" w:cs="Courier New" w:eastAsia="Courier New" w:hAnsi="Courier New"/>
          <w:sz w:val="20"/>
          <w:szCs w:val="20"/>
        </w:rPr>
        <w:t xml:space="preserve">created_at       timestamptz DEFAULT now()</w:t>
      </w:r>
    </w:p>
    <w:p>
      <w:pPr>
        <w:pStyle w:val="Heading3"/>
        <w:spacing w:after="120" w:before="200"/>
      </w:pPr>
      <w:r>
        <w:rPr>
          <w:rFonts w:ascii="Arial" w:cs="Arial" w:eastAsia="Arial" w:hAnsi="Arial"/>
          <w:b/>
          <w:bCs/>
          <w:sz w:val="22"/>
          <w:szCs w:val="22"/>
        </w:rPr>
        <w:t xml:space="preserve">meo.notes</w:t>
      </w:r>
    </w:p>
    <w:p>
      <w:pPr>
        <w:shd w:fill="F5F5F5" w:val="clear"/>
        <w:spacing w:after="80" w:line="260"/>
      </w:pPr>
      <w:r>
        <w:rPr>
          <w:rFonts w:ascii="Courier New" w:cs="Courier New" w:eastAsia="Courier New" w:hAnsi="Courier New"/>
          <w:sz w:val="20"/>
          <w:szCs w:val="20"/>
        </w:rPr>
        <w:t xml:space="preserve">id               uuid PRIMARY KEY</w:t>
      </w:r>
    </w:p>
    <w:p>
      <w:pPr>
        <w:shd w:fill="F5F5F5" w:val="clear"/>
        <w:spacing w:after="80" w:line="260"/>
      </w:pPr>
      <w:r>
        <w:rPr>
          <w:rFonts w:ascii="Courier New" w:cs="Courier New" w:eastAsia="Courier New" w:hAnsi="Courier New"/>
          <w:sz w:val="20"/>
          <w:szCs w:val="20"/>
        </w:rPr>
        <w:t xml:space="preserve">user_id          uuid REFERENCES auth.users(id)</w:t>
      </w:r>
    </w:p>
    <w:p>
      <w:pPr>
        <w:shd w:fill="F5F5F5" w:val="clear"/>
        <w:spacing w:after="80" w:line="260"/>
      </w:pPr>
      <w:r>
        <w:rPr>
          <w:rFonts w:ascii="Courier New" w:cs="Courier New" w:eastAsia="Courier New" w:hAnsi="Courier New"/>
          <w:sz w:val="20"/>
          <w:szCs w:val="20"/>
        </w:rPr>
        <w:t xml:space="preserve">encrypted_content bytea NOT NULL  -- AES-GCM blob</w:t>
      </w:r>
    </w:p>
    <w:p>
      <w:pPr>
        <w:shd w:fill="F5F5F5" w:val="clear"/>
        <w:spacing w:after="80" w:line="260"/>
      </w:pPr>
      <w:r>
        <w:rPr>
          <w:rFonts w:ascii="Courier New" w:cs="Courier New" w:eastAsia="Courier New" w:hAnsi="Courier New"/>
          <w:sz w:val="20"/>
          <w:szCs w:val="20"/>
        </w:rPr>
        <w:t xml:space="preserve">nonce            bytea NOT NULL</w:t>
      </w:r>
    </w:p>
    <w:p>
      <w:pPr>
        <w:shd w:fill="F5F5F5" w:val="clear"/>
        <w:spacing w:after="80" w:line="260"/>
      </w:pPr>
      <w:r>
        <w:rPr>
          <w:rFonts w:ascii="Courier New" w:cs="Courier New" w:eastAsia="Courier New" w:hAnsi="Courier New"/>
          <w:sz w:val="20"/>
          <w:szCs w:val="20"/>
        </w:rPr>
        <w:t xml:space="preserve">version          bigint NOT NULL  -- monotonic for sync</w:t>
      </w:r>
    </w:p>
    <w:p>
      <w:pPr>
        <w:shd w:fill="F5F5F5" w:val="clear"/>
        <w:spacing w:after="80" w:line="260"/>
      </w:pPr>
      <w:r>
        <w:rPr>
          <w:rFonts w:ascii="Courier New" w:cs="Courier New" w:eastAsia="Courier New" w:hAnsi="Courier New"/>
          <w:sz w:val="20"/>
          <w:szCs w:val="20"/>
        </w:rPr>
        <w:t xml:space="preserve">hlc_timestamp    text NOT NULL    -- hybrid logical clock</w:t>
      </w:r>
    </w:p>
    <w:p>
      <w:pPr>
        <w:shd w:fill="F5F5F5" w:val="clear"/>
        <w:spacing w:after="80" w:line="260"/>
      </w:pPr>
      <w:r>
        <w:rPr>
          <w:rFonts w:ascii="Courier New" w:cs="Courier New" w:eastAsia="Courier New" w:hAnsi="Courier New"/>
          <w:sz w:val="20"/>
          <w:szCs w:val="20"/>
        </w:rPr>
        <w:t xml:space="preserve">updated_at       timestamptz NOT NULL</w:t>
      </w:r>
    </w:p>
    <w:p>
      <w:pPr>
        <w:shd w:fill="F5F5F5" w:val="clear"/>
        <w:spacing w:after="80" w:line="260"/>
      </w:pPr>
      <w:r>
        <w:rPr>
          <w:rFonts w:ascii="Courier New" w:cs="Courier New" w:eastAsia="Courier New" w:hAnsi="Courier New"/>
          <w:sz w:val="20"/>
          <w:szCs w:val="20"/>
        </w:rPr>
        <w:t xml:space="preserve">deleted_at       timestamptz  -- tombstone</w:t>
      </w:r>
    </w:p>
    <w:p>
      <w:pPr>
        <w:shd w:fill="F5F5F5" w:val="clear"/>
        <w:spacing w:after="80" w:line="260"/>
      </w:pPr>
      <w:r>
        <w:rPr>
          <w:rFonts w:ascii="Courier New" w:cs="Courier New" w:eastAsia="Courier New" w:hAnsi="Courier New"/>
          <w:sz w:val="20"/>
          <w:szCs w:val="20"/>
        </w:rPr>
        <w:t xml:space="preserve">size_bytes       int</w:t>
      </w:r>
    </w:p>
    <w:p>
      <w:pPr>
        <w:spacing w:after="120" w:line="300"/>
      </w:pPr>
      <w:r>
        <w:t xml:space="preserve">The </w:t>
      </w:r>
      <w:r>
        <w:rPr>
          <w:rFonts w:ascii="Courier New" w:cs="Courier New" w:eastAsia="Courier New" w:hAnsi="Courier New"/>
        </w:rPr>
        <w:t xml:space="preserve">encrypted_content</w:t>
      </w:r>
      <w:r>
        <w:t xml:space="preserve"> blob contains the entire note: title, markdown body, folder path, tags, links, embeddings. Server cannot read any of it.</w:t>
      </w:r>
    </w:p>
    <w:p>
      <w:pPr>
        <w:pStyle w:val="Heading3"/>
        <w:spacing w:after="120" w:before="200"/>
      </w:pPr>
      <w:r>
        <w:rPr>
          <w:rFonts w:ascii="Arial" w:cs="Arial" w:eastAsia="Arial" w:hAnsi="Arial"/>
          <w:b/>
          <w:bCs/>
          <w:sz w:val="22"/>
          <w:szCs w:val="22"/>
        </w:rPr>
        <w:t xml:space="preserve">meo.attachments</w:t>
      </w:r>
    </w:p>
    <w:p>
      <w:pPr>
        <w:shd w:fill="F5F5F5" w:val="clear"/>
        <w:spacing w:after="80" w:line="260"/>
      </w:pPr>
      <w:r>
        <w:rPr>
          <w:rFonts w:ascii="Courier New" w:cs="Courier New" w:eastAsia="Courier New" w:hAnsi="Courier New"/>
          <w:sz w:val="20"/>
          <w:szCs w:val="20"/>
        </w:rPr>
        <w:t xml:space="preserve">id               uuid PRIMARY KEY</w:t>
      </w:r>
    </w:p>
    <w:p>
      <w:pPr>
        <w:shd w:fill="F5F5F5" w:val="clear"/>
        <w:spacing w:after="80" w:line="260"/>
      </w:pPr>
      <w:r>
        <w:rPr>
          <w:rFonts w:ascii="Courier New" w:cs="Courier New" w:eastAsia="Courier New" w:hAnsi="Courier New"/>
          <w:sz w:val="20"/>
          <w:szCs w:val="20"/>
        </w:rPr>
        <w:t xml:space="preserve">note_id          uuid REFERENCES meo.notes(id)</w:t>
      </w:r>
    </w:p>
    <w:p>
      <w:pPr>
        <w:shd w:fill="F5F5F5" w:val="clear"/>
        <w:spacing w:after="80" w:line="260"/>
      </w:pPr>
      <w:r>
        <w:rPr>
          <w:rFonts w:ascii="Courier New" w:cs="Courier New" w:eastAsia="Courier New" w:hAnsi="Courier New"/>
          <w:sz w:val="20"/>
          <w:szCs w:val="20"/>
        </w:rPr>
        <w:t xml:space="preserve">user_id          uuid REFERENCES auth.users(id)</w:t>
      </w:r>
    </w:p>
    <w:p>
      <w:pPr>
        <w:shd w:fill="F5F5F5" w:val="clear"/>
        <w:spacing w:after="80" w:line="260"/>
      </w:pPr>
      <w:r>
        <w:rPr>
          <w:rFonts w:ascii="Courier New" w:cs="Courier New" w:eastAsia="Courier New" w:hAnsi="Courier New"/>
          <w:sz w:val="20"/>
          <w:szCs w:val="20"/>
        </w:rPr>
        <w:t xml:space="preserve">storage_key      text NOT NULL  -- random UUID, no semantic info</w:t>
      </w:r>
    </w:p>
    <w:p>
      <w:pPr>
        <w:shd w:fill="F5F5F5" w:val="clear"/>
        <w:spacing w:after="80" w:line="260"/>
      </w:pPr>
      <w:r>
        <w:rPr>
          <w:rFonts w:ascii="Courier New" w:cs="Courier New" w:eastAsia="Courier New" w:hAnsi="Courier New"/>
          <w:sz w:val="20"/>
          <w:szCs w:val="20"/>
        </w:rPr>
        <w:t xml:space="preserve">storage_backend  text NOT NULL  -- 'supabase', 'r2', 'idrive'</w:t>
      </w:r>
    </w:p>
    <w:p>
      <w:pPr>
        <w:shd w:fill="F5F5F5" w:val="clear"/>
        <w:spacing w:after="80" w:line="260"/>
      </w:pPr>
      <w:r>
        <w:rPr>
          <w:rFonts w:ascii="Courier New" w:cs="Courier New" w:eastAsia="Courier New" w:hAnsi="Courier New"/>
          <w:sz w:val="20"/>
          <w:szCs w:val="20"/>
        </w:rPr>
        <w:t xml:space="preserve">encrypted_size   bigint NOT NULL  -- size of ciphertext on disk</w:t>
      </w:r>
    </w:p>
    <w:p>
      <w:pPr>
        <w:shd w:fill="F5F5F5" w:val="clear"/>
        <w:spacing w:after="80" w:line="260"/>
      </w:pPr>
      <w:r>
        <w:rPr>
          <w:rFonts w:ascii="Courier New" w:cs="Courier New" w:eastAsia="Courier New" w:hAnsi="Courier New"/>
          <w:sz w:val="20"/>
          <w:szCs w:val="20"/>
        </w:rPr>
        <w:t xml:space="preserve">nonce            bytea NOT NULL  -- AES-GCM nonce for content</w:t>
      </w:r>
    </w:p>
    <w:p>
      <w:pPr>
        <w:shd w:fill="F5F5F5" w:val="clear"/>
        <w:spacing w:after="80" w:line="260"/>
      </w:pPr>
      <w:r>
        <w:rPr>
          <w:rFonts w:ascii="Courier New" w:cs="Courier New" w:eastAsia="Courier New" w:hAnsi="Courier New"/>
          <w:sz w:val="20"/>
          <w:szCs w:val="20"/>
        </w:rPr>
        <w:t xml:space="preserve">encrypted_metadata bytea NOT NULL  -- AES-GCM blob: {filename,</w:t>
      </w:r>
    </w:p>
    <w:p>
      <w:pPr>
        <w:shd w:fill="F5F5F5" w:val="clear"/>
        <w:spacing w:after="80" w:line="260"/>
      </w:pPr>
      <w:r>
        <w:rPr>
          <w:rFonts w:ascii="Courier New" w:cs="Courier New" w:eastAsia="Courier New" w:hAnsi="Courier New"/>
          <w:sz w:val="20"/>
          <w:szCs w:val="20"/>
        </w:rPr>
        <w:t xml:space="preserve">                                   --   mime_type, dimensions,</w:t>
      </w:r>
    </w:p>
    <w:p>
      <w:pPr>
        <w:shd w:fill="F5F5F5" w:val="clear"/>
        <w:spacing w:after="80" w:line="260"/>
      </w:pPr>
      <w:r>
        <w:rPr>
          <w:rFonts w:ascii="Courier New" w:cs="Courier New" w:eastAsia="Courier New" w:hAnsi="Courier New"/>
          <w:sz w:val="20"/>
          <w:szCs w:val="20"/>
        </w:rPr>
        <w:t xml:space="preserve">                                   --   duration, checksum}</w:t>
      </w:r>
    </w:p>
    <w:p>
      <w:pPr>
        <w:shd w:fill="F5F5F5" w:val="clear"/>
        <w:spacing w:after="80" w:line="260"/>
      </w:pPr>
      <w:r>
        <w:rPr>
          <w:rFonts w:ascii="Courier New" w:cs="Courier New" w:eastAsia="Courier New" w:hAnsi="Courier New"/>
          <w:sz w:val="20"/>
          <w:szCs w:val="20"/>
        </w:rPr>
        <w:t xml:space="preserve">metadata_nonce   bytea NOT NULL</w:t>
      </w:r>
    </w:p>
    <w:p>
      <w:pPr>
        <w:shd w:fill="F5F5F5" w:val="clear"/>
        <w:spacing w:after="80" w:line="260"/>
      </w:pPr>
      <w:r>
        <w:rPr>
          <w:rFonts w:ascii="Courier New" w:cs="Courier New" w:eastAsia="Courier New" w:hAnsi="Courier New"/>
          <w:sz w:val="20"/>
          <w:szCs w:val="20"/>
        </w:rPr>
        <w:t xml:space="preserve">created_at       timestamptz DEFAULT now()</w:t>
      </w:r>
    </w:p>
    <w:p>
      <w:pPr>
        <w:pStyle w:val="Heading3"/>
        <w:spacing w:after="120" w:before="200"/>
      </w:pPr>
      <w:r>
        <w:rPr>
          <w:rFonts w:ascii="Arial" w:cs="Arial" w:eastAsia="Arial" w:hAnsi="Arial"/>
          <w:b/>
          <w:bCs/>
          <w:sz w:val="22"/>
          <w:szCs w:val="22"/>
        </w:rPr>
        <w:t xml:space="preserve">meo.subscriptions</w:t>
      </w:r>
    </w:p>
    <w:p>
      <w:pPr>
        <w:shd w:fill="F5F5F5" w:val="clear"/>
        <w:spacing w:after="80" w:line="260"/>
      </w:pPr>
      <w:r>
        <w:rPr>
          <w:rFonts w:ascii="Courier New" w:cs="Courier New" w:eastAsia="Courier New" w:hAnsi="Courier New"/>
          <w:sz w:val="20"/>
          <w:szCs w:val="20"/>
        </w:rPr>
        <w:t xml:space="preserve">user_id          uuid PRIMARY KEY REFERENCES auth.users(id)</w:t>
      </w:r>
    </w:p>
    <w:p>
      <w:pPr>
        <w:shd w:fill="F5F5F5" w:val="clear"/>
        <w:spacing w:after="80" w:line="260"/>
      </w:pPr>
      <w:r>
        <w:rPr>
          <w:rFonts w:ascii="Courier New" w:cs="Courier New" w:eastAsia="Courier New" w:hAnsi="Courier New"/>
          <w:sz w:val="20"/>
          <w:szCs w:val="20"/>
        </w:rPr>
        <w:t xml:space="preserve">paddle_customer_id text  -- ctm_xxx from Paddle</w:t>
      </w:r>
    </w:p>
    <w:p>
      <w:pPr>
        <w:shd w:fill="F5F5F5" w:val="clear"/>
        <w:spacing w:after="80" w:line="260"/>
      </w:pPr>
      <w:r>
        <w:rPr>
          <w:rFonts w:ascii="Courier New" w:cs="Courier New" w:eastAsia="Courier New" w:hAnsi="Courier New"/>
          <w:sz w:val="20"/>
          <w:szCs w:val="20"/>
        </w:rPr>
        <w:t xml:space="preserve">paddle_sub_id    text    -- sub_xxx from Paddle</w:t>
      </w:r>
    </w:p>
    <w:p>
      <w:pPr>
        <w:shd w:fill="F5F5F5" w:val="clear"/>
        <w:spacing w:after="80" w:line="260"/>
      </w:pPr>
      <w:r>
        <w:rPr>
          <w:rFonts w:ascii="Courier New" w:cs="Courier New" w:eastAsia="Courier New" w:hAnsi="Courier New"/>
          <w:sz w:val="20"/>
          <w:szCs w:val="20"/>
        </w:rPr>
        <w:t xml:space="preserve">paddle_price_id  text    -- pri_xxx (monthly vs annual)</w:t>
      </w:r>
    </w:p>
    <w:p>
      <w:pPr>
        <w:shd w:fill="F5F5F5" w:val="clear"/>
        <w:spacing w:after="80" w:line="260"/>
      </w:pPr>
      <w:r>
        <w:rPr>
          <w:rFonts w:ascii="Courier New" w:cs="Courier New" w:eastAsia="Courier New" w:hAnsi="Courier New"/>
          <w:sz w:val="20"/>
          <w:szCs w:val="20"/>
        </w:rPr>
        <w:t xml:space="preserve">plan             text  -- 'trial', 'pro', 'expired'</w:t>
      </w:r>
    </w:p>
    <w:p>
      <w:pPr>
        <w:shd w:fill="F5F5F5" w:val="clear"/>
        <w:spacing w:after="80" w:line="260"/>
      </w:pPr>
      <w:r>
        <w:rPr>
          <w:rFonts w:ascii="Courier New" w:cs="Courier New" w:eastAsia="Courier New" w:hAnsi="Courier New"/>
          <w:sz w:val="20"/>
          <w:szCs w:val="20"/>
        </w:rPr>
        <w:t xml:space="preserve">status           text  -- 'active', 'past_due', 'canceled', 'paused'</w:t>
      </w:r>
    </w:p>
    <w:p>
      <w:pPr>
        <w:shd w:fill="F5F5F5" w:val="clear"/>
        <w:spacing w:after="80" w:line="260"/>
      </w:pPr>
      <w:r>
        <w:rPr>
          <w:rFonts w:ascii="Courier New" w:cs="Courier New" w:eastAsia="Courier New" w:hAnsi="Courier New"/>
          <w:sz w:val="20"/>
          <w:szCs w:val="20"/>
        </w:rPr>
        <w:t xml:space="preserve">trial_ends_at    timestamptz</w:t>
      </w:r>
    </w:p>
    <w:p>
      <w:pPr>
        <w:shd w:fill="F5F5F5" w:val="clear"/>
        <w:spacing w:after="80" w:line="260"/>
      </w:pPr>
      <w:r>
        <w:rPr>
          <w:rFonts w:ascii="Courier New" w:cs="Courier New" w:eastAsia="Courier New" w:hAnsi="Courier New"/>
          <w:sz w:val="20"/>
          <w:szCs w:val="20"/>
        </w:rPr>
        <w:t xml:space="preserve">current_period_end timestamptz</w:t>
      </w:r>
    </w:p>
    <w:p>
      <w:pPr>
        <w:shd w:fill="F5F5F5" w:val="clear"/>
        <w:spacing w:after="80" w:line="260"/>
      </w:pPr>
      <w:r>
        <w:rPr>
          <w:rFonts w:ascii="Courier New" w:cs="Courier New" w:eastAsia="Courier New" w:hAnsi="Courier New"/>
          <w:sz w:val="20"/>
          <w:szCs w:val="20"/>
        </w:rPr>
        <w:t xml:space="preserve">update_url       text  -- Paddle-hosted portal URL</w:t>
      </w:r>
    </w:p>
    <w:p>
      <w:pPr>
        <w:shd w:fill="F5F5F5" w:val="clear"/>
        <w:spacing w:after="80" w:line="260"/>
      </w:pPr>
      <w:r>
        <w:rPr>
          <w:rFonts w:ascii="Courier New" w:cs="Courier New" w:eastAsia="Courier New" w:hAnsi="Courier New"/>
          <w:sz w:val="20"/>
          <w:szCs w:val="20"/>
        </w:rPr>
        <w:t xml:space="preserve">cancel_url       text  -- Paddle-hosted cancel URL</w:t>
      </w:r>
    </w:p>
    <w:p>
      <w:pPr>
        <w:pStyle w:val="Heading2"/>
        <w:spacing w:after="160" w:before="280"/>
      </w:pPr>
      <w:r>
        <w:rPr>
          <w:rFonts w:ascii="Arial" w:cs="Arial" w:eastAsia="Arial" w:hAnsi="Arial"/>
          <w:b/>
          <w:bCs/>
          <w:sz w:val="26"/>
          <w:szCs w:val="26"/>
        </w:rPr>
        <w:t xml:space="preserve">2.3 Storage layer (S3-compatible, client-encrypted)</w:t>
      </w:r>
    </w:p>
    <w:p>
      <w:pPr>
        <w:spacing w:after="120" w:line="300"/>
      </w:pPr>
      <w:r>
        <w:rPr>
          <w:b/>
          <w:bCs/>
        </w:rPr>
        <w:t xml:space="preserve">Backend: </w:t>
      </w:r>
      <w:r>
        <w:t xml:space="preserve">Supabase Storage (S3-compatible) for v1, since it ships with self-hosted Supabase and integrates with RLS. Migration path to Cloudflare R2 (no egress fees) or iDrive e2 (cost-optimized, EU-resident) is straightforward at scale — the storage abstraction in the Rust core treats all backends as opaque S3 endpoints.</w:t>
      </w:r>
    </w:p>
    <w:p>
      <w:pPr>
        <w:spacing w:after="120" w:line="300"/>
      </w:pPr>
      <w:r>
        <w:rPr>
          <w:b/>
          <w:bCs/>
        </w:rPr>
        <w:t xml:space="preserve">Bucket configuration:</w:t>
      </w:r>
    </w:p>
    <w:p>
      <w:pPr>
        <w:pStyle w:val="ListParagraph"/>
        <w:numPr>
          <w:ilvl w:val="0"/>
          <w:numId w:val="2"/>
        </w:numPr>
        <w:spacing w:after="80" w:line="280"/>
      </w:pPr>
      <w:r>
        <w:t xml:space="preserve">Single private bucket: meo-attachments</w:t>
      </w:r>
    </w:p>
    <w:p>
      <w:pPr>
        <w:pStyle w:val="ListParagraph"/>
        <w:numPr>
          <w:ilvl w:val="0"/>
          <w:numId w:val="2"/>
        </w:numPr>
        <w:spacing w:after="80" w:line="280"/>
      </w:pPr>
      <w:r>
        <w:t xml:space="preserve">Public access: disabled. All access via short-lived signed URLs (15-minute TTL) issued by the API after JWT + RLS check</w:t>
      </w:r>
    </w:p>
    <w:p>
      <w:pPr>
        <w:pStyle w:val="ListParagraph"/>
        <w:numPr>
          <w:ilvl w:val="0"/>
          <w:numId w:val="2"/>
        </w:numPr>
        <w:spacing w:after="80" w:line="280"/>
      </w:pPr>
      <w:r>
        <w:t xml:space="preserve">Object keys: random UUIDs only — no filename, mime type, or note ID encoded in the key (prevents semantic metadata leakage via S3 logs)</w:t>
      </w:r>
    </w:p>
    <w:p>
      <w:pPr>
        <w:pStyle w:val="ListParagraph"/>
        <w:numPr>
          <w:ilvl w:val="0"/>
          <w:numId w:val="2"/>
        </w:numPr>
        <w:spacing w:after="80" w:line="280"/>
      </w:pPr>
      <w:r>
        <w:t xml:space="preserve">Server-side encryption-at-rest (SSE) enabled as defense-in-depth, but is NOT the privacy guarantee — every byte uploaded is already client-side ciphertext</w:t>
      </w:r>
    </w:p>
    <w:p>
      <w:pPr>
        <w:spacing w:after="120" w:line="300"/>
      </w:pPr>
      <w:r>
        <w:rPr>
          <w:b/>
          <w:bCs/>
        </w:rPr>
        <w:t xml:space="preserve">Upload contract (client → server):</w:t>
      </w:r>
    </w:p>
    <w:p>
      <w:pPr>
        <w:pStyle w:val="ListParagraph"/>
        <w:numPr>
          <w:ilvl w:val="0"/>
          <w:numId w:val="2"/>
        </w:numPr>
        <w:spacing w:after="80" w:line="280"/>
      </w:pPr>
      <w:r>
        <w:t xml:space="preserve">Client encrypts file bytes with per-attachment key (see §3.8) → produces ciphertext blob + nonce + auth tag</w:t>
      </w:r>
    </w:p>
    <w:p>
      <w:pPr>
        <w:pStyle w:val="ListParagraph"/>
        <w:numPr>
          <w:ilvl w:val="0"/>
          <w:numId w:val="2"/>
        </w:numPr>
        <w:spacing w:after="80" w:line="280"/>
      </w:pPr>
      <w:r>
        <w:t xml:space="preserve">Client requests a signed PUT URL: POST /attachments/upload-url with {note_id, encrypted_size, mime_hint}</w:t>
      </w:r>
    </w:p>
    <w:p>
      <w:pPr>
        <w:pStyle w:val="ListParagraph"/>
        <w:numPr>
          <w:ilvl w:val="0"/>
          <w:numId w:val="2"/>
        </w:numPr>
        <w:spacing w:after="80" w:line="280"/>
      </w:pPr>
      <w:r>
        <w:t xml:space="preserve">Server validates JWT, checks user owns the note, returns signed URL + storage_key</w:t>
      </w:r>
    </w:p>
    <w:p>
      <w:pPr>
        <w:pStyle w:val="ListParagraph"/>
        <w:numPr>
          <w:ilvl w:val="0"/>
          <w:numId w:val="2"/>
        </w:numPr>
        <w:spacing w:after="80" w:line="280"/>
      </w:pPr>
      <w:r>
        <w:t xml:space="preserve">Client uploads ciphertext directly to S3 endpoint via the signed URL</w:t>
      </w:r>
    </w:p>
    <w:p>
      <w:pPr>
        <w:pStyle w:val="ListParagraph"/>
        <w:numPr>
          <w:ilvl w:val="0"/>
          <w:numId w:val="2"/>
        </w:numPr>
        <w:spacing w:after="80" w:line="280"/>
      </w:pPr>
      <w:r>
        <w:t xml:space="preserve">Client confirms upload: POST /attachments/confirm with {storage_key, nonce, encrypted_size, encrypted_metadata_blob} → server inserts row into meo.attachments</w:t>
      </w:r>
    </w:p>
    <w:p>
      <w:pPr>
        <w:spacing w:after="120" w:line="300"/>
      </w:pPr>
      <w:r>
        <w:rPr>
          <w:b/>
          <w:bCs/>
        </w:rPr>
        <w:t xml:space="preserve">Download contract (server → client):</w:t>
      </w:r>
    </w:p>
    <w:p>
      <w:pPr>
        <w:pStyle w:val="ListParagraph"/>
        <w:numPr>
          <w:ilvl w:val="0"/>
          <w:numId w:val="2"/>
        </w:numPr>
        <w:spacing w:after="80" w:line="280"/>
      </w:pPr>
      <w:r>
        <w:t xml:space="preserve">Client requests signed GET URL: GET /attachments/{id}/download-url</w:t>
      </w:r>
    </w:p>
    <w:p>
      <w:pPr>
        <w:pStyle w:val="ListParagraph"/>
        <w:numPr>
          <w:ilvl w:val="0"/>
          <w:numId w:val="2"/>
        </w:numPr>
        <w:spacing w:after="80" w:line="280"/>
      </w:pPr>
      <w:r>
        <w:t xml:space="preserve">Server validates ownership, issues signed URL</w:t>
      </w:r>
    </w:p>
    <w:p>
      <w:pPr>
        <w:pStyle w:val="ListParagraph"/>
        <w:numPr>
          <w:ilvl w:val="0"/>
          <w:numId w:val="2"/>
        </w:numPr>
        <w:spacing w:after="80" w:line="280"/>
      </w:pPr>
      <w:r>
        <w:t xml:space="preserve">Client fetches ciphertext directly from S3</w:t>
      </w:r>
    </w:p>
    <w:p>
      <w:pPr>
        <w:pStyle w:val="ListParagraph"/>
        <w:numPr>
          <w:ilvl w:val="0"/>
          <w:numId w:val="2"/>
        </w:numPr>
        <w:spacing w:after="80" w:line="280"/>
      </w:pPr>
      <w:r>
        <w:t xml:space="preserve">Client decrypts locally using per-attachment key derived from master key</w:t>
      </w:r>
    </w:p>
    <w:p>
      <w:pPr>
        <w:spacing w:after="120" w:line="300"/>
      </w:pPr>
      <w:r>
        <w:rPr>
          <w:b/>
          <w:bCs/>
        </w:rPr>
        <w:t xml:space="preserve">Critical privacy property: </w:t>
      </w:r>
      <w:r>
        <w:t xml:space="preserve">the server only ever sees ciphertext blobs and ownership metadata. Mime type, original filename, and any other identifying file metadata are encrypted as part of the per-attachment metadata blob (see §3.8). The S3 backend itself never holds plaintext bytes of any media file at any point.</w:t>
      </w:r>
    </w:p>
    <w:p>
      <w:pPr>
        <w:pStyle w:val="Heading2"/>
        <w:spacing w:after="160" w:before="280"/>
      </w:pPr>
      <w:r>
        <w:rPr>
          <w:rFonts w:ascii="Arial" w:cs="Arial" w:eastAsia="Arial" w:hAnsi="Arial"/>
          <w:b/>
          <w:bCs/>
          <w:sz w:val="26"/>
          <w:szCs w:val="26"/>
        </w:rPr>
        <w:t xml:space="preserve">2.4 Sync API</w:t>
      </w:r>
    </w:p>
    <w:p>
      <w:pPr>
        <w:spacing w:after="120" w:line="300"/>
      </w:pPr>
      <w:r>
        <w:t xml:space="preserve">Sync uses two mechanisms in combination:</w:t>
      </w:r>
    </w:p>
    <w:p>
      <w:pPr>
        <w:pStyle w:val="ListParagraph"/>
        <w:numPr>
          <w:ilvl w:val="0"/>
          <w:numId w:val="2"/>
        </w:numPr>
        <w:spacing w:after="80" w:line="280"/>
      </w:pPr>
      <w:r>
        <w:t xml:space="preserve">Polling endpoint (REST): GET /sync/notes?since=&lt;version&gt; returns all notes updated after the given version. Idempotent and resumable.</w:t>
      </w:r>
    </w:p>
    <w:p>
      <w:pPr>
        <w:pStyle w:val="ListParagraph"/>
        <w:numPr>
          <w:ilvl w:val="0"/>
          <w:numId w:val="2"/>
        </w:numPr>
        <w:spacing w:after="80" w:line="280"/>
      </w:pPr>
      <w:r>
        <w:t xml:space="preserve">Realtime subscriptions (WebSocket): clients subscribe to Postgres changes on meo.notes filtered by user_id. When another device writes, all subscribed devices receive a push.</w:t>
      </w:r>
    </w:p>
    <w:p>
      <w:pPr>
        <w:spacing w:after="120" w:line="300"/>
      </w:pPr>
      <w:r>
        <w:t xml:space="preserve">Conflict resolution for v1: </w:t>
      </w:r>
      <w:r>
        <w:rPr>
          <w:b/>
          <w:bCs/>
        </w:rPr>
        <w:t xml:space="preserve">last-write-wins by HLC timestamp</w:t>
      </w:r>
      <w:r>
        <w:t xml:space="preserve">. When two devices edit the same note offline and reconnect, the later HLC wins; the loser's content is preserved as a 'Conflicted copy [date]' note. CRDT-based merge is deferred to v2.</w:t>
      </w:r>
    </w:p>
    <w:p>
      <w:pPr>
        <w:pStyle w:val="Heading2"/>
        <w:spacing w:after="160" w:before="280"/>
      </w:pPr>
      <w:r>
        <w:rPr>
          <w:rFonts w:ascii="Arial" w:cs="Arial" w:eastAsia="Arial" w:hAnsi="Arial"/>
          <w:b/>
          <w:bCs/>
          <w:sz w:val="26"/>
          <w:szCs w:val="26"/>
        </w:rPr>
        <w:t xml:space="preserve">2.5 AI proxy (separate service)</w:t>
      </w:r>
    </w:p>
    <w:p>
      <w:pPr>
        <w:spacing w:after="120" w:line="300"/>
      </w:pPr>
      <w:r>
        <w:t xml:space="preserve">AI proxy runs as a small Hono/Bun service alongside Supabase, NOT as Edge Functions (better streaming, easier scaling). Responsibilities:</w:t>
      </w:r>
    </w:p>
    <w:p>
      <w:pPr>
        <w:pStyle w:val="ListParagraph"/>
        <w:numPr>
          <w:ilvl w:val="0"/>
          <w:numId w:val="2"/>
        </w:numPr>
        <w:spacing w:after="80" w:line="280"/>
      </w:pPr>
      <w:r>
        <w:t xml:space="preserve">Validate Supabase JWT on every request</w:t>
      </w:r>
    </w:p>
    <w:p>
      <w:pPr>
        <w:pStyle w:val="ListParagraph"/>
        <w:numPr>
          <w:ilvl w:val="0"/>
          <w:numId w:val="2"/>
        </w:numPr>
        <w:spacing w:after="80" w:line="280"/>
      </w:pPr>
      <w:r>
        <w:t xml:space="preserve">Check subscription status before forwarding</w:t>
      </w:r>
    </w:p>
    <w:p>
      <w:pPr>
        <w:pStyle w:val="ListParagraph"/>
        <w:numPr>
          <w:ilvl w:val="0"/>
          <w:numId w:val="2"/>
        </w:numPr>
        <w:spacing w:after="80" w:line="280"/>
      </w:pPr>
      <w:r>
        <w:t xml:space="preserve">Forward to Anthropic / OpenAI APIs</w:t>
      </w:r>
    </w:p>
    <w:p>
      <w:pPr>
        <w:pStyle w:val="ListParagraph"/>
        <w:numPr>
          <w:ilvl w:val="0"/>
          <w:numId w:val="2"/>
        </w:numPr>
        <w:spacing w:after="80" w:line="280"/>
      </w:pPr>
      <w:r>
        <w:t xml:space="preserve">Stream responses back to client</w:t>
      </w:r>
    </w:p>
    <w:p>
      <w:pPr>
        <w:pStyle w:val="ListParagraph"/>
        <w:numPr>
          <w:ilvl w:val="0"/>
          <w:numId w:val="2"/>
        </w:numPr>
        <w:spacing w:after="80" w:line="280"/>
      </w:pPr>
      <w:r>
        <w:t xml:space="preserve">Log token usage per request (NEVER prompt or response content)</w:t>
      </w:r>
    </w:p>
    <w:p>
      <w:pPr>
        <w:spacing w:after="120" w:line="300"/>
      </w:pPr>
      <w:r>
        <w:rPr>
          <w:b/>
          <w:bCs/>
        </w:rPr>
        <w:t xml:space="preserve">Privacy contract: </w:t>
      </w:r>
      <w:r>
        <w:t xml:space="preserve">the proxy is a metered passthrough. Request and response bodies are not persisted. Only {user_id, model, tokens_in, tokens_out, timestamp} are written to a usage table for billing.</w:t>
      </w:r>
    </w:p>
    <w:p>
      <w:pPr>
        <w:pStyle w:val="Heading2"/>
        <w:spacing w:after="160" w:before="280"/>
      </w:pPr>
      <w:r>
        <w:rPr>
          <w:rFonts w:ascii="Arial" w:cs="Arial" w:eastAsia="Arial" w:hAnsi="Arial"/>
          <w:b/>
          <w:bCs/>
          <w:sz w:val="26"/>
          <w:szCs w:val="26"/>
        </w:rPr>
        <w:t xml:space="preserve">2.6 Billing (Paddle)</w:t>
      </w:r>
    </w:p>
    <w:p>
      <w:pPr>
        <w:spacing w:after="120" w:line="300"/>
      </w:pPr>
      <w:r>
        <w:rPr>
          <w:b/>
          <w:bCs/>
        </w:rPr>
        <w:t xml:space="preserve">Paddle (Merchant of Record): </w:t>
      </w:r>
      <w:r>
        <w:t xml:space="preserve">chosen over Stripe because Paddle handles global sales tax, VAT, and GST collection/remittance. For an India-based founder selling to global customers in USD, this avoids Stripe India's RBI compliance restrictions on international SaaS subscriptions and eliminates multi-jurisdiction tax registration burden.</w:t>
      </w:r>
    </w:p>
    <w:p>
      <w:pPr>
        <w:pStyle w:val="ListParagraph"/>
        <w:numPr>
          <w:ilvl w:val="0"/>
          <w:numId w:val="2"/>
        </w:numPr>
        <w:spacing w:after="80" w:line="280"/>
      </w:pPr>
      <w:r>
        <w:t xml:space="preserve">Paddle Billing API (not Paddle Classic — which is being deprecated)</w:t>
      </w:r>
    </w:p>
    <w:p>
      <w:pPr>
        <w:pStyle w:val="ListParagraph"/>
        <w:numPr>
          <w:ilvl w:val="0"/>
          <w:numId w:val="2"/>
        </w:numPr>
        <w:spacing w:after="80" w:line="280"/>
      </w:pPr>
      <w:r>
        <w:t xml:space="preserve">14-day free trial, no payment method required at signup</w:t>
      </w:r>
    </w:p>
    <w:p>
      <w:pPr>
        <w:pStyle w:val="ListParagraph"/>
        <w:numPr>
          <w:ilvl w:val="0"/>
          <w:numId w:val="2"/>
        </w:numPr>
        <w:spacing w:after="80" w:line="280"/>
      </w:pPr>
      <w:r>
        <w:t xml:space="preserve">$9/month or $90/year (save 17%)</w:t>
      </w:r>
    </w:p>
    <w:p>
      <w:pPr>
        <w:pStyle w:val="ListParagraph"/>
        <w:numPr>
          <w:ilvl w:val="0"/>
          <w:numId w:val="2"/>
        </w:numPr>
        <w:spacing w:after="80" w:line="280"/>
      </w:pPr>
      <w:r>
        <w:t xml:space="preserve">Paddle.js overlay checkout embedded in app for upgrade flow</w:t>
      </w:r>
    </w:p>
    <w:p>
      <w:pPr>
        <w:pStyle w:val="ListParagraph"/>
        <w:numPr>
          <w:ilvl w:val="0"/>
          <w:numId w:val="2"/>
        </w:numPr>
        <w:spacing w:after="80" w:line="280"/>
      </w:pPr>
      <w:r>
        <w:t xml:space="preserve">Paddle-hosted customer portal for subscription management (linked from app settings)</w:t>
      </w:r>
    </w:p>
    <w:p>
      <w:pPr>
        <w:pStyle w:val="ListParagraph"/>
        <w:numPr>
          <w:ilvl w:val="0"/>
          <w:numId w:val="2"/>
        </w:numPr>
        <w:spacing w:after="80" w:line="280"/>
      </w:pPr>
      <w:r>
        <w:t xml:space="preserve">Webhook handler subscribes to: subscription.created, subscription.updated, subscription.canceled, transaction.completed, transaction.payment_failed</w:t>
      </w:r>
    </w:p>
    <w:p>
      <w:pPr>
        <w:pStyle w:val="ListParagraph"/>
        <w:numPr>
          <w:ilvl w:val="0"/>
          <w:numId w:val="2"/>
        </w:numPr>
        <w:spacing w:after="80" w:line="280"/>
      </w:pPr>
      <w:r>
        <w:t xml:space="preserve">Trial expiry blocks sync but preserves all local data on each device</w:t>
      </w:r>
    </w:p>
    <w:p>
      <w:pPr>
        <w:pStyle w:val="ListParagraph"/>
        <w:numPr>
          <w:ilvl w:val="0"/>
          <w:numId w:val="2"/>
        </w:numPr>
        <w:spacing w:after="80" w:line="280"/>
      </w:pPr>
      <w:r>
        <w:t xml:space="preserve">Disputes and chargebacks handled by Paddle as MoR — founder is insulated</w:t>
      </w:r>
    </w:p>
    <w:p>
      <w:pPr>
        <w:spacing w:after="120" w:line="300"/>
      </w:pPr>
      <w:r>
        <w:rPr>
          <w:b/>
          <w:bCs/>
        </w:rPr>
        <w:t xml:space="preserve">Pricing economics: </w:t>
      </w:r>
      <w:r>
        <w:t xml:space="preserve">Paddle fees are ~5% + $0.50 per transaction. At $9/mo, ~$0.95 in fees, $8.05 net. At $90/yr, ~$5 in fees, $85 net. Higher than Stripe (2.9% + $0.30) but eliminates accounting overhead and India-specific compliance work.</w:t>
      </w:r>
    </w:p>
    <w:p>
      <w:pPr>
        <w:pStyle w:val="Heading1"/>
        <w:spacing w:after="200" w:before="360"/>
      </w:pPr>
      <w:r>
        <w:rPr>
          <w:rFonts w:ascii="Arial" w:cs="Arial" w:eastAsia="Arial" w:hAnsi="Arial"/>
          <w:b/>
          <w:bCs/>
          <w:sz w:val="32"/>
          <w:szCs w:val="32"/>
        </w:rPr>
        <w:t xml:space="preserve">3. Shared Rust core</w:t>
      </w:r>
    </w:p>
    <w:p>
      <w:pPr>
        <w:spacing w:after="120" w:line="300"/>
      </w:pPr>
      <w:r>
        <w:t xml:space="preserve">The Rust core is the heart of meo.md. It contains all cryptographic operations, sync logic, AI orchestration, and storage abstraction. Built once, consumed by both Tauri (native Rust binding via tauri::command) and React Native (via uniffi-rs generated Swift/Kotlin bindings).</w:t>
      </w:r>
    </w:p>
    <w:p>
      <w:pPr>
        <w:pStyle w:val="Heading2"/>
        <w:spacing w:after="160" w:before="280"/>
      </w:pPr>
      <w:r>
        <w:rPr>
          <w:rFonts w:ascii="Arial" w:cs="Arial" w:eastAsia="Arial" w:hAnsi="Arial"/>
          <w:b/>
          <w:bCs/>
          <w:sz w:val="26"/>
          <w:szCs w:val="26"/>
        </w:rPr>
        <w:t xml:space="preserve">3.1 Module layout</w:t>
      </w:r>
    </w:p>
    <w:p>
      <w:pPr>
        <w:shd w:fill="F5F5F5" w:val="clear"/>
        <w:spacing w:after="80" w:line="260"/>
      </w:pPr>
      <w:r>
        <w:rPr>
          <w:rFonts w:ascii="Courier New" w:cs="Courier New" w:eastAsia="Courier New" w:hAnsi="Courier New"/>
          <w:sz w:val="20"/>
          <w:szCs w:val="20"/>
        </w:rPr>
        <w:t xml:space="preserve">core/</w:t>
      </w:r>
    </w:p>
    <w:p>
      <w:pPr>
        <w:shd w:fill="F5F5F5" w:val="clear"/>
        <w:spacing w:after="80" w:line="260"/>
      </w:pPr>
      <w:r>
        <w:rPr>
          <w:rFonts w:ascii="Courier New" w:cs="Courier New" w:eastAsia="Courier New" w:hAnsi="Courier New"/>
          <w:sz w:val="20"/>
          <w:szCs w:val="20"/>
        </w:rPr>
        <w:t xml:space="preserve">├── crypto/</w:t>
      </w:r>
    </w:p>
    <w:p>
      <w:pPr>
        <w:shd w:fill="F5F5F5" w:val="clear"/>
        <w:spacing w:after="80" w:line="260"/>
      </w:pPr>
      <w:r>
        <w:rPr>
          <w:rFonts w:ascii="Courier New" w:cs="Courier New" w:eastAsia="Courier New" w:hAnsi="Courier New"/>
          <w:sz w:val="20"/>
          <w:szCs w:val="20"/>
        </w:rPr>
        <w:t xml:space="preserve">│   ├── kdf.rs           # Argon2id key derivation</w:t>
      </w:r>
    </w:p>
    <w:p>
      <w:pPr>
        <w:shd w:fill="F5F5F5" w:val="clear"/>
        <w:spacing w:after="80" w:line="260"/>
      </w:pPr>
      <w:r>
        <w:rPr>
          <w:rFonts w:ascii="Courier New" w:cs="Courier New" w:eastAsia="Courier New" w:hAnsi="Courier New"/>
          <w:sz w:val="20"/>
          <w:szCs w:val="20"/>
        </w:rPr>
        <w:t xml:space="preserve">│   ├── aead.rs          # AES-256-GCM encrypt/decrypt</w:t>
      </w:r>
    </w:p>
    <w:p>
      <w:pPr>
        <w:shd w:fill="F5F5F5" w:val="clear"/>
        <w:spacing w:after="80" w:line="260"/>
      </w:pPr>
      <w:r>
        <w:rPr>
          <w:rFonts w:ascii="Courier New" w:cs="Courier New" w:eastAsia="Courier New" w:hAnsi="Courier New"/>
          <w:sz w:val="20"/>
          <w:szCs w:val="20"/>
        </w:rPr>
        <w:t xml:space="preserve">│   ├── hkdf.rs          # Per-note key derivation</w:t>
      </w:r>
    </w:p>
    <w:p>
      <w:pPr>
        <w:shd w:fill="F5F5F5" w:val="clear"/>
        <w:spacing w:after="80" w:line="260"/>
      </w:pPr>
      <w:r>
        <w:rPr>
          <w:rFonts w:ascii="Courier New" w:cs="Courier New" w:eastAsia="Courier New" w:hAnsi="Courier New"/>
          <w:sz w:val="20"/>
          <w:szCs w:val="20"/>
        </w:rPr>
        <w:t xml:space="preserve">│   └── secret_key.rs    # 128-bit Secret Key generation</w:t>
      </w:r>
    </w:p>
    <w:p>
      <w:pPr>
        <w:shd w:fill="F5F5F5" w:val="clear"/>
        <w:spacing w:after="80" w:line="260"/>
      </w:pPr>
      <w:r>
        <w:rPr>
          <w:rFonts w:ascii="Courier New" w:cs="Courier New" w:eastAsia="Courier New" w:hAnsi="Courier New"/>
          <w:sz w:val="20"/>
          <w:szCs w:val="20"/>
        </w:rPr>
        <w:t xml:space="preserve">├── enrollment/</w:t>
      </w:r>
    </w:p>
    <w:p>
      <w:pPr>
        <w:shd w:fill="F5F5F5" w:val="clear"/>
        <w:spacing w:after="80" w:line="260"/>
      </w:pPr>
      <w:r>
        <w:rPr>
          <w:rFonts w:ascii="Courier New" w:cs="Courier New" w:eastAsia="Courier New" w:hAnsi="Courier New"/>
          <w:sz w:val="20"/>
          <w:szCs w:val="20"/>
        </w:rPr>
        <w:t xml:space="preserve">│   ├── qr.rs            # QR code generation/parsing</w:t>
      </w:r>
    </w:p>
    <w:p>
      <w:pPr>
        <w:shd w:fill="F5F5F5" w:val="clear"/>
        <w:spacing w:after="80" w:line="260"/>
      </w:pPr>
      <w:r>
        <w:rPr>
          <w:rFonts w:ascii="Courier New" w:cs="Courier New" w:eastAsia="Courier New" w:hAnsi="Courier New"/>
          <w:sz w:val="20"/>
          <w:szCs w:val="20"/>
        </w:rPr>
        <w:t xml:space="preserve">│   ├── ephemeral.rs     # X25519 keypair for pairing</w:t>
      </w:r>
    </w:p>
    <w:p>
      <w:pPr>
        <w:shd w:fill="F5F5F5" w:val="clear"/>
        <w:spacing w:after="80" w:line="260"/>
      </w:pPr>
      <w:r>
        <w:rPr>
          <w:rFonts w:ascii="Courier New" w:cs="Courier New" w:eastAsia="Courier New" w:hAnsi="Courier New"/>
          <w:sz w:val="20"/>
          <w:szCs w:val="20"/>
        </w:rPr>
        <w:t xml:space="preserve">│   └── bundle.rs        # Encrypted handoff payload</w:t>
      </w:r>
    </w:p>
    <w:p>
      <w:pPr>
        <w:shd w:fill="F5F5F5" w:val="clear"/>
        <w:spacing w:after="80" w:line="260"/>
      </w:pPr>
      <w:r>
        <w:rPr>
          <w:rFonts w:ascii="Courier New" w:cs="Courier New" w:eastAsia="Courier New" w:hAnsi="Courier New"/>
          <w:sz w:val="20"/>
          <w:szCs w:val="20"/>
        </w:rPr>
        <w:t xml:space="preserve">├── notes/</w:t>
      </w:r>
    </w:p>
    <w:p>
      <w:pPr>
        <w:shd w:fill="F5F5F5" w:val="clear"/>
        <w:spacing w:after="80" w:line="260"/>
      </w:pPr>
      <w:r>
        <w:rPr>
          <w:rFonts w:ascii="Courier New" w:cs="Courier New" w:eastAsia="Courier New" w:hAnsi="Courier New"/>
          <w:sz w:val="20"/>
          <w:szCs w:val="20"/>
        </w:rPr>
        <w:t xml:space="preserve">│   ├── note.rs          # Note model (title, body, folder, tags)</w:t>
      </w:r>
    </w:p>
    <w:p>
      <w:pPr>
        <w:shd w:fill="F5F5F5" w:val="clear"/>
        <w:spacing w:after="80" w:line="260"/>
      </w:pPr>
      <w:r>
        <w:rPr>
          <w:rFonts w:ascii="Courier New" w:cs="Courier New" w:eastAsia="Courier New" w:hAnsi="Courier New"/>
          <w:sz w:val="20"/>
          <w:szCs w:val="20"/>
        </w:rPr>
        <w:t xml:space="preserve">│   ├── encrypt.rs       # Note → encrypted blob</w:t>
      </w:r>
    </w:p>
    <w:p>
      <w:pPr>
        <w:shd w:fill="F5F5F5" w:val="clear"/>
        <w:spacing w:after="80" w:line="260"/>
      </w:pPr>
      <w:r>
        <w:rPr>
          <w:rFonts w:ascii="Courier New" w:cs="Courier New" w:eastAsia="Courier New" w:hAnsi="Courier New"/>
          <w:sz w:val="20"/>
          <w:szCs w:val="20"/>
        </w:rPr>
        <w:t xml:space="preserve">│   └── decrypt.rs       # Encrypted blob → note</w:t>
      </w:r>
    </w:p>
    <w:p>
      <w:pPr>
        <w:shd w:fill="F5F5F5" w:val="clear"/>
        <w:spacing w:after="80" w:line="260"/>
      </w:pPr>
      <w:r>
        <w:rPr>
          <w:rFonts w:ascii="Courier New" w:cs="Courier New" w:eastAsia="Courier New" w:hAnsi="Courier New"/>
          <w:sz w:val="20"/>
          <w:szCs w:val="20"/>
        </w:rPr>
        <w:t xml:space="preserve">├── sync/</w:t>
      </w:r>
    </w:p>
    <w:p>
      <w:pPr>
        <w:shd w:fill="F5F5F5" w:val="clear"/>
        <w:spacing w:after="80" w:line="260"/>
      </w:pPr>
      <w:r>
        <w:rPr>
          <w:rFonts w:ascii="Courier New" w:cs="Courier New" w:eastAsia="Courier New" w:hAnsi="Courier New"/>
          <w:sz w:val="20"/>
          <w:szCs w:val="20"/>
        </w:rPr>
        <w:t xml:space="preserve">│   ├── client.rs        # Sync API HTTP client</w:t>
      </w:r>
    </w:p>
    <w:p>
      <w:pPr>
        <w:shd w:fill="F5F5F5" w:val="clear"/>
        <w:spacing w:after="80" w:line="260"/>
      </w:pPr>
      <w:r>
        <w:rPr>
          <w:rFonts w:ascii="Courier New" w:cs="Courier New" w:eastAsia="Courier New" w:hAnsi="Courier New"/>
          <w:sz w:val="20"/>
          <w:szCs w:val="20"/>
        </w:rPr>
        <w:t xml:space="preserve">│   ├── conflict.rs      # HLC-based conflict resolution</w:t>
      </w:r>
    </w:p>
    <w:p>
      <w:pPr>
        <w:shd w:fill="F5F5F5" w:val="clear"/>
        <w:spacing w:after="80" w:line="260"/>
      </w:pPr>
      <w:r>
        <w:rPr>
          <w:rFonts w:ascii="Courier New" w:cs="Courier New" w:eastAsia="Courier New" w:hAnsi="Courier New"/>
          <w:sz w:val="20"/>
          <w:szCs w:val="20"/>
        </w:rPr>
        <w:t xml:space="preserve">│   └── realtime.rs      # WebSocket subscription</w:t>
      </w:r>
    </w:p>
    <w:p>
      <w:pPr>
        <w:shd w:fill="F5F5F5" w:val="clear"/>
        <w:spacing w:after="80" w:line="260"/>
      </w:pPr>
      <w:r>
        <w:rPr>
          <w:rFonts w:ascii="Courier New" w:cs="Courier New" w:eastAsia="Courier New" w:hAnsi="Courier New"/>
          <w:sz w:val="20"/>
          <w:szCs w:val="20"/>
        </w:rPr>
        <w:t xml:space="preserve">├── search/</w:t>
      </w:r>
    </w:p>
    <w:p>
      <w:pPr>
        <w:shd w:fill="F5F5F5" w:val="clear"/>
        <w:spacing w:after="80" w:line="260"/>
      </w:pPr>
      <w:r>
        <w:rPr>
          <w:rFonts w:ascii="Courier New" w:cs="Courier New" w:eastAsia="Courier New" w:hAnsi="Courier New"/>
          <w:sz w:val="20"/>
          <w:szCs w:val="20"/>
        </w:rPr>
        <w:t xml:space="preserve">│   ├── fts.rs           # FTS5 full-text indexing</w:t>
      </w:r>
    </w:p>
    <w:p>
      <w:pPr>
        <w:shd w:fill="F5F5F5" w:val="clear"/>
        <w:spacing w:after="80" w:line="260"/>
      </w:pPr>
      <w:r>
        <w:rPr>
          <w:rFonts w:ascii="Courier New" w:cs="Courier New" w:eastAsia="Courier New" w:hAnsi="Courier New"/>
          <w:sz w:val="20"/>
          <w:szCs w:val="20"/>
        </w:rPr>
        <w:t xml:space="preserve">│   ├── embeddings.rs    # Vector generation via Transformers</w:t>
      </w:r>
    </w:p>
    <w:p>
      <w:pPr>
        <w:shd w:fill="F5F5F5" w:val="clear"/>
        <w:spacing w:after="80" w:line="260"/>
      </w:pPr>
      <w:r>
        <w:rPr>
          <w:rFonts w:ascii="Courier New" w:cs="Courier New" w:eastAsia="Courier New" w:hAnsi="Courier New"/>
          <w:sz w:val="20"/>
          <w:szCs w:val="20"/>
        </w:rPr>
        <w:t xml:space="preserve">│   └── vector.rs        # sqlite-vec similarity search</w:t>
      </w:r>
    </w:p>
    <w:p>
      <w:pPr>
        <w:shd w:fill="F5F5F5" w:val="clear"/>
        <w:spacing w:after="80" w:line="260"/>
      </w:pPr>
      <w:r>
        <w:rPr>
          <w:rFonts w:ascii="Courier New" w:cs="Courier New" w:eastAsia="Courier New" w:hAnsi="Courier New"/>
          <w:sz w:val="20"/>
          <w:szCs w:val="20"/>
        </w:rPr>
        <w:t xml:space="preserve">├── ai/</w:t>
      </w:r>
    </w:p>
    <w:p>
      <w:pPr>
        <w:shd w:fill="F5F5F5" w:val="clear"/>
        <w:spacing w:after="80" w:line="260"/>
      </w:pPr>
      <w:r>
        <w:rPr>
          <w:rFonts w:ascii="Courier New" w:cs="Courier New" w:eastAsia="Courier New" w:hAnsi="Courier New"/>
          <w:sz w:val="20"/>
          <w:szCs w:val="20"/>
        </w:rPr>
        <w:t xml:space="preserve">│   ├── local.rs         # llama.cpp wrapper for local LLMs</w:t>
      </w:r>
    </w:p>
    <w:p>
      <w:pPr>
        <w:shd w:fill="F5F5F5" w:val="clear"/>
        <w:spacing w:after="80" w:line="260"/>
      </w:pPr>
      <w:r>
        <w:rPr>
          <w:rFonts w:ascii="Courier New" w:cs="Courier New" w:eastAsia="Courier New" w:hAnsi="Courier New"/>
          <w:sz w:val="20"/>
          <w:szCs w:val="20"/>
        </w:rPr>
        <w:t xml:space="preserve">│   ├── cloud.rs         # Cloud LLM via proxy</w:t>
      </w:r>
    </w:p>
    <w:p>
      <w:pPr>
        <w:shd w:fill="F5F5F5" w:val="clear"/>
        <w:spacing w:after="80" w:line="260"/>
      </w:pPr>
      <w:r>
        <w:rPr>
          <w:rFonts w:ascii="Courier New" w:cs="Courier New" w:eastAsia="Courier New" w:hAnsi="Courier New"/>
          <w:sz w:val="20"/>
          <w:szCs w:val="20"/>
        </w:rPr>
        <w:t xml:space="preserve">│   └── rag.rs           # RAG over notes (retrieval + generation)</w:t>
      </w:r>
    </w:p>
    <w:p>
      <w:pPr>
        <w:shd w:fill="F5F5F5" w:val="clear"/>
        <w:spacing w:after="80" w:line="260"/>
      </w:pPr>
      <w:r>
        <w:rPr>
          <w:rFonts w:ascii="Courier New" w:cs="Courier New" w:eastAsia="Courier New" w:hAnsi="Courier New"/>
          <w:sz w:val="20"/>
          <w:szCs w:val="20"/>
        </w:rPr>
        <w:t xml:space="preserve">├── storage/</w:t>
      </w:r>
    </w:p>
    <w:p>
      <w:pPr>
        <w:shd w:fill="F5F5F5" w:val="clear"/>
        <w:spacing w:after="80" w:line="260"/>
      </w:pPr>
      <w:r>
        <w:rPr>
          <w:rFonts w:ascii="Courier New" w:cs="Courier New" w:eastAsia="Courier New" w:hAnsi="Courier New"/>
          <w:sz w:val="20"/>
          <w:szCs w:val="20"/>
        </w:rPr>
        <w:t xml:space="preserve">│   ├── sqlite.rs        # SQLCipher database</w:t>
      </w:r>
    </w:p>
    <w:p>
      <w:pPr>
        <w:shd w:fill="F5F5F5" w:val="clear"/>
        <w:spacing w:after="80" w:line="260"/>
      </w:pPr>
      <w:r>
        <w:rPr>
          <w:rFonts w:ascii="Courier New" w:cs="Courier New" w:eastAsia="Courier New" w:hAnsi="Courier New"/>
          <w:sz w:val="20"/>
          <w:szCs w:val="20"/>
        </w:rPr>
        <w:t xml:space="preserve">│   ├── attachments.rs   # Encrypted file storage</w:t>
      </w:r>
    </w:p>
    <w:p>
      <w:pPr>
        <w:shd w:fill="F5F5F5" w:val="clear"/>
        <w:spacing w:after="80" w:line="260"/>
      </w:pPr>
      <w:r>
        <w:rPr>
          <w:rFonts w:ascii="Courier New" w:cs="Courier New" w:eastAsia="Courier New" w:hAnsi="Courier New"/>
          <w:sz w:val="20"/>
          <w:szCs w:val="20"/>
        </w:rPr>
        <w:t xml:space="preserve">│   └── keychain.rs      # OS-secure-storage abstraction</w:t>
      </w:r>
    </w:p>
    <w:p>
      <w:pPr>
        <w:shd w:fill="F5F5F5" w:val="clear"/>
        <w:spacing w:after="80" w:line="260"/>
      </w:pPr>
      <w:r>
        <w:rPr>
          <w:rFonts w:ascii="Courier New" w:cs="Courier New" w:eastAsia="Courier New" w:hAnsi="Courier New"/>
          <w:sz w:val="20"/>
          <w:szCs w:val="20"/>
        </w:rPr>
        <w:t xml:space="preserve">├── export/</w:t>
      </w:r>
    </w:p>
    <w:p>
      <w:pPr>
        <w:shd w:fill="F5F5F5" w:val="clear"/>
        <w:spacing w:after="80" w:line="260"/>
      </w:pPr>
      <w:r>
        <w:rPr>
          <w:rFonts w:ascii="Courier New" w:cs="Courier New" w:eastAsia="Courier New" w:hAnsi="Courier New"/>
          <w:sz w:val="20"/>
          <w:szCs w:val="20"/>
        </w:rPr>
        <w:t xml:space="preserve">│   ├── markdown.rs      # MD passthrough</w:t>
      </w:r>
    </w:p>
    <w:p>
      <w:pPr>
        <w:shd w:fill="F5F5F5" w:val="clear"/>
        <w:spacing w:after="80" w:line="260"/>
      </w:pPr>
      <w:r>
        <w:rPr>
          <w:rFonts w:ascii="Courier New" w:cs="Courier New" w:eastAsia="Courier New" w:hAnsi="Courier New"/>
          <w:sz w:val="20"/>
          <w:szCs w:val="20"/>
        </w:rPr>
        <w:t xml:space="preserve">│   ├── pdf.rs           # MD → HTML → PDF (printpdf or weasyprint)</w:t>
      </w:r>
    </w:p>
    <w:p>
      <w:pPr>
        <w:shd w:fill="F5F5F5" w:val="clear"/>
        <w:spacing w:after="80" w:line="260"/>
      </w:pPr>
      <w:r>
        <w:rPr>
          <w:rFonts w:ascii="Courier New" w:cs="Courier New" w:eastAsia="Courier New" w:hAnsi="Courier New"/>
          <w:sz w:val="20"/>
          <w:szCs w:val="20"/>
        </w:rPr>
        <w:t xml:space="preserve">│   ├── docx.rs          # MD → DOCX (docx-rs)</w:t>
      </w:r>
    </w:p>
    <w:p>
      <w:pPr>
        <w:shd w:fill="F5F5F5" w:val="clear"/>
        <w:spacing w:after="80" w:line="260"/>
      </w:pPr>
      <w:r>
        <w:rPr>
          <w:rFonts w:ascii="Courier New" w:cs="Courier New" w:eastAsia="Courier New" w:hAnsi="Courier New"/>
          <w:sz w:val="20"/>
          <w:szCs w:val="20"/>
        </w:rPr>
        <w:t xml:space="preserve">│   └── plaintext.rs     # MD → stripped text</w:t>
      </w:r>
    </w:p>
    <w:p>
      <w:pPr>
        <w:shd w:fill="F5F5F5" w:val="clear"/>
        <w:spacing w:after="80" w:line="260"/>
      </w:pPr>
      <w:r>
        <w:rPr>
          <w:rFonts w:ascii="Courier New" w:cs="Courier New" w:eastAsia="Courier New" w:hAnsi="Courier New"/>
          <w:sz w:val="20"/>
          <w:szCs w:val="20"/>
        </w:rPr>
        <w:t xml:space="preserve">└── lib.rs               # Public API</w:t>
      </w:r>
    </w:p>
    <w:p>
      <w:pPr>
        <w:pStyle w:val="Heading2"/>
        <w:spacing w:after="160" w:before="280"/>
      </w:pPr>
      <w:r>
        <w:rPr>
          <w:rFonts w:ascii="Arial" w:cs="Arial" w:eastAsia="Arial" w:hAnsi="Arial"/>
          <w:b/>
          <w:bCs/>
          <w:sz w:val="26"/>
          <w:szCs w:val="26"/>
        </w:rPr>
        <w:t xml:space="preserve">3.2 Cryptography</w:t>
      </w:r>
    </w:p>
    <w:p>
      <w:pPr>
        <w:spacing w:after="120" w:line="300"/>
      </w:pPr>
      <w:r>
        <w:rPr>
          <w:b/>
          <w:bCs/>
        </w:rPr>
        <w:t xml:space="preserve">Primitives: </w:t>
      </w:r>
      <w:r>
        <w:t xml:space="preserve">Argon2id for KDF, AES-256-GCM for encryption, HKDF-SHA256 for key derivation, X25519 + ChaCha20-Poly1305 for device pairing.</w:t>
      </w:r>
    </w:p>
    <w:p>
      <w:pPr>
        <w:spacing w:after="120" w:line="300"/>
      </w:pPr>
      <w:r>
        <w:rPr>
          <w:b/>
          <w:bCs/>
        </w:rPr>
        <w:t xml:space="preserve">Key hierarchy:</w:t>
      </w:r>
    </w:p>
    <w:p>
      <w:pPr>
        <w:pStyle w:val="ListParagraph"/>
        <w:numPr>
          <w:ilvl w:val="0"/>
          <w:numId w:val="2"/>
        </w:numPr>
        <w:spacing w:after="80" w:line="280"/>
      </w:pPr>
      <w:r>
        <w:t xml:space="preserve">Passphrase + Secret Key + per-user salt → Argon2id (m=64MB, t=3, p=4) → 256-bit Unlock Key</w:t>
      </w:r>
    </w:p>
    <w:p>
      <w:pPr>
        <w:pStyle w:val="ListParagraph"/>
        <w:numPr>
          <w:ilvl w:val="0"/>
          <w:numId w:val="2"/>
        </w:numPr>
        <w:spacing w:after="80" w:line="280"/>
      </w:pPr>
      <w:r>
        <w:t xml:space="preserve">Unlock Key → AES-GCM-decrypt(encrypted_master_key) → 256-bit Master Key</w:t>
      </w:r>
    </w:p>
    <w:p>
      <w:pPr>
        <w:pStyle w:val="ListParagraph"/>
        <w:numPr>
          <w:ilvl w:val="0"/>
          <w:numId w:val="2"/>
        </w:numPr>
        <w:spacing w:after="80" w:line="280"/>
      </w:pPr>
      <w:r>
        <w:t xml:space="preserve">Master Key + note_id → HKDF-SHA256 → per-note key (each note encrypted independently)</w:t>
      </w:r>
    </w:p>
    <w:p>
      <w:pPr>
        <w:pStyle w:val="ListParagraph"/>
        <w:numPr>
          <w:ilvl w:val="0"/>
          <w:numId w:val="2"/>
        </w:numPr>
        <w:spacing w:after="80" w:line="280"/>
      </w:pPr>
      <w:r>
        <w:t xml:space="preserve">Per-note key → AES-256-GCM → encrypted note blob</w:t>
      </w:r>
    </w:p>
    <w:p>
      <w:pPr>
        <w:spacing w:after="120" w:line="300"/>
      </w:pPr>
      <w:r>
        <w:rPr>
          <w:b/>
          <w:bCs/>
        </w:rPr>
        <w:t xml:space="preserve">Secret Key: </w:t>
      </w:r>
      <w:r>
        <w:t xml:space="preserve">128-bit random value generated at signup. Shown to user once in an Emergency Kit PDF. Stored on each device's OS keychain (Touch ID / Face ID / Windows Hello / Android Keystore wrapped). Never sent to server.</w:t>
      </w:r>
    </w:p>
    <w:p>
      <w:pPr>
        <w:pStyle w:val="Heading2"/>
        <w:spacing w:after="160" w:before="280"/>
      </w:pPr>
      <w:r>
        <w:rPr>
          <w:rFonts w:ascii="Arial" w:cs="Arial" w:eastAsia="Arial" w:hAnsi="Arial"/>
          <w:b/>
          <w:bCs/>
          <w:sz w:val="26"/>
          <w:szCs w:val="26"/>
        </w:rPr>
        <w:t xml:space="preserve">3.3 Note model</w:t>
      </w:r>
    </w:p>
    <w:p>
      <w:pPr>
        <w:shd w:fill="F5F5F5" w:val="clear"/>
        <w:spacing w:after="80" w:line="260"/>
      </w:pPr>
      <w:r>
        <w:rPr>
          <w:rFonts w:ascii="Courier New" w:cs="Courier New" w:eastAsia="Courier New" w:hAnsi="Courier New"/>
          <w:sz w:val="20"/>
          <w:szCs w:val="20"/>
        </w:rPr>
        <w:t xml:space="preserve">struct Note {</w:t>
      </w:r>
    </w:p>
    <w:p>
      <w:pPr>
        <w:shd w:fill="F5F5F5" w:val="clear"/>
        <w:spacing w:after="80" w:line="260"/>
      </w:pPr>
      <w:r>
        <w:rPr>
          <w:rFonts w:ascii="Courier New" w:cs="Courier New" w:eastAsia="Courier New" w:hAnsi="Courier New"/>
          <w:sz w:val="20"/>
          <w:szCs w:val="20"/>
        </w:rPr>
        <w:t xml:space="preserve">  id: Uuid,</w:t>
      </w:r>
    </w:p>
    <w:p>
      <w:pPr>
        <w:shd w:fill="F5F5F5" w:val="clear"/>
        <w:spacing w:after="80" w:line="260"/>
      </w:pPr>
      <w:r>
        <w:rPr>
          <w:rFonts w:ascii="Courier New" w:cs="Courier New" w:eastAsia="Courier New" w:hAnsi="Courier New"/>
          <w:sz w:val="20"/>
          <w:szCs w:val="20"/>
        </w:rPr>
        <w:t xml:space="preserve">  title: String,</w:t>
      </w:r>
    </w:p>
    <w:p>
      <w:pPr>
        <w:shd w:fill="F5F5F5" w:val="clear"/>
        <w:spacing w:after="80" w:line="260"/>
      </w:pPr>
      <w:r>
        <w:rPr>
          <w:rFonts w:ascii="Courier New" w:cs="Courier New" w:eastAsia="Courier New" w:hAnsi="Courier New"/>
          <w:sz w:val="20"/>
          <w:szCs w:val="20"/>
        </w:rPr>
        <w:t xml:space="preserve">  body: String,            // Markdown source</w:t>
      </w:r>
    </w:p>
    <w:p>
      <w:pPr>
        <w:shd w:fill="F5F5F5" w:val="clear"/>
        <w:spacing w:after="80" w:line="260"/>
      </w:pPr>
      <w:r>
        <w:rPr>
          <w:rFonts w:ascii="Courier New" w:cs="Courier New" w:eastAsia="Courier New" w:hAnsi="Courier New"/>
          <w:sz w:val="20"/>
          <w:szCs w:val="20"/>
        </w:rPr>
        <w:t xml:space="preserve">  folder_path: Vec&lt;String&gt;, // ['Work', 'Projects', 'Q1']</w:t>
      </w:r>
    </w:p>
    <w:p>
      <w:pPr>
        <w:shd w:fill="F5F5F5" w:val="clear"/>
        <w:spacing w:after="80" w:line="260"/>
      </w:pPr>
      <w:r>
        <w:rPr>
          <w:rFonts w:ascii="Courier New" w:cs="Courier New" w:eastAsia="Courier New" w:hAnsi="Courier New"/>
          <w:sz w:val="20"/>
          <w:szCs w:val="20"/>
        </w:rPr>
        <w:t xml:space="preserve">  tags: Vec&lt;String&gt;,</w:t>
      </w:r>
    </w:p>
    <w:p>
      <w:pPr>
        <w:shd w:fill="F5F5F5" w:val="clear"/>
        <w:spacing w:after="80" w:line="260"/>
      </w:pPr>
      <w:r>
        <w:rPr>
          <w:rFonts w:ascii="Courier New" w:cs="Courier New" w:eastAsia="Courier New" w:hAnsi="Courier New"/>
          <w:sz w:val="20"/>
          <w:szCs w:val="20"/>
        </w:rPr>
        <w:t xml:space="preserve">  links: Vec&lt;NoteLink&gt;,    // [[wiki-style]] references</w:t>
      </w:r>
    </w:p>
    <w:p>
      <w:pPr>
        <w:shd w:fill="F5F5F5" w:val="clear"/>
        <w:spacing w:after="80" w:line="260"/>
      </w:pPr>
      <w:r>
        <w:rPr>
          <w:rFonts w:ascii="Courier New" w:cs="Courier New" w:eastAsia="Courier New" w:hAnsi="Courier New"/>
          <w:sz w:val="20"/>
          <w:szCs w:val="20"/>
        </w:rPr>
        <w:t xml:space="preserve">  attachments: Vec&lt;AttachmentRef&gt;,</w:t>
      </w:r>
    </w:p>
    <w:p>
      <w:pPr>
        <w:shd w:fill="F5F5F5" w:val="clear"/>
        <w:spacing w:after="80" w:line="260"/>
      </w:pPr>
      <w:r>
        <w:rPr>
          <w:rFonts w:ascii="Courier New" w:cs="Courier New" w:eastAsia="Courier New" w:hAnsi="Courier New"/>
          <w:sz w:val="20"/>
          <w:szCs w:val="20"/>
        </w:rPr>
        <w:t xml:space="preserve">  embedding: Option&lt;Vec&lt;f32&gt;&gt;, // 384-dim, generated locally</w:t>
      </w:r>
    </w:p>
    <w:p>
      <w:pPr>
        <w:shd w:fill="F5F5F5" w:val="clear"/>
        <w:spacing w:after="80" w:line="260"/>
      </w:pPr>
      <w:r>
        <w:rPr>
          <w:rFonts w:ascii="Courier New" w:cs="Courier New" w:eastAsia="Courier New" w:hAnsi="Courier New"/>
          <w:sz w:val="20"/>
          <w:szCs w:val="20"/>
        </w:rPr>
        <w:t xml:space="preserve">  created_at: DateTime&lt;Utc&gt;,</w:t>
      </w:r>
    </w:p>
    <w:p>
      <w:pPr>
        <w:shd w:fill="F5F5F5" w:val="clear"/>
        <w:spacing w:after="80" w:line="260"/>
      </w:pPr>
      <w:r>
        <w:rPr>
          <w:rFonts w:ascii="Courier New" w:cs="Courier New" w:eastAsia="Courier New" w:hAnsi="Courier New"/>
          <w:sz w:val="20"/>
          <w:szCs w:val="20"/>
        </w:rPr>
        <w:t xml:space="preserve">  updated_at: DateTime&lt;Utc&gt;,</w:t>
      </w:r>
    </w:p>
    <w:p>
      <w:pPr>
        <w:shd w:fill="F5F5F5" w:val="clear"/>
        <w:spacing w:after="80" w:line="260"/>
      </w:pPr>
      <w:r>
        <w:rPr>
          <w:rFonts w:ascii="Courier New" w:cs="Courier New" w:eastAsia="Courier New" w:hAnsi="Courier New"/>
          <w:sz w:val="20"/>
          <w:szCs w:val="20"/>
        </w:rPr>
        <w:t xml:space="preserve">  hlc: HybridLogicalClock,</w:t>
      </w:r>
    </w:p>
    <w:p>
      <w:pPr>
        <w:shd w:fill="F5F5F5" w:val="clear"/>
        <w:spacing w:after="80" w:line="260"/>
      </w:pPr>
      <w:r>
        <w:rPr>
          <w:rFonts w:ascii="Courier New" w:cs="Courier New" w:eastAsia="Courier New" w:hAnsi="Courier New"/>
          <w:sz w:val="20"/>
          <w:szCs w:val="20"/>
        </w:rPr>
        <w:t xml:space="preserve">  version: u64,</w:t>
      </w:r>
    </w:p>
    <w:p>
      <w:pPr>
        <w:shd w:fill="F5F5F5" w:val="clear"/>
        <w:spacing w:after="80" w:line="260"/>
      </w:pPr>
      <w:r>
        <w:rPr>
          <w:rFonts w:ascii="Courier New" w:cs="Courier New" w:eastAsia="Courier New" w:hAnsi="Courier New"/>
          <w:sz w:val="20"/>
          <w:szCs w:val="20"/>
        </w:rPr>
        <w:t xml:space="preserve">}</w:t>
      </w:r>
    </w:p>
    <w:p>
      <w:pPr>
        <w:spacing w:after="120" w:line="300"/>
      </w:pPr>
      <w:r>
        <w:t xml:space="preserve">This entire struct gets serialized (CBOR), encrypted with the per-note key, and stored as the encrypted_content blob. Every field is invisible to the server.</w:t>
      </w:r>
    </w:p>
    <w:p>
      <w:pPr>
        <w:pStyle w:val="Heading2"/>
        <w:spacing w:after="160" w:before="280"/>
      </w:pPr>
      <w:r>
        <w:rPr>
          <w:rFonts w:ascii="Arial" w:cs="Arial" w:eastAsia="Arial" w:hAnsi="Arial"/>
          <w:b/>
          <w:bCs/>
          <w:sz w:val="26"/>
          <w:szCs w:val="26"/>
        </w:rPr>
        <w:t xml:space="preserve">3.4 Folder hierarchy</w:t>
      </w:r>
    </w:p>
    <w:p>
      <w:pPr>
        <w:spacing w:after="120" w:line="300"/>
      </w:pPr>
      <w:r>
        <w:t xml:space="preserve">Folders are NOT a separate database concept. Each note carries its own </w:t>
      </w:r>
      <w:r>
        <w:rPr>
          <w:rFonts w:ascii="Courier New" w:cs="Courier New" w:eastAsia="Courier New" w:hAnsi="Courier New"/>
        </w:rPr>
        <w:t xml:space="preserve">folder_path</w:t>
      </w:r>
      <w:r>
        <w:t xml:space="preserve"> as an array of strings (e.g., ['Work', 'Projects', 'Q1 Planning']). The UI builds the folder tree by walking all notes' paths.</w:t>
      </w:r>
    </w:p>
    <w:p>
      <w:pPr>
        <w:spacing w:after="120" w:line="300"/>
      </w:pPr>
      <w:r>
        <w:rPr>
          <w:b/>
          <w:bCs/>
        </w:rPr>
        <w:t xml:space="preserve">Why this design: </w:t>
      </w:r>
      <w:r>
        <w:t xml:space="preserve">no separate folders table means no folder schema to keep in sync, no folder-renaming edge cases, no orphaned folders. Renaming a folder = rewriting folder_path on all affected notes. Sub-folders are unlimited depth, free.</w:t>
      </w:r>
    </w:p>
    <w:p>
      <w:pPr>
        <w:pStyle w:val="Heading2"/>
        <w:spacing w:after="160" w:before="280"/>
      </w:pPr>
      <w:r>
        <w:rPr>
          <w:rFonts w:ascii="Arial" w:cs="Arial" w:eastAsia="Arial" w:hAnsi="Arial"/>
          <w:b/>
          <w:bCs/>
          <w:sz w:val="26"/>
          <w:szCs w:val="26"/>
        </w:rPr>
        <w:t xml:space="preserve">3.5 Search architecture</w:t>
      </w:r>
    </w:p>
    <w:p>
      <w:pPr>
        <w:spacing w:after="120" w:line="300"/>
      </w:pPr>
      <w:r>
        <w:rPr>
          <w:b/>
          <w:bCs/>
        </w:rPr>
        <w:t xml:space="preserve">Full-text search: </w:t>
      </w:r>
      <w:r>
        <w:t xml:space="preserve">SQLite FTS5 index over decrypted note content. Index lives in the local SQLCipher database — encrypted at rest, plaintext only when the database is unlocked. Server never holds the FTS index.</w:t>
      </w:r>
    </w:p>
    <w:p>
      <w:pPr>
        <w:spacing w:after="120" w:line="300"/>
      </w:pPr>
      <w:r>
        <w:rPr>
          <w:b/>
          <w:bCs/>
        </w:rPr>
        <w:t xml:space="preserve">Vector search: </w:t>
      </w:r>
      <w:r>
        <w:t xml:space="preserve">embeddings generated locally using all-MiniLM-L6-v2 (384-dim, ~80MB model) via Transformers.js or candle. Stored in sqlite-vec virtual tables. Cosine similarity runs locally over the user's own corpus.</w:t>
      </w:r>
    </w:p>
    <w:p>
      <w:pPr>
        <w:spacing w:after="120" w:line="300"/>
      </w:pPr>
      <w:r>
        <w:rPr>
          <w:b/>
          <w:bCs/>
        </w:rPr>
        <w:t xml:space="preserve">Hybrid retrieval: </w:t>
      </w:r>
      <w:r>
        <w:t xml:space="preserve">RAG-over-notes uses BM25 (FTS5) + vector similarity, reranked by a small local cross-encoder. Top-k results pass to the LLM (local or cloud) for synthesis.</w:t>
      </w:r>
    </w:p>
    <w:p>
      <w:pPr>
        <w:pStyle w:val="Heading2"/>
        <w:spacing w:after="160" w:before="280"/>
      </w:pPr>
      <w:r>
        <w:rPr>
          <w:rFonts w:ascii="Arial" w:cs="Arial" w:eastAsia="Arial" w:hAnsi="Arial"/>
          <w:b/>
          <w:bCs/>
          <w:sz w:val="26"/>
          <w:szCs w:val="26"/>
        </w:rPr>
        <w:t xml:space="preserve">3.6 Local LLM integration</w:t>
      </w:r>
    </w:p>
    <w:p>
      <w:pPr>
        <w:pStyle w:val="ListParagraph"/>
        <w:numPr>
          <w:ilvl w:val="0"/>
          <w:numId w:val="2"/>
        </w:numPr>
        <w:spacing w:after="80" w:line="280"/>
      </w:pPr>
      <w:r>
        <w:t xml:space="preserve">Bundled: llama.cpp wrapper (llama-cpp-rs)</w:t>
      </w:r>
    </w:p>
    <w:p>
      <w:pPr>
        <w:pStyle w:val="ListParagraph"/>
        <w:numPr>
          <w:ilvl w:val="0"/>
          <w:numId w:val="2"/>
        </w:numPr>
        <w:spacing w:after="80" w:line="280"/>
      </w:pPr>
      <w:r>
        <w:t xml:space="preserve">Default model: Qwen2.5-3B-Instruct-Q4 (~2.2GB) — downloaded on first use, cached</w:t>
      </w:r>
    </w:p>
    <w:p>
      <w:pPr>
        <w:pStyle w:val="ListParagraph"/>
        <w:numPr>
          <w:ilvl w:val="0"/>
          <w:numId w:val="2"/>
        </w:numPr>
        <w:spacing w:after="80" w:line="280"/>
      </w:pPr>
      <w:r>
        <w:t xml:space="preserve">Power users can add: Llama-3.2-3B, Phi-3.5-mini, Gemma-2-2B</w:t>
      </w:r>
    </w:p>
    <w:p>
      <w:pPr>
        <w:pStyle w:val="ListParagraph"/>
        <w:numPr>
          <w:ilvl w:val="0"/>
          <w:numId w:val="2"/>
        </w:numPr>
        <w:spacing w:after="80" w:line="280"/>
      </w:pPr>
      <w:r>
        <w:t xml:space="preserve">Use cases: summarize, autocomplete, ask-this-note, semantic search synthesis</w:t>
      </w:r>
    </w:p>
    <w:p>
      <w:pPr>
        <w:pStyle w:val="ListParagraph"/>
        <w:numPr>
          <w:ilvl w:val="0"/>
          <w:numId w:val="2"/>
        </w:numPr>
        <w:spacing w:after="80" w:line="280"/>
      </w:pPr>
      <w:r>
        <w:t xml:space="preserve">Cloud fallback for heavy queries: opt-in, routed via AI proxy with explicit user consent</w:t>
      </w:r>
    </w:p>
    <w:p>
      <w:pPr>
        <w:pStyle w:val="Heading2"/>
        <w:spacing w:after="160" w:before="280"/>
      </w:pPr>
      <w:r>
        <w:rPr>
          <w:rFonts w:ascii="Arial" w:cs="Arial" w:eastAsia="Arial" w:hAnsi="Arial"/>
          <w:b/>
          <w:bCs/>
          <w:sz w:val="26"/>
          <w:szCs w:val="26"/>
        </w:rPr>
        <w:t xml:space="preserve">3.7 Export</w:t>
      </w:r>
    </w:p>
    <w:p>
      <w:pPr>
        <w:spacing w:after="120" w:line="300"/>
      </w:pPr>
      <w:r>
        <w:t xml:space="preserve">All exports run locally. Source markdown is the canonical format; other formats are derived.</w:t>
      </w:r>
    </w:p>
    <w:p>
      <w:pPr>
        <w:pStyle w:val="ListParagraph"/>
        <w:numPr>
          <w:ilvl w:val="0"/>
          <w:numId w:val="2"/>
        </w:numPr>
        <w:spacing w:after="80" w:line="280"/>
      </w:pPr>
      <w:r>
        <w:t xml:space="preserve">Markdown: direct file write, with frontmatter for metadata (tags, dates)</w:t>
      </w:r>
    </w:p>
    <w:p>
      <w:pPr>
        <w:pStyle w:val="ListParagraph"/>
        <w:numPr>
          <w:ilvl w:val="0"/>
          <w:numId w:val="2"/>
        </w:numPr>
        <w:spacing w:after="80" w:line="280"/>
      </w:pPr>
      <w:r>
        <w:t xml:space="preserve">Plaintext: markdown stripped of formatting via pulldown-cmark</w:t>
      </w:r>
    </w:p>
    <w:p>
      <w:pPr>
        <w:pStyle w:val="ListParagraph"/>
        <w:numPr>
          <w:ilvl w:val="0"/>
          <w:numId w:val="2"/>
        </w:numPr>
        <w:spacing w:after="80" w:line="280"/>
      </w:pPr>
      <w:r>
        <w:t xml:space="preserve">PDF: markdown → HTML (with KaTeX/Mermaid pre-rendered) → PDF via weasyprint binding or chromium-headless on desktop</w:t>
      </w:r>
    </w:p>
    <w:p>
      <w:pPr>
        <w:pStyle w:val="ListParagraph"/>
        <w:numPr>
          <w:ilvl w:val="0"/>
          <w:numId w:val="2"/>
        </w:numPr>
        <w:spacing w:after="80" w:line="280"/>
      </w:pPr>
      <w:r>
        <w:t xml:space="preserve">DOCX: markdown → AST → docx-rs construction</w:t>
      </w:r>
    </w:p>
    <w:p>
      <w:pPr>
        <w:pStyle w:val="ListParagraph"/>
        <w:numPr>
          <w:ilvl w:val="0"/>
          <w:numId w:val="2"/>
        </w:numPr>
        <w:spacing w:after="80" w:line="280"/>
      </w:pPr>
      <w:r>
        <w:t xml:space="preserve">Bulk export: 'Export folder' produces a zip with the chosen format, attachments included</w:t>
      </w:r>
    </w:p>
    <w:p>
      <w:pPr>
        <w:pStyle w:val="Heading2"/>
        <w:spacing w:after="160" w:before="280"/>
      </w:pPr>
      <w:r>
        <w:rPr>
          <w:rFonts w:ascii="Arial" w:cs="Arial" w:eastAsia="Arial" w:hAnsi="Arial"/>
          <w:b/>
          <w:bCs/>
          <w:sz w:val="26"/>
          <w:szCs w:val="26"/>
        </w:rPr>
        <w:t xml:space="preserve">3.8 Media encryption pipeline</w:t>
      </w:r>
    </w:p>
    <w:p>
      <w:pPr>
        <w:spacing w:after="120" w:line="300"/>
      </w:pPr>
      <w:r>
        <w:t xml:space="preserve">Media (images, PDFs, audio, arbitrary file attachments) follows a separate encryption pipeline from notes because attachments can be large (up to 100MB per file) and must support streaming encrypt/decrypt to avoid loading entire files into memory.</w:t>
      </w:r>
    </w:p>
    <w:p>
      <w:pPr>
        <w:spacing w:after="120" w:line="300"/>
      </w:pPr>
      <w:r>
        <w:rPr>
          <w:b/>
          <w:bCs/>
        </w:rPr>
        <w:t xml:space="preserve">Per-attachment key derivation:</w:t>
      </w:r>
    </w:p>
    <w:p>
      <w:pPr>
        <w:pStyle w:val="ListParagraph"/>
        <w:numPr>
          <w:ilvl w:val="0"/>
          <w:numId w:val="2"/>
        </w:numPr>
        <w:spacing w:after="80" w:line="280"/>
      </w:pPr>
      <w:r>
        <w:t xml:space="preserve">attachment_id = random Uuid (v4)</w:t>
      </w:r>
    </w:p>
    <w:p>
      <w:pPr>
        <w:pStyle w:val="ListParagraph"/>
        <w:numPr>
          <w:ilvl w:val="0"/>
          <w:numId w:val="2"/>
        </w:numPr>
        <w:spacing w:after="80" w:line="280"/>
      </w:pPr>
      <w:r>
        <w:t xml:space="preserve">attachment_key = HKDF-SHA256(master_key, info = "attachment:" || attachment_id) → 256-bit key</w:t>
      </w:r>
    </w:p>
    <w:p>
      <w:pPr>
        <w:pStyle w:val="ListParagraph"/>
        <w:numPr>
          <w:ilvl w:val="0"/>
          <w:numId w:val="2"/>
        </w:numPr>
        <w:spacing w:after="80" w:line="280"/>
      </w:pPr>
      <w:r>
        <w:t xml:space="preserve">Each attachment gets its own key. Compromise of one attachment key cannot decrypt others.</w:t>
      </w:r>
    </w:p>
    <w:p>
      <w:pPr>
        <w:spacing w:after="120" w:line="300"/>
      </w:pPr>
      <w:r>
        <w:rPr>
          <w:b/>
          <w:bCs/>
        </w:rPr>
        <w:t xml:space="preserve">Content encryption (the file bytes):</w:t>
      </w:r>
    </w:p>
    <w:p>
      <w:pPr>
        <w:pStyle w:val="ListParagraph"/>
        <w:numPr>
          <w:ilvl w:val="0"/>
          <w:numId w:val="2"/>
        </w:numPr>
        <w:spacing w:after="80" w:line="280"/>
      </w:pPr>
      <w:r>
        <w:t xml:space="preserve">Cipher: AES-256-GCM in streaming mode (chunked, 1MB chunks)</w:t>
      </w:r>
    </w:p>
    <w:p>
      <w:pPr>
        <w:pStyle w:val="ListParagraph"/>
        <w:numPr>
          <w:ilvl w:val="0"/>
          <w:numId w:val="2"/>
        </w:numPr>
        <w:spacing w:after="80" w:line="280"/>
      </w:pPr>
      <w:r>
        <w:t xml:space="preserve">Each chunk uses a derived per-chunk nonce: nonce_base || chunk_index (96-bit)</w:t>
      </w:r>
    </w:p>
    <w:p>
      <w:pPr>
        <w:pStyle w:val="ListParagraph"/>
        <w:numPr>
          <w:ilvl w:val="0"/>
          <w:numId w:val="2"/>
        </w:numPr>
        <w:spacing w:after="80" w:line="280"/>
      </w:pPr>
      <w:r>
        <w:t xml:space="preserve">nonce_base = 64-bit random, generated once per attachment, stored in meo.attachments.nonce</w:t>
      </w:r>
    </w:p>
    <w:p>
      <w:pPr>
        <w:pStyle w:val="ListParagraph"/>
        <w:numPr>
          <w:ilvl w:val="0"/>
          <w:numId w:val="2"/>
        </w:numPr>
        <w:spacing w:after="80" w:line="280"/>
      </w:pPr>
      <w:r>
        <w:t xml:space="preserve">Chunk auth tags concatenated; final auth tag covers the entire file</w:t>
      </w:r>
    </w:p>
    <w:p>
      <w:pPr>
        <w:pStyle w:val="ListParagraph"/>
        <w:numPr>
          <w:ilvl w:val="0"/>
          <w:numId w:val="2"/>
        </w:numPr>
        <w:spacing w:after="80" w:line="280"/>
      </w:pPr>
      <w:r>
        <w:t xml:space="preserve">Streaming design allows progressive upload and partial decrypt for previews (e.g., first chunk of an image)</w:t>
      </w:r>
    </w:p>
    <w:p>
      <w:pPr>
        <w:spacing w:after="120" w:line="300"/>
      </w:pPr>
      <w:r>
        <w:rPr>
          <w:b/>
          <w:bCs/>
        </w:rPr>
        <w:t xml:space="preserve">Metadata encryption (filename, mime, dimensions):</w:t>
      </w:r>
    </w:p>
    <w:p>
      <w:pPr>
        <w:pStyle w:val="ListParagraph"/>
        <w:numPr>
          <w:ilvl w:val="0"/>
          <w:numId w:val="2"/>
        </w:numPr>
        <w:spacing w:after="80" w:line="280"/>
      </w:pPr>
      <w:r>
        <w:t xml:space="preserve">Sensitive metadata is itself encrypted, NOT stored in plaintext columns</w:t>
      </w:r>
    </w:p>
    <w:p>
      <w:pPr>
        <w:pStyle w:val="ListParagraph"/>
        <w:numPr>
          <w:ilvl w:val="0"/>
          <w:numId w:val="2"/>
        </w:numPr>
        <w:spacing w:after="80" w:line="280"/>
      </w:pPr>
      <w:r>
        <w:t xml:space="preserve">Metadata struct: { filename, mime_type, dimensions?, duration?, sha256_checksum, original_size }</w:t>
      </w:r>
    </w:p>
    <w:p>
      <w:pPr>
        <w:pStyle w:val="ListParagraph"/>
        <w:numPr>
          <w:ilvl w:val="0"/>
          <w:numId w:val="2"/>
        </w:numPr>
        <w:spacing w:after="80" w:line="280"/>
      </w:pPr>
      <w:r>
        <w:t xml:space="preserve">Serialized as CBOR, encrypted with AES-256-GCM using attachment_key with a separate nonce</w:t>
      </w:r>
    </w:p>
    <w:p>
      <w:pPr>
        <w:pStyle w:val="ListParagraph"/>
        <w:numPr>
          <w:ilvl w:val="0"/>
          <w:numId w:val="2"/>
        </w:numPr>
        <w:spacing w:after="80" w:line="280"/>
      </w:pPr>
      <w:r>
        <w:t xml:space="preserve">Stored in meo.attachments.encrypted_metadata + metadata_nonce</w:t>
      </w:r>
    </w:p>
    <w:p>
      <w:pPr>
        <w:pStyle w:val="ListParagraph"/>
        <w:numPr>
          <w:ilvl w:val="0"/>
          <w:numId w:val="2"/>
        </w:numPr>
        <w:spacing w:after="80" w:line="280"/>
      </w:pPr>
      <w:r>
        <w:rPr>
          <w:b/>
          <w:bCs/>
        </w:rPr>
        <w:t xml:space="preserve">Why this matters: </w:t>
      </w:r>
      <w:r>
        <w:t xml:space="preserve">without metadata encryption, a server-side attacker could see that a user has "medical-scan-2026.pdf" attached even if they can't read it. With metadata encryption, the server sees only an opaque blob of unknown type.</w:t>
      </w:r>
    </w:p>
    <w:p>
      <w:pPr>
        <w:spacing w:after="120" w:line="300"/>
      </w:pPr>
      <w:r>
        <w:rPr>
          <w:b/>
          <w:bCs/>
        </w:rPr>
        <w:t xml:space="preserve">Streaming encrypt flow (upload):</w:t>
      </w:r>
    </w:p>
    <w:p>
      <w:pPr>
        <w:shd w:fill="F5F5F5" w:val="clear"/>
        <w:spacing w:after="80" w:line="260"/>
      </w:pPr>
      <w:r>
        <w:rPr>
          <w:rFonts w:ascii="Courier New" w:cs="Courier New" w:eastAsia="Courier New" w:hAnsi="Courier New"/>
          <w:sz w:val="20"/>
          <w:szCs w:val="20"/>
        </w:rPr>
        <w:t xml:space="preserve">1. Client picks file → reads bytes via async stream</w:t>
      </w:r>
    </w:p>
    <w:p>
      <w:pPr>
        <w:shd w:fill="F5F5F5" w:val="clear"/>
        <w:spacing w:after="80" w:line="260"/>
      </w:pPr>
      <w:r>
        <w:rPr>
          <w:rFonts w:ascii="Courier New" w:cs="Courier New" w:eastAsia="Courier New" w:hAnsi="Courier New"/>
          <w:sz w:val="20"/>
          <w:szCs w:val="20"/>
        </w:rPr>
        <w:t xml:space="preserve">2. Client generates attachment_id, derives attachment_key</w:t>
      </w:r>
    </w:p>
    <w:p>
      <w:pPr>
        <w:shd w:fill="F5F5F5" w:val="clear"/>
        <w:spacing w:after="80" w:line="260"/>
      </w:pPr>
      <w:r>
        <w:rPr>
          <w:rFonts w:ascii="Courier New" w:cs="Courier New" w:eastAsia="Courier New" w:hAnsi="Courier New"/>
          <w:sz w:val="20"/>
          <w:szCs w:val="20"/>
        </w:rPr>
        <w:t xml:space="preserve">3. Client generates 64-bit nonce_base</w:t>
      </w:r>
    </w:p>
    <w:p>
      <w:pPr>
        <w:shd w:fill="F5F5F5" w:val="clear"/>
        <w:spacing w:after="80" w:line="260"/>
      </w:pPr>
      <w:r>
        <w:rPr>
          <w:rFonts w:ascii="Courier New" w:cs="Courier New" w:eastAsia="Courier New" w:hAnsi="Courier New"/>
          <w:sz w:val="20"/>
          <w:szCs w:val="20"/>
        </w:rPr>
        <w:t xml:space="preserve">4. For each 1MB chunk:</w:t>
      </w:r>
    </w:p>
    <w:p>
      <w:pPr>
        <w:shd w:fill="F5F5F5" w:val="clear"/>
        <w:spacing w:after="80" w:line="260"/>
      </w:pPr>
      <w:r>
        <w:rPr>
          <w:rFonts w:ascii="Courier New" w:cs="Courier New" w:eastAsia="Courier New" w:hAnsi="Courier New"/>
          <w:sz w:val="20"/>
          <w:szCs w:val="20"/>
        </w:rPr>
        <w:t xml:space="preserve">   - nonce = nonce_base || chunk_index</w:t>
      </w:r>
    </w:p>
    <w:p>
      <w:pPr>
        <w:shd w:fill="F5F5F5" w:val="clear"/>
        <w:spacing w:after="80" w:line="260"/>
      </w:pPr>
      <w:r>
        <w:rPr>
          <w:rFonts w:ascii="Courier New" w:cs="Courier New" w:eastAsia="Courier New" w:hAnsi="Courier New"/>
          <w:sz w:val="20"/>
          <w:szCs w:val="20"/>
        </w:rPr>
        <w:t xml:space="preserve">   - ciphertext_chunk = AES-GCM-encrypt(chunk, attachment_key, nonce)</w:t>
      </w:r>
    </w:p>
    <w:p>
      <w:pPr>
        <w:shd w:fill="F5F5F5" w:val="clear"/>
        <w:spacing w:after="80" w:line="260"/>
      </w:pPr>
      <w:r>
        <w:rPr>
          <w:rFonts w:ascii="Courier New" w:cs="Courier New" w:eastAsia="Courier New" w:hAnsi="Courier New"/>
          <w:sz w:val="20"/>
          <w:szCs w:val="20"/>
        </w:rPr>
        <w:t xml:space="preserve">   - Stream ciphertext_chunk to S3 PUT URL</w:t>
      </w:r>
    </w:p>
    <w:p>
      <w:pPr>
        <w:shd w:fill="F5F5F5" w:val="clear"/>
        <w:spacing w:after="80" w:line="260"/>
      </w:pPr>
      <w:r>
        <w:rPr>
          <w:rFonts w:ascii="Courier New" w:cs="Courier New" w:eastAsia="Courier New" w:hAnsi="Courier New"/>
          <w:sz w:val="20"/>
          <w:szCs w:val="20"/>
        </w:rPr>
        <w:t xml:space="preserve">5. Encrypt metadata blob with attachment_key (separate nonce)</w:t>
      </w:r>
    </w:p>
    <w:p>
      <w:pPr>
        <w:shd w:fill="F5F5F5" w:val="clear"/>
        <w:spacing w:after="80" w:line="260"/>
      </w:pPr>
      <w:r>
        <w:rPr>
          <w:rFonts w:ascii="Courier New" w:cs="Courier New" w:eastAsia="Courier New" w:hAnsi="Courier New"/>
          <w:sz w:val="20"/>
          <w:szCs w:val="20"/>
        </w:rPr>
        <w:t xml:space="preserve">6. POST /attachments/confirm with all encrypted metadata</w:t>
      </w:r>
    </w:p>
    <w:p>
      <w:pPr>
        <w:shd w:fill="F5F5F5" w:val="clear"/>
        <w:spacing w:after="80" w:line="260"/>
      </w:pPr>
      <w:r>
        <w:rPr>
          <w:rFonts w:ascii="Courier New" w:cs="Courier New" w:eastAsia="Courier New" w:hAnsi="Courier New"/>
          <w:sz w:val="20"/>
          <w:szCs w:val="20"/>
        </w:rPr>
        <w:t xml:space="preserve">7. Add AttachmentRef to note: {attachment_id, encrypted thumbnail?}</w:t>
      </w:r>
    </w:p>
    <w:p>
      <w:pPr>
        <w:shd w:fill="F5F5F5" w:val="clear"/>
        <w:spacing w:after="80" w:line="260"/>
      </w:pPr>
      <w:r>
        <w:rPr>
          <w:rFonts w:ascii="Courier New" w:cs="Courier New" w:eastAsia="Courier New" w:hAnsi="Courier New"/>
          <w:sz w:val="20"/>
          <w:szCs w:val="20"/>
        </w:rPr>
        <w:t xml:space="preserve">8. Re-encrypt and sync the note with new AttachmentRef</w:t>
      </w:r>
    </w:p>
    <w:p>
      <w:pPr>
        <w:spacing w:after="120" w:line="300"/>
      </w:pPr>
      <w:r>
        <w:rPr>
          <w:b/>
          <w:bCs/>
        </w:rPr>
        <w:t xml:space="preserve">Streaming decrypt flow (download):</w:t>
      </w:r>
    </w:p>
    <w:p>
      <w:pPr>
        <w:shd w:fill="F5F5F5" w:val="clear"/>
        <w:spacing w:after="80" w:line="260"/>
      </w:pPr>
      <w:r>
        <w:rPr>
          <w:rFonts w:ascii="Courier New" w:cs="Courier New" w:eastAsia="Courier New" w:hAnsi="Courier New"/>
          <w:sz w:val="20"/>
          <w:szCs w:val="20"/>
        </w:rPr>
        <w:t xml:space="preserve">1. Client fetches signed GET URL for ciphertext</w:t>
      </w:r>
    </w:p>
    <w:p>
      <w:pPr>
        <w:shd w:fill="F5F5F5" w:val="clear"/>
        <w:spacing w:after="80" w:line="260"/>
      </w:pPr>
      <w:r>
        <w:rPr>
          <w:rFonts w:ascii="Courier New" w:cs="Courier New" w:eastAsia="Courier New" w:hAnsi="Courier New"/>
          <w:sz w:val="20"/>
          <w:szCs w:val="20"/>
        </w:rPr>
        <w:t xml:space="preserve">2. Client streams ciphertext, decrypts chunk-by-chunk</w:t>
      </w:r>
    </w:p>
    <w:p>
      <w:pPr>
        <w:shd w:fill="F5F5F5" w:val="clear"/>
        <w:spacing w:after="80" w:line="260"/>
      </w:pPr>
      <w:r>
        <w:rPr>
          <w:rFonts w:ascii="Courier New" w:cs="Courier New" w:eastAsia="Courier New" w:hAnsi="Courier New"/>
          <w:sz w:val="20"/>
          <w:szCs w:val="20"/>
        </w:rPr>
        <w:t xml:space="preserve">3. Decrypted bytes → temp file in app sandbox (not iCloud-backed)</w:t>
      </w:r>
    </w:p>
    <w:p>
      <w:pPr>
        <w:shd w:fill="F5F5F5" w:val="clear"/>
        <w:spacing w:after="80" w:line="260"/>
      </w:pPr>
      <w:r>
        <w:rPr>
          <w:rFonts w:ascii="Courier New" w:cs="Courier New" w:eastAsia="Courier New" w:hAnsi="Courier New"/>
          <w:sz w:val="20"/>
          <w:szCs w:val="20"/>
        </w:rPr>
        <w:t xml:space="preserve">4. Decrypt encrypted_metadata to recover filename, mime, etc.</w:t>
      </w:r>
    </w:p>
    <w:p>
      <w:pPr>
        <w:shd w:fill="F5F5F5" w:val="clear"/>
        <w:spacing w:after="80" w:line="260"/>
      </w:pPr>
      <w:r>
        <w:rPr>
          <w:rFonts w:ascii="Courier New" w:cs="Courier New" w:eastAsia="Courier New" w:hAnsi="Courier New"/>
          <w:sz w:val="20"/>
          <w:szCs w:val="20"/>
        </w:rPr>
        <w:t xml:space="preserve">5. Render in editor / open with system viewer</w:t>
      </w:r>
    </w:p>
    <w:p>
      <w:pPr>
        <w:shd w:fill="F5F5F5" w:val="clear"/>
        <w:spacing w:after="80" w:line="260"/>
      </w:pPr>
      <w:r>
        <w:rPr>
          <w:rFonts w:ascii="Courier New" w:cs="Courier New" w:eastAsia="Courier New" w:hAnsi="Courier New"/>
          <w:sz w:val="20"/>
          <w:szCs w:val="20"/>
        </w:rPr>
        <w:t xml:space="preserve">6. Temp file zeroed and deleted on close</w:t>
      </w:r>
    </w:p>
    <w:p>
      <w:pPr>
        <w:spacing w:after="120" w:line="300"/>
      </w:pPr>
      <w:r>
        <w:rPr>
          <w:b/>
          <w:bCs/>
        </w:rPr>
        <w:t xml:space="preserve">Thumbnails (for performance):</w:t>
      </w:r>
    </w:p>
    <w:p>
      <w:pPr>
        <w:pStyle w:val="ListParagraph"/>
        <w:numPr>
          <w:ilvl w:val="0"/>
          <w:numId w:val="2"/>
        </w:numPr>
        <w:spacing w:after="80" w:line="280"/>
      </w:pPr>
      <w:r>
        <w:t xml:space="preserve">Generated client-side at upload time</w:t>
      </w:r>
    </w:p>
    <w:p>
      <w:pPr>
        <w:pStyle w:val="ListParagraph"/>
        <w:numPr>
          <w:ilvl w:val="0"/>
          <w:numId w:val="2"/>
        </w:numPr>
        <w:spacing w:after="80" w:line="280"/>
      </w:pPr>
      <w:r>
        <w:t xml:space="preserve">Encrypted with same attachment_key (different nonce)</w:t>
      </w:r>
    </w:p>
    <w:p>
      <w:pPr>
        <w:pStyle w:val="ListParagraph"/>
        <w:numPr>
          <w:ilvl w:val="0"/>
          <w:numId w:val="2"/>
        </w:numPr>
        <w:spacing w:after="80" w:line="280"/>
      </w:pPr>
      <w:r>
        <w:t xml:space="preserve">Stored as separate small object in S3 OR inlined in the note's encrypted blob if &lt;50KB</w:t>
      </w:r>
    </w:p>
    <w:p>
      <w:pPr>
        <w:pStyle w:val="ListParagraph"/>
        <w:numPr>
          <w:ilvl w:val="0"/>
          <w:numId w:val="2"/>
        </w:numPr>
        <w:spacing w:after="80" w:line="280"/>
      </w:pPr>
      <w:r>
        <w:t xml:space="preserve">Allows showing image previews in note list without downloading full attachment</w:t>
      </w:r>
    </w:p>
    <w:p>
      <w:pPr>
        <w:spacing w:after="120" w:line="300"/>
      </w:pPr>
      <w:r>
        <w:rPr>
          <w:b/>
          <w:bCs/>
        </w:rPr>
        <w:t xml:space="preserve">Size limits and quotas:</w:t>
      </w:r>
    </w:p>
    <w:p>
      <w:pPr>
        <w:pStyle w:val="ListParagraph"/>
        <w:numPr>
          <w:ilvl w:val="0"/>
          <w:numId w:val="2"/>
        </w:numPr>
        <w:spacing w:after="80" w:line="280"/>
      </w:pPr>
      <w:r>
        <w:t xml:space="preserve">Per-attachment max: 100MB (configurable per plan)</w:t>
      </w:r>
    </w:p>
    <w:p>
      <w:pPr>
        <w:pStyle w:val="ListParagraph"/>
        <w:numPr>
          <w:ilvl w:val="0"/>
          <w:numId w:val="2"/>
        </w:numPr>
        <w:spacing w:after="80" w:line="280"/>
      </w:pPr>
      <w:r>
        <w:t xml:space="preserve">Per-account quota: 10GB on Pro tier (signaled to client; enforced server-side via SUM(encrypted_size))</w:t>
      </w:r>
    </w:p>
    <w:p>
      <w:pPr>
        <w:pStyle w:val="ListParagraph"/>
        <w:numPr>
          <w:ilvl w:val="0"/>
          <w:numId w:val="2"/>
        </w:numPr>
        <w:spacing w:after="80" w:line="280"/>
      </w:pPr>
      <w:r>
        <w:t xml:space="preserve">Free trial: same as Pro for trial duration</w:t>
      </w:r>
    </w:p>
    <w:p>
      <w:pPr>
        <w:pStyle w:val="ListParagraph"/>
        <w:numPr>
          <w:ilvl w:val="0"/>
          <w:numId w:val="2"/>
        </w:numPr>
        <w:spacing w:after="80" w:line="280"/>
      </w:pPr>
      <w:r>
        <w:t xml:space="preserve">Quota check on /attachments/upload-url request — returns 413 if exceeded</w:t>
      </w:r>
    </w:p>
    <w:p>
      <w:pPr>
        <w:spacing w:after="120" w:line="300"/>
      </w:pPr>
      <w:r>
        <w:rPr>
          <w:b/>
          <w:bCs/>
        </w:rPr>
        <w:t xml:space="preserve">Garbage collection:</w:t>
      </w:r>
    </w:p>
    <w:p>
      <w:pPr>
        <w:pStyle w:val="ListParagraph"/>
        <w:numPr>
          <w:ilvl w:val="0"/>
          <w:numId w:val="2"/>
        </w:numPr>
        <w:spacing w:after="80" w:line="280"/>
      </w:pPr>
      <w:r>
        <w:t xml:space="preserve">When a note is deleted (tombstoned), referenced attachments are NOT immediately deleted from S3</w:t>
      </w:r>
    </w:p>
    <w:p>
      <w:pPr>
        <w:pStyle w:val="ListParagraph"/>
        <w:numPr>
          <w:ilvl w:val="0"/>
          <w:numId w:val="2"/>
        </w:numPr>
        <w:spacing w:after="80" w:line="280"/>
      </w:pPr>
      <w:r>
        <w:t xml:space="preserve">Background job runs daily: finds attachment rows with no live note references, deletes from S3, then deletes the row</w:t>
      </w:r>
    </w:p>
    <w:p>
      <w:pPr>
        <w:pStyle w:val="ListParagraph"/>
        <w:numPr>
          <w:ilvl w:val="0"/>
          <w:numId w:val="2"/>
        </w:numPr>
        <w:spacing w:after="80" w:line="280"/>
      </w:pPr>
      <w:r>
        <w:t xml:space="preserve">This avoids race conditions where another device hasn't yet seen the deletion</w:t>
      </w:r>
    </w:p>
    <w:p>
      <w:pPr>
        <w:pStyle w:val="ListParagraph"/>
        <w:numPr>
          <w:ilvl w:val="0"/>
          <w:numId w:val="2"/>
        </w:numPr>
        <w:spacing w:after="80" w:line="280"/>
      </w:pPr>
      <w:r>
        <w:t xml:space="preserve">Hard deletion happens after 30-day grace period</w:t>
      </w:r>
    </w:p>
    <w:p>
      <w:pPr>
        <w:pStyle w:val="Heading1"/>
        <w:spacing w:after="200" w:before="360"/>
      </w:pPr>
      <w:r>
        <w:rPr>
          <w:rFonts w:ascii="Arial" w:cs="Arial" w:eastAsia="Arial" w:hAnsi="Arial"/>
          <w:b/>
          <w:bCs/>
          <w:sz w:val="32"/>
          <w:szCs w:val="32"/>
        </w:rPr>
        <w:t xml:space="preserve">4. Desktop application (Tauri)</w:t>
      </w:r>
    </w:p>
    <w:p>
      <w:pPr>
        <w:spacing w:after="120" w:line="300"/>
      </w:pPr>
      <w:r>
        <w:t xml:space="preserve">Single Tauri 2.x application targeting macOS, Windows, and Linux. UI is React + Vite + TypeScript. Styling via Tailwind + shadcn/ui.</w:t>
      </w:r>
    </w:p>
    <w:p>
      <w:pPr>
        <w:pStyle w:val="Heading2"/>
        <w:spacing w:after="160" w:before="280"/>
      </w:pPr>
      <w:r>
        <w:rPr>
          <w:rFonts w:ascii="Arial" w:cs="Arial" w:eastAsia="Arial" w:hAnsi="Arial"/>
          <w:b/>
          <w:bCs/>
          <w:sz w:val="26"/>
          <w:szCs w:val="26"/>
        </w:rPr>
        <w:t xml:space="preserve">4.1 UI design language</w:t>
      </w:r>
    </w:p>
    <w:p>
      <w:pPr>
        <w:spacing w:after="120" w:line="300"/>
      </w:pPr>
      <w:r>
        <w:rPr>
          <w:b/>
          <w:bCs/>
        </w:rPr>
        <w:t xml:space="preserve">Reference: macOS Notes app. </w:t>
      </w:r>
      <w:r>
        <w:t xml:space="preserve">Three-pane layout: folder sidebar (left), note list (middle), editor (right). Resizable panes. Native-feel context menus, keyboard shortcuts (Cmd+N new, Cmd+F find, Cmd+/ AI, Cmd+K quick switcher), and drag-and-drop for folder reorganization.</w:t>
      </w:r>
    </w:p>
    <w:p>
      <w:pPr>
        <w:spacing w:after="120" w:line="300"/>
      </w:pPr>
      <w:r>
        <w:rPr>
          <w:b/>
          <w:bCs/>
        </w:rPr>
        <w:t xml:space="preserve">Visual style: </w:t>
      </w:r>
      <w:r>
        <w:t xml:space="preserve">neutral light/dark themes following system. Subtle borders, generous whitespace, native-feeling typography (SF Pro on Mac, Segoe UI on Windows, Inter on Linux). No Notion-style block UI — meo.md is a writing tool, not a database.</w:t>
      </w:r>
    </w:p>
    <w:p>
      <w:pPr>
        <w:pStyle w:val="Heading2"/>
        <w:spacing w:after="160" w:before="280"/>
      </w:pPr>
      <w:r>
        <w:rPr>
          <w:rFonts w:ascii="Arial" w:cs="Arial" w:eastAsia="Arial" w:hAnsi="Arial"/>
          <w:b/>
          <w:bCs/>
          <w:sz w:val="26"/>
          <w:szCs w:val="26"/>
        </w:rPr>
        <w:t xml:space="preserve">4.2 Editor</w:t>
      </w:r>
    </w:p>
    <w:p>
      <w:pPr>
        <w:pStyle w:val="ListParagraph"/>
        <w:numPr>
          <w:ilvl w:val="0"/>
          <w:numId w:val="2"/>
        </w:numPr>
        <w:spacing w:after="80" w:line="280"/>
      </w:pPr>
      <w:r>
        <w:t xml:space="preserve">TipTap-based markdown editor (ProseMirror under the hood)</w:t>
      </w:r>
    </w:p>
    <w:p>
      <w:pPr>
        <w:pStyle w:val="ListParagraph"/>
        <w:numPr>
          <w:ilvl w:val="0"/>
          <w:numId w:val="2"/>
        </w:numPr>
        <w:spacing w:after="80" w:line="280"/>
      </w:pPr>
      <w:r>
        <w:t xml:space="preserve">Markdown engine reused from markdowneditoronline.com (</w:t>
      </w:r>
      <w:r>
        <w:rPr>
          <w:i/>
          <w:iCs/>
        </w:rPr>
        <w:t xml:space="preserve">code to be provided separately</w:t>
      </w:r>
      <w:r>
        <w:t xml:space="preserve">) — KaTeX for math, Mermaid for diagrams, Prism/Shiki for syntax highlighting, GFM tables, task lists, footnotes</w:t>
      </w:r>
    </w:p>
    <w:p>
      <w:pPr>
        <w:pStyle w:val="ListParagraph"/>
        <w:numPr>
          <w:ilvl w:val="0"/>
          <w:numId w:val="2"/>
        </w:numPr>
        <w:spacing w:after="80" w:line="280"/>
      </w:pPr>
      <w:r>
        <w:t xml:space="preserve">Slash commands (/), markdown shortcuts (# for heading, ** for bold), wiki-style [[note links]]</w:t>
      </w:r>
    </w:p>
    <w:p>
      <w:pPr>
        <w:pStyle w:val="ListParagraph"/>
        <w:numPr>
          <w:ilvl w:val="0"/>
          <w:numId w:val="2"/>
        </w:numPr>
        <w:spacing w:after="80" w:line="280"/>
      </w:pPr>
      <w:r>
        <w:t xml:space="preserve">Live preview: edits render inline (CodeMirror-style) rather than split-pane</w:t>
      </w:r>
    </w:p>
    <w:p>
      <w:pPr>
        <w:pStyle w:val="Heading2"/>
        <w:spacing w:after="160" w:before="280"/>
      </w:pPr>
      <w:r>
        <w:rPr>
          <w:rFonts w:ascii="Arial" w:cs="Arial" w:eastAsia="Arial" w:hAnsi="Arial"/>
          <w:b/>
          <w:bCs/>
          <w:sz w:val="26"/>
          <w:szCs w:val="26"/>
        </w:rPr>
        <w:t xml:space="preserve">4.3 Local capabilities</w:t>
      </w:r>
    </w:p>
    <w:p>
      <w:pPr>
        <w:pStyle w:val="ListParagraph"/>
        <w:numPr>
          <w:ilvl w:val="0"/>
          <w:numId w:val="2"/>
        </w:numPr>
        <w:spacing w:after="80" w:line="280"/>
      </w:pPr>
      <w:r>
        <w:t xml:space="preserve">SQLCipher database in app data directory, biometric-unlocked at startup</w:t>
      </w:r>
    </w:p>
    <w:p>
      <w:pPr>
        <w:pStyle w:val="ListParagraph"/>
        <w:numPr>
          <w:ilvl w:val="0"/>
          <w:numId w:val="2"/>
        </w:numPr>
        <w:spacing w:after="80" w:line="280"/>
      </w:pPr>
      <w:r>
        <w:t xml:space="preserve">File watcher for export-to-folder feature (one-way export to disk)</w:t>
      </w:r>
    </w:p>
    <w:p>
      <w:pPr>
        <w:pStyle w:val="ListParagraph"/>
        <w:numPr>
          <w:ilvl w:val="0"/>
          <w:numId w:val="2"/>
        </w:numPr>
        <w:spacing w:after="80" w:line="280"/>
      </w:pPr>
      <w:r>
        <w:t xml:space="preserve">Native menubar integration: Cmd+Shift+N to capture from anywhere</w:t>
      </w:r>
    </w:p>
    <w:p>
      <w:pPr>
        <w:pStyle w:val="ListParagraph"/>
        <w:numPr>
          <w:ilvl w:val="0"/>
          <w:numId w:val="2"/>
        </w:numPr>
        <w:spacing w:after="80" w:line="280"/>
      </w:pPr>
      <w:r>
        <w:t xml:space="preserve">Spotlight integration on macOS (CSImporter) — encrypted index, opt-in</w:t>
      </w:r>
    </w:p>
    <w:p>
      <w:pPr>
        <w:pStyle w:val="Heading2"/>
        <w:spacing w:after="160" w:before="280"/>
      </w:pPr>
      <w:r>
        <w:rPr>
          <w:rFonts w:ascii="Arial" w:cs="Arial" w:eastAsia="Arial" w:hAnsi="Arial"/>
          <w:b/>
          <w:bCs/>
          <w:sz w:val="26"/>
          <w:szCs w:val="26"/>
        </w:rPr>
        <w:t xml:space="preserve">4.4 Sync</w:t>
      </w:r>
    </w:p>
    <w:p>
      <w:pPr>
        <w:pStyle w:val="ListParagraph"/>
        <w:numPr>
          <w:ilvl w:val="0"/>
          <w:numId w:val="2"/>
        </w:numPr>
        <w:spacing w:after="80" w:line="280"/>
      </w:pPr>
      <w:r>
        <w:t xml:space="preserve">Background sync runs every 30 seconds while idle, every 5 seconds while editing</w:t>
      </w:r>
    </w:p>
    <w:p>
      <w:pPr>
        <w:pStyle w:val="ListParagraph"/>
        <w:numPr>
          <w:ilvl w:val="0"/>
          <w:numId w:val="2"/>
        </w:numPr>
        <w:spacing w:after="80" w:line="280"/>
      </w:pPr>
      <w:r>
        <w:t xml:space="preserve">Realtime WebSocket subscription pushes remote updates within ~1 second</w:t>
      </w:r>
    </w:p>
    <w:p>
      <w:pPr>
        <w:pStyle w:val="ListParagraph"/>
        <w:numPr>
          <w:ilvl w:val="0"/>
          <w:numId w:val="2"/>
        </w:numPr>
        <w:spacing w:after="80" w:line="280"/>
      </w:pPr>
      <w:r>
        <w:t xml:space="preserve">Offline-first: all features work without internet; sync resumes when reconnected</w:t>
      </w:r>
    </w:p>
    <w:p>
      <w:pPr>
        <w:pStyle w:val="Heading1"/>
        <w:spacing w:after="200" w:before="360"/>
      </w:pPr>
      <w:r>
        <w:rPr>
          <w:rFonts w:ascii="Arial" w:cs="Arial" w:eastAsia="Arial" w:hAnsi="Arial"/>
          <w:b/>
          <w:bCs/>
          <w:sz w:val="32"/>
          <w:szCs w:val="32"/>
        </w:rPr>
        <w:t xml:space="preserve">5. Mobile application (React Native)</w:t>
      </w:r>
    </w:p>
    <w:p>
      <w:pPr>
        <w:spacing w:after="120" w:line="300"/>
      </w:pPr>
      <w:r>
        <w:t xml:space="preserve">Single Expo-managed React Native app targeting iOS 15+ and Android 8+. EAS Build handles signing and distribution.</w:t>
      </w:r>
    </w:p>
    <w:p>
      <w:pPr>
        <w:pStyle w:val="Heading2"/>
        <w:spacing w:after="160" w:before="280"/>
      </w:pPr>
      <w:r>
        <w:rPr>
          <w:rFonts w:ascii="Arial" w:cs="Arial" w:eastAsia="Arial" w:hAnsi="Arial"/>
          <w:b/>
          <w:bCs/>
          <w:sz w:val="26"/>
          <w:szCs w:val="26"/>
        </w:rPr>
        <w:t xml:space="preserve">5.1 UI design language</w:t>
      </w:r>
    </w:p>
    <w:p>
      <w:pPr>
        <w:spacing w:after="120" w:line="300"/>
      </w:pPr>
      <w:r>
        <w:t xml:space="preserve">Native feel is non-negotiable at $9+/mo pricing. Use platform navigation patterns:</w:t>
      </w:r>
    </w:p>
    <w:p>
      <w:pPr>
        <w:pStyle w:val="ListParagraph"/>
        <w:numPr>
          <w:ilvl w:val="0"/>
          <w:numId w:val="2"/>
        </w:numPr>
        <w:spacing w:after="80" w:line="280"/>
      </w:pPr>
      <w:r>
        <w:t xml:space="preserve">iOS: native navigation stack via Expo Router, swipe-to-go-back, pull-to-refresh, sheet presentations</w:t>
      </w:r>
    </w:p>
    <w:p>
      <w:pPr>
        <w:pStyle w:val="ListParagraph"/>
        <w:numPr>
          <w:ilvl w:val="0"/>
          <w:numId w:val="2"/>
        </w:numPr>
        <w:spacing w:after="80" w:line="280"/>
      </w:pPr>
      <w:r>
        <w:t xml:space="preserve">Android: Material 3 patterns, bottom sheets, native back gesture</w:t>
      </w:r>
    </w:p>
    <w:p>
      <w:pPr>
        <w:pStyle w:val="ListParagraph"/>
        <w:numPr>
          <w:ilvl w:val="0"/>
          <w:numId w:val="2"/>
        </w:numPr>
        <w:spacing w:after="80" w:line="280"/>
      </w:pPr>
      <w:r>
        <w:t xml:space="preserve">Reanimated 3 + Gesture Handler for all animations (smooth swipe-to-delete on note list, pinch-to-zoom on attachments)</w:t>
      </w:r>
    </w:p>
    <w:p>
      <w:pPr>
        <w:pStyle w:val="ListParagraph"/>
        <w:numPr>
          <w:ilvl w:val="0"/>
          <w:numId w:val="2"/>
        </w:numPr>
        <w:spacing w:after="80" w:line="280"/>
      </w:pPr>
      <w:r>
        <w:t xml:space="preserve">Same three-pane mental model as desktop, adapted: folder list → note list → editor as drilldown navigation</w:t>
      </w:r>
    </w:p>
    <w:p>
      <w:pPr>
        <w:pStyle w:val="Heading2"/>
        <w:spacing w:after="160" w:before="280"/>
      </w:pPr>
      <w:r>
        <w:rPr>
          <w:rFonts w:ascii="Arial" w:cs="Arial" w:eastAsia="Arial" w:hAnsi="Arial"/>
          <w:b/>
          <w:bCs/>
          <w:sz w:val="26"/>
          <w:szCs w:val="26"/>
        </w:rPr>
        <w:t xml:space="preserve">5.2 Editor</w:t>
      </w:r>
    </w:p>
    <w:p>
      <w:pPr>
        <w:pStyle w:val="ListParagraph"/>
        <w:numPr>
          <w:ilvl w:val="0"/>
          <w:numId w:val="2"/>
        </w:numPr>
        <w:spacing w:after="80" w:line="280"/>
      </w:pPr>
      <w:r>
        <w:rPr>
          <w:rFonts w:ascii="Courier New" w:cs="Courier New" w:eastAsia="Courier New" w:hAnsi="Courier New"/>
        </w:rPr>
        <w:t xml:space="preserve">TenTap (@10play/tentap-editor) </w:t>
      </w:r>
      <w:r>
        <w:t xml:space="preserve">— TipTap embedded in WebView with React Native bridge</w:t>
      </w:r>
    </w:p>
    <w:p>
      <w:pPr>
        <w:pStyle w:val="ListParagraph"/>
        <w:numPr>
          <w:ilvl w:val="0"/>
          <w:numId w:val="2"/>
        </w:numPr>
        <w:spacing w:after="80" w:line="280"/>
      </w:pPr>
      <w:r>
        <w:t xml:space="preserve">Same TipTap extensions as desktop (KaTeX, Mermaid, code) so authoring experience is consistent</w:t>
      </w:r>
    </w:p>
    <w:p>
      <w:pPr>
        <w:pStyle w:val="ListParagraph"/>
        <w:numPr>
          <w:ilvl w:val="0"/>
          <w:numId w:val="2"/>
        </w:numPr>
        <w:spacing w:after="80" w:line="280"/>
      </w:pPr>
      <w:r>
        <w:t xml:space="preserve">Native keyboard accessory bar with markdown shortcuts (heading, bold, list, code)</w:t>
      </w:r>
    </w:p>
    <w:p>
      <w:pPr>
        <w:pStyle w:val="ListParagraph"/>
        <w:numPr>
          <w:ilvl w:val="0"/>
          <w:numId w:val="2"/>
        </w:numPr>
        <w:spacing w:after="80" w:line="280"/>
      </w:pPr>
      <w:r>
        <w:t xml:space="preserve">Mobile-optimized slash menu and quick-tag picker</w:t>
      </w:r>
    </w:p>
    <w:p>
      <w:pPr>
        <w:pStyle w:val="Heading2"/>
        <w:spacing w:after="160" w:before="280"/>
      </w:pPr>
      <w:r>
        <w:rPr>
          <w:rFonts w:ascii="Arial" w:cs="Arial" w:eastAsia="Arial" w:hAnsi="Arial"/>
          <w:b/>
          <w:bCs/>
          <w:sz w:val="26"/>
          <w:szCs w:val="26"/>
        </w:rPr>
        <w:t xml:space="preserve">5.3 Local storage and sync</w:t>
      </w:r>
    </w:p>
    <w:p>
      <w:pPr>
        <w:pStyle w:val="ListParagraph"/>
        <w:numPr>
          <w:ilvl w:val="0"/>
          <w:numId w:val="2"/>
        </w:numPr>
        <w:spacing w:after="80" w:line="280"/>
      </w:pPr>
      <w:r>
        <w:t xml:space="preserve">op-sqlite with SQLCipher for encrypted local database</w:t>
      </w:r>
    </w:p>
    <w:p>
      <w:pPr>
        <w:pStyle w:val="ListParagraph"/>
        <w:numPr>
          <w:ilvl w:val="0"/>
          <w:numId w:val="2"/>
        </w:numPr>
        <w:spacing w:after="80" w:line="280"/>
      </w:pPr>
      <w:r>
        <w:t xml:space="preserve">Expo SecureStore + LocalAuthentication for biometric Secret Key wrapping</w:t>
      </w:r>
    </w:p>
    <w:p>
      <w:pPr>
        <w:pStyle w:val="ListParagraph"/>
        <w:numPr>
          <w:ilvl w:val="0"/>
          <w:numId w:val="2"/>
        </w:numPr>
        <w:spacing w:after="80" w:line="280"/>
      </w:pPr>
      <w:r>
        <w:t xml:space="preserve">Background fetch for sync (iOS BGAppRefreshTask, Android WorkManager)</w:t>
      </w:r>
    </w:p>
    <w:p>
      <w:pPr>
        <w:pStyle w:val="ListParagraph"/>
        <w:numPr>
          <w:ilvl w:val="0"/>
          <w:numId w:val="2"/>
        </w:numPr>
        <w:spacing w:after="80" w:line="280"/>
      </w:pPr>
      <w:r>
        <w:t xml:space="preserve">Push notifications for cross-device updates (silent push, content delivered via sync)</w:t>
      </w:r>
    </w:p>
    <w:p>
      <w:pPr>
        <w:pStyle w:val="Heading2"/>
        <w:spacing w:after="160" w:before="280"/>
      </w:pPr>
      <w:r>
        <w:rPr>
          <w:rFonts w:ascii="Arial" w:cs="Arial" w:eastAsia="Arial" w:hAnsi="Arial"/>
          <w:b/>
          <w:bCs/>
          <w:sz w:val="26"/>
          <w:szCs w:val="26"/>
        </w:rPr>
        <w:t xml:space="preserve">5.4 Media handling</w:t>
      </w:r>
    </w:p>
    <w:p>
      <w:pPr>
        <w:spacing w:after="120" w:line="300"/>
      </w:pPr>
      <w:r>
        <w:t xml:space="preserve">All media goes through the streaming encryption pipeline defined in §3.8. The mobile app provides platform-specific capture sources but never bypasses the encryption layer.</w:t>
      </w:r>
    </w:p>
    <w:p>
      <w:pPr>
        <w:pStyle w:val="ListParagraph"/>
        <w:numPr>
          <w:ilvl w:val="0"/>
          <w:numId w:val="2"/>
        </w:numPr>
        <w:spacing w:after="80" w:line="280"/>
      </w:pPr>
      <w:r>
        <w:t xml:space="preserve">Image picker (Expo ImagePicker) → bytes streamed to Rust core → encrypted chunks → S3 upload</w:t>
      </w:r>
    </w:p>
    <w:p>
      <w:pPr>
        <w:pStyle w:val="ListParagraph"/>
        <w:numPr>
          <w:ilvl w:val="0"/>
          <w:numId w:val="2"/>
        </w:numPr>
        <w:spacing w:after="80" w:line="280"/>
      </w:pPr>
      <w:r>
        <w:t xml:space="preserve">Document picker (Expo DocumentPicker) for PDF/file attachments — same pipeline</w:t>
      </w:r>
    </w:p>
    <w:p>
      <w:pPr>
        <w:pStyle w:val="ListParagraph"/>
        <w:numPr>
          <w:ilvl w:val="0"/>
          <w:numId w:val="2"/>
        </w:numPr>
        <w:spacing w:after="80" w:line="280"/>
      </w:pPr>
      <w:r>
        <w:t xml:space="preserve">Camera integration (Expo Camera) for direct photo-to-note — captured bytes encrypted before any disk write</w:t>
      </w:r>
    </w:p>
    <w:p>
      <w:pPr>
        <w:pStyle w:val="ListParagraph"/>
        <w:numPr>
          <w:ilvl w:val="0"/>
          <w:numId w:val="2"/>
        </w:numPr>
        <w:spacing w:after="80" w:line="280"/>
      </w:pPr>
      <w:r>
        <w:t xml:space="preserve">Image preview: thumbnails decrypted on demand, full image decrypted to temp sandbox file when opened</w:t>
      </w:r>
    </w:p>
    <w:p>
      <w:pPr>
        <w:pStyle w:val="ListParagraph"/>
        <w:numPr>
          <w:ilvl w:val="0"/>
          <w:numId w:val="2"/>
        </w:numPr>
        <w:spacing w:after="80" w:line="280"/>
      </w:pPr>
      <w:r>
        <w:t xml:space="preserve">PDF preview: decrypted to temp sandbox file, rendered via react-native-pdf, file zeroed on close</w:t>
      </w:r>
    </w:p>
    <w:p>
      <w:pPr>
        <w:pStyle w:val="ListParagraph"/>
        <w:numPr>
          <w:ilvl w:val="0"/>
          <w:numId w:val="2"/>
        </w:numPr>
        <w:spacing w:after="80" w:line="280"/>
      </w:pPr>
      <w:r>
        <w:t xml:space="preserve">On Android: temp files written to app-private directory (not external storage), excluded from MediaStore indexing</w:t>
      </w:r>
    </w:p>
    <w:p>
      <w:pPr>
        <w:pStyle w:val="ListParagraph"/>
        <w:numPr>
          <w:ilvl w:val="0"/>
          <w:numId w:val="2"/>
        </w:numPr>
        <w:spacing w:after="80" w:line="280"/>
      </w:pPr>
      <w:r>
        <w:t xml:space="preserve">On iOS: temp files in app sandbox, excluded from iCloud backup via NSURLIsExcludedFromBackupKey</w:t>
      </w:r>
    </w:p>
    <w:p>
      <w:pPr>
        <w:pStyle w:val="Heading2"/>
        <w:spacing w:after="160" w:before="280"/>
      </w:pPr>
      <w:r>
        <w:rPr>
          <w:rFonts w:ascii="Arial" w:cs="Arial" w:eastAsia="Arial" w:hAnsi="Arial"/>
          <w:b/>
          <w:bCs/>
          <w:sz w:val="26"/>
          <w:szCs w:val="26"/>
        </w:rPr>
        <w:t xml:space="preserve">5.5 Local AI on mobile</w:t>
      </w:r>
    </w:p>
    <w:p>
      <w:pPr>
        <w:pStyle w:val="ListParagraph"/>
        <w:numPr>
          <w:ilvl w:val="0"/>
          <w:numId w:val="2"/>
        </w:numPr>
        <w:spacing w:after="80" w:line="280"/>
      </w:pPr>
      <w:r>
        <w:t xml:space="preserve">llama.cpp via custom RN turbo module — NDK build for Android, Metal-optimized for iOS</w:t>
      </w:r>
    </w:p>
    <w:p>
      <w:pPr>
        <w:pStyle w:val="ListParagraph"/>
        <w:numPr>
          <w:ilvl w:val="0"/>
          <w:numId w:val="2"/>
        </w:numPr>
        <w:spacing w:after="80" w:line="280"/>
      </w:pPr>
      <w:r>
        <w:t xml:space="preserve">Default model: Qwen2.5-1.5B-Q4 (~1GB) for mobile — smaller than desktop default due to memory constraints</w:t>
      </w:r>
    </w:p>
    <w:p>
      <w:pPr>
        <w:pStyle w:val="ListParagraph"/>
        <w:numPr>
          <w:ilvl w:val="0"/>
          <w:numId w:val="2"/>
        </w:numPr>
        <w:spacing w:after="80" w:line="280"/>
      </w:pPr>
      <w:r>
        <w:t xml:space="preserve">Embedding model: all-MiniLM-L6-v2 (~80MB) for vector search</w:t>
      </w:r>
    </w:p>
    <w:p>
      <w:pPr>
        <w:pStyle w:val="ListParagraph"/>
        <w:numPr>
          <w:ilvl w:val="0"/>
          <w:numId w:val="2"/>
        </w:numPr>
        <w:spacing w:after="80" w:line="280"/>
      </w:pPr>
      <w:r>
        <w:t xml:space="preserve">Cloud fallback for heavy queries, opt-in per request</w:t>
      </w:r>
    </w:p>
    <w:p>
      <w:pPr>
        <w:pStyle w:val="Heading1"/>
        <w:spacing w:after="200" w:before="360"/>
      </w:pPr>
      <w:r>
        <w:rPr>
          <w:rFonts w:ascii="Arial" w:cs="Arial" w:eastAsia="Arial" w:hAnsi="Arial"/>
          <w:b/>
          <w:bCs/>
          <w:sz w:val="32"/>
          <w:szCs w:val="32"/>
        </w:rPr>
        <w:t xml:space="preserve">6. Cross-cutting concerns</w:t>
      </w:r>
    </w:p>
    <w:p>
      <w:pPr>
        <w:pStyle w:val="Heading2"/>
        <w:spacing w:after="160" w:before="280"/>
      </w:pPr>
      <w:r>
        <w:rPr>
          <w:rFonts w:ascii="Arial" w:cs="Arial" w:eastAsia="Arial" w:hAnsi="Arial"/>
          <w:b/>
          <w:bCs/>
          <w:sz w:val="26"/>
          <w:szCs w:val="26"/>
        </w:rPr>
        <w:t xml:space="preserve">6.1 New device enrollment</w:t>
      </w:r>
    </w:p>
    <w:p>
      <w:pPr>
        <w:spacing w:after="120" w:line="300"/>
      </w:pPr>
      <w:r>
        <w:t xml:space="preserve">Two paths from a fresh install:</w:t>
      </w:r>
    </w:p>
    <w:p>
      <w:pPr>
        <w:pStyle w:val="ListParagraph"/>
        <w:numPr>
          <w:ilvl w:val="0"/>
          <w:numId w:val="2"/>
        </w:numPr>
        <w:spacing w:after="80" w:line="280"/>
      </w:pPr>
      <w:r>
        <w:rPr>
          <w:b/>
          <w:bCs/>
        </w:rPr>
        <w:t xml:space="preserve">QR pairing (preferred): </w:t>
      </w:r>
      <w:r>
        <w:t xml:space="preserve">new device shows QR with ephemeral X25519 public key. Existing logged-in device scans, encrypts {Secret Key, master key} with that pubkey, uploads to server. New device polls, decrypts locally. ~60 seconds end-to-end.</w:t>
      </w:r>
    </w:p>
    <w:p>
      <w:pPr>
        <w:pStyle w:val="ListParagraph"/>
        <w:numPr>
          <w:ilvl w:val="0"/>
          <w:numId w:val="2"/>
        </w:numPr>
        <w:spacing w:after="80" w:line="280"/>
      </w:pPr>
      <w:r>
        <w:rPr>
          <w:b/>
          <w:bCs/>
        </w:rPr>
        <w:t xml:space="preserve">Manual entry (fallback): </w:t>
      </w:r>
      <w:r>
        <w:t xml:space="preserve">user types email + passphrase + Secret Key from Emergency Kit PDF. Slower but works without access to another device.</w:t>
      </w:r>
    </w:p>
    <w:p>
      <w:pPr>
        <w:pStyle w:val="Heading2"/>
        <w:spacing w:after="160" w:before="280"/>
      </w:pPr>
      <w:r>
        <w:rPr>
          <w:rFonts w:ascii="Arial" w:cs="Arial" w:eastAsia="Arial" w:hAnsi="Arial"/>
          <w:b/>
          <w:bCs/>
          <w:sz w:val="26"/>
          <w:szCs w:val="26"/>
        </w:rPr>
        <w:t xml:space="preserve">6.2 Recovery model</w:t>
      </w:r>
    </w:p>
    <w:p>
      <w:pPr>
        <w:spacing w:after="120" w:line="300"/>
      </w:pPr>
      <w:r>
        <w:t xml:space="preserve">Three recovery scenarios, with explicit messaging in onboarding:</w:t>
      </w:r>
    </w:p>
    <w:p>
      <w:pPr>
        <w:pStyle w:val="ListParagraph"/>
        <w:numPr>
          <w:ilvl w:val="0"/>
          <w:numId w:val="2"/>
        </w:numPr>
        <w:spacing w:after="80" w:line="280"/>
      </w:pPr>
      <w:r>
        <w:t xml:space="preserve">Forgot account password: standard email reset via Supabase. Restores login but does NOT decrypt notes.</w:t>
      </w:r>
    </w:p>
    <w:p>
      <w:pPr>
        <w:pStyle w:val="ListParagraph"/>
        <w:numPr>
          <w:ilvl w:val="0"/>
          <w:numId w:val="2"/>
        </w:numPr>
        <w:spacing w:after="80" w:line="280"/>
      </w:pPr>
      <w:r>
        <w:t xml:space="preserve">Forgot encryption passphrase + still have a logged-in device: enroll new device via QR, then change passphrase from Settings.</w:t>
      </w:r>
    </w:p>
    <w:p>
      <w:pPr>
        <w:pStyle w:val="ListParagraph"/>
        <w:numPr>
          <w:ilvl w:val="0"/>
          <w:numId w:val="2"/>
        </w:numPr>
        <w:spacing w:after="80" w:line="280"/>
      </w:pPr>
      <w:r>
        <w:t xml:space="preserve">Lost all devices + lost passphrase + lost Emergency Kit: notes are unrecoverable. This is the privacy guarantee.</w:t>
      </w:r>
    </w:p>
    <w:p>
      <w:pPr>
        <w:pStyle w:val="Heading2"/>
        <w:spacing w:after="160" w:before="280"/>
      </w:pPr>
      <w:r>
        <w:rPr>
          <w:rFonts w:ascii="Arial" w:cs="Arial" w:eastAsia="Arial" w:hAnsi="Arial"/>
          <w:b/>
          <w:bCs/>
          <w:sz w:val="26"/>
          <w:szCs w:val="26"/>
        </w:rPr>
        <w:t xml:space="preserve">6.3 Subscription enforcement</w:t>
      </w:r>
    </w:p>
    <w:p>
      <w:pPr>
        <w:pStyle w:val="ListParagraph"/>
        <w:numPr>
          <w:ilvl w:val="0"/>
          <w:numId w:val="2"/>
        </w:numPr>
        <w:spacing w:after="80" w:line="280"/>
      </w:pPr>
      <w:r>
        <w:t xml:space="preserve">Trial: full features for 14 days, banner counts down</w:t>
      </w:r>
    </w:p>
    <w:p>
      <w:pPr>
        <w:pStyle w:val="ListParagraph"/>
        <w:numPr>
          <w:ilvl w:val="0"/>
          <w:numId w:val="2"/>
        </w:numPr>
        <w:spacing w:after="80" w:line="280"/>
      </w:pPr>
      <w:r>
        <w:t xml:space="preserve">Active: full sync + cloud AI</w:t>
      </w:r>
    </w:p>
    <w:p>
      <w:pPr>
        <w:pStyle w:val="ListParagraph"/>
        <w:numPr>
          <w:ilvl w:val="0"/>
          <w:numId w:val="2"/>
        </w:numPr>
        <w:spacing w:after="80" w:line="280"/>
      </w:pPr>
      <w:r>
        <w:t xml:space="preserve">Expired: local features continue, sync paused, banner prompts subscription</w:t>
      </w:r>
    </w:p>
    <w:p>
      <w:pPr>
        <w:pStyle w:val="ListParagraph"/>
        <w:numPr>
          <w:ilvl w:val="0"/>
          <w:numId w:val="2"/>
        </w:numPr>
        <w:spacing w:after="80" w:line="280"/>
      </w:pPr>
      <w:r>
        <w:t xml:space="preserve">All local data preserved indefinitely regardless of subscription state</w:t>
      </w:r>
    </w:p>
    <w:p>
      <w:pPr>
        <w:pStyle w:val="Heading2"/>
        <w:spacing w:after="160" w:before="280"/>
      </w:pPr>
      <w:r>
        <w:rPr>
          <w:rFonts w:ascii="Arial" w:cs="Arial" w:eastAsia="Arial" w:hAnsi="Arial"/>
          <w:b/>
          <w:bCs/>
          <w:sz w:val="26"/>
          <w:szCs w:val="26"/>
        </w:rPr>
        <w:t xml:space="preserve">6.4 Threat model and disclosures</w:t>
      </w:r>
    </w:p>
    <w:p>
      <w:pPr>
        <w:spacing w:after="120" w:line="300"/>
      </w:pPr>
      <w:r>
        <w:t xml:space="preserve">What meo.md protects against: server compromise, subpoena of meo.md servers, employee misuse, network observers (TLS), passive metadata harvesting at rest.</w:t>
      </w:r>
    </w:p>
    <w:p>
      <w:pPr>
        <w:spacing w:after="120" w:line="300"/>
      </w:pPr>
      <w:r>
        <w:t xml:space="preserve">What meo.md does NOT protect against: compromised user device, weak passphrase combined with leaked Secret Key, OS-level keylogging, screen capture by other apps with permission, malicious modifications to the meo.md client itself (mitigated by open-source crypto core + reproducible builds).</w:t>
      </w:r>
    </w:p>
    <w:p>
      <w:pPr>
        <w:pStyle w:val="Heading2"/>
        <w:spacing w:after="160" w:before="280"/>
      </w:pPr>
      <w:r>
        <w:rPr>
          <w:rFonts w:ascii="Arial" w:cs="Arial" w:eastAsia="Arial" w:hAnsi="Arial"/>
          <w:b/>
          <w:bCs/>
          <w:sz w:val="26"/>
          <w:szCs w:val="26"/>
        </w:rPr>
        <w:t xml:space="preserve">6.5 Metadata leakage (honest disclosure)</w:t>
      </w:r>
    </w:p>
    <w:p>
      <w:pPr>
        <w:spacing w:after="120" w:line="300"/>
      </w:pPr>
      <w:r>
        <w:t xml:space="preserve">Server can see (and we disclose this on the security page):</w:t>
      </w:r>
    </w:p>
    <w:p>
      <w:pPr>
        <w:pStyle w:val="ListParagraph"/>
        <w:numPr>
          <w:ilvl w:val="0"/>
          <w:numId w:val="2"/>
        </w:numPr>
        <w:spacing w:after="80" w:line="280"/>
      </w:pPr>
      <w:r>
        <w:t xml:space="preserve">User account email and authentication state</w:t>
      </w:r>
    </w:p>
    <w:p>
      <w:pPr>
        <w:pStyle w:val="ListParagraph"/>
        <w:numPr>
          <w:ilvl w:val="0"/>
          <w:numId w:val="2"/>
        </w:numPr>
        <w:spacing w:after="80" w:line="280"/>
      </w:pPr>
      <w:r>
        <w:t xml:space="preserve">Number of notes per user, total encrypted bytes, sync activity timestamps</w:t>
      </w:r>
    </w:p>
    <w:p>
      <w:pPr>
        <w:pStyle w:val="ListParagraph"/>
        <w:numPr>
          <w:ilvl w:val="0"/>
          <w:numId w:val="2"/>
        </w:numPr>
        <w:spacing w:after="80" w:line="280"/>
      </w:pPr>
      <w:r>
        <w:t xml:space="preserve">Number of devices enrolled, device names, last-sync times</w:t>
      </w:r>
    </w:p>
    <w:p>
      <w:pPr>
        <w:pStyle w:val="ListParagraph"/>
        <w:numPr>
          <w:ilvl w:val="0"/>
          <w:numId w:val="2"/>
        </w:numPr>
        <w:spacing w:after="80" w:line="280"/>
      </w:pPr>
      <w:r>
        <w:t xml:space="preserve">Subscription tier and billing status</w:t>
      </w:r>
    </w:p>
    <w:p>
      <w:pPr>
        <w:spacing w:after="120" w:line="300"/>
      </w:pPr>
      <w:r>
        <w:t xml:space="preserve">Server cannot see: note titles, content, folder structure, tags, links, attachment contents, search queries, AI prompts.</w:t>
      </w:r>
    </w:p>
    <w:p>
      <w:pPr>
        <w:pStyle w:val="Heading1"/>
        <w:spacing w:after="200" w:before="360"/>
      </w:pPr>
      <w:r>
        <w:rPr>
          <w:rFonts w:ascii="Arial" w:cs="Arial" w:eastAsia="Arial" w:hAnsi="Arial"/>
          <w:b/>
          <w:bCs/>
          <w:sz w:val="32"/>
          <w:szCs w:val="32"/>
        </w:rPr>
        <w:t xml:space="preserve">7. v1 scope summary</w:t>
      </w:r>
    </w:p>
    <w:p>
      <w:pPr>
        <w:pStyle w:val="Heading2"/>
        <w:spacing w:after="160" w:before="280"/>
      </w:pPr>
      <w:r>
        <w:rPr>
          <w:rFonts w:ascii="Arial" w:cs="Arial" w:eastAsia="Arial" w:hAnsi="Arial"/>
          <w:b/>
          <w:bCs/>
          <w:sz w:val="26"/>
          <w:szCs w:val="26"/>
        </w:rPr>
        <w:t xml:space="preserve">7.1 In scope</w:t>
      </w:r>
    </w:p>
    <w:p>
      <w:pPr>
        <w:pStyle w:val="ListParagraph"/>
        <w:numPr>
          <w:ilvl w:val="0"/>
          <w:numId w:val="2"/>
        </w:numPr>
        <w:spacing w:after="80" w:line="280"/>
      </w:pPr>
      <w:r>
        <w:t xml:space="preserve">Core editing: TipTap markdown editor with KaTeX, Mermaid, code highlighting, GFM</w:t>
      </w:r>
    </w:p>
    <w:p>
      <w:pPr>
        <w:pStyle w:val="ListParagraph"/>
        <w:numPr>
          <w:ilvl w:val="0"/>
          <w:numId w:val="2"/>
        </w:numPr>
        <w:spacing w:after="80" w:line="280"/>
      </w:pPr>
      <w:r>
        <w:t xml:space="preserve">Folder hierarchy with unlimited sub-folders (path-based, no separate table)</w:t>
      </w:r>
    </w:p>
    <w:p>
      <w:pPr>
        <w:pStyle w:val="ListParagraph"/>
        <w:numPr>
          <w:ilvl w:val="0"/>
          <w:numId w:val="2"/>
        </w:numPr>
        <w:spacing w:after="80" w:line="280"/>
      </w:pPr>
      <w:r>
        <w:t xml:space="preserve">Tags and wiki-style [[note links]]</w:t>
      </w:r>
    </w:p>
    <w:p>
      <w:pPr>
        <w:pStyle w:val="ListParagraph"/>
        <w:numPr>
          <w:ilvl w:val="0"/>
          <w:numId w:val="2"/>
        </w:numPr>
        <w:spacing w:after="80" w:line="280"/>
      </w:pPr>
      <w:r>
        <w:t xml:space="preserve">Full-text search (SQLite FTS5) and semantic search (sqlite-vec + local embeddings)</w:t>
      </w:r>
    </w:p>
    <w:p>
      <w:pPr>
        <w:pStyle w:val="ListParagraph"/>
        <w:numPr>
          <w:ilvl w:val="0"/>
          <w:numId w:val="2"/>
        </w:numPr>
        <w:spacing w:after="80" w:line="280"/>
      </w:pPr>
      <w:r>
        <w:t xml:space="preserve">Local LLM Q&amp;A over notes (Qwen2.5 default, configurable)</w:t>
      </w:r>
    </w:p>
    <w:p>
      <w:pPr>
        <w:pStyle w:val="ListParagraph"/>
        <w:numPr>
          <w:ilvl w:val="0"/>
          <w:numId w:val="2"/>
        </w:numPr>
        <w:spacing w:after="80" w:line="280"/>
      </w:pPr>
      <w:r>
        <w:t xml:space="preserve">Cloud LLM fallback (opt-in, via AI proxy)</w:t>
      </w:r>
    </w:p>
    <w:p>
      <w:pPr>
        <w:pStyle w:val="ListParagraph"/>
        <w:numPr>
          <w:ilvl w:val="0"/>
          <w:numId w:val="2"/>
        </w:numPr>
        <w:spacing w:after="80" w:line="280"/>
      </w:pPr>
      <w:r>
        <w:t xml:space="preserve">E2EE storage: Argon2id + AES-256-GCM with passphrase + Secret Key</w:t>
      </w:r>
    </w:p>
    <w:p>
      <w:pPr>
        <w:pStyle w:val="ListParagraph"/>
        <w:numPr>
          <w:ilvl w:val="0"/>
          <w:numId w:val="2"/>
        </w:numPr>
        <w:spacing w:after="80" w:line="280"/>
      </w:pPr>
      <w:r>
        <w:t xml:space="preserve">Multi-device sync via self-hosted Supabase, QR-based enrollment</w:t>
      </w:r>
    </w:p>
    <w:p>
      <w:pPr>
        <w:pStyle w:val="ListParagraph"/>
        <w:numPr>
          <w:ilvl w:val="0"/>
          <w:numId w:val="2"/>
        </w:numPr>
        <w:spacing w:after="80" w:line="280"/>
      </w:pPr>
      <w:r>
        <w:t xml:space="preserve">Encrypted media attachments (images, PDFs, files)</w:t>
      </w:r>
    </w:p>
    <w:p>
      <w:pPr>
        <w:pStyle w:val="ListParagraph"/>
        <w:numPr>
          <w:ilvl w:val="0"/>
          <w:numId w:val="2"/>
        </w:numPr>
        <w:spacing w:after="80" w:line="280"/>
      </w:pPr>
      <w:r>
        <w:t xml:space="preserve">Export: markdown, PDF, DOCX, plaintext (single note + bulk folder)</w:t>
      </w:r>
    </w:p>
    <w:p>
      <w:pPr>
        <w:pStyle w:val="ListParagraph"/>
        <w:numPr>
          <w:ilvl w:val="0"/>
          <w:numId w:val="2"/>
        </w:numPr>
        <w:spacing w:after="80" w:line="280"/>
      </w:pPr>
      <w:r>
        <w:t xml:space="preserve">Tauri desktop (Mac, Windows, Linux), React Native mobile (iOS, Android)</w:t>
      </w:r>
    </w:p>
    <w:p>
      <w:pPr>
        <w:pStyle w:val="ListParagraph"/>
        <w:numPr>
          <w:ilvl w:val="0"/>
          <w:numId w:val="2"/>
        </w:numPr>
        <w:spacing w:after="80" w:line="280"/>
      </w:pPr>
      <w:r>
        <w:t xml:space="preserve">Biometric unlock on every platform</w:t>
      </w:r>
    </w:p>
    <w:p>
      <w:pPr>
        <w:pStyle w:val="ListParagraph"/>
        <w:numPr>
          <w:ilvl w:val="0"/>
          <w:numId w:val="2"/>
        </w:numPr>
        <w:spacing w:after="80" w:line="280"/>
      </w:pPr>
      <w:r>
        <w:t xml:space="preserve">Paddle billing (MoR): 14-day trial, $9/mo or $90/yr</w:t>
      </w:r>
    </w:p>
    <w:p>
      <w:pPr>
        <w:pStyle w:val="Heading2"/>
        <w:spacing w:after="160" w:before="280"/>
      </w:pPr>
      <w:r>
        <w:rPr>
          <w:rFonts w:ascii="Arial" w:cs="Arial" w:eastAsia="Arial" w:hAnsi="Arial"/>
          <w:b/>
          <w:bCs/>
          <w:sz w:val="26"/>
          <w:szCs w:val="26"/>
        </w:rPr>
        <w:t xml:space="preserve">7.2 Explicitly NOT in v1</w:t>
      </w:r>
    </w:p>
    <w:p>
      <w:pPr>
        <w:pStyle w:val="ListParagraph"/>
        <w:numPr>
          <w:ilvl w:val="0"/>
          <w:numId w:val="2"/>
        </w:numPr>
        <w:spacing w:after="80" w:line="280"/>
      </w:pPr>
      <w:r>
        <w:t xml:space="preserve">Voice transcription (v1.5)</w:t>
      </w:r>
    </w:p>
    <w:p>
      <w:pPr>
        <w:pStyle w:val="ListParagraph"/>
        <w:numPr>
          <w:ilvl w:val="0"/>
          <w:numId w:val="2"/>
        </w:numPr>
        <w:spacing w:after="80" w:line="280"/>
      </w:pPr>
      <w:r>
        <w:t xml:space="preserve">Web app (v2)</w:t>
      </w:r>
    </w:p>
    <w:p>
      <w:pPr>
        <w:pStyle w:val="ListParagraph"/>
        <w:numPr>
          <w:ilvl w:val="0"/>
          <w:numId w:val="2"/>
        </w:numPr>
        <w:spacing w:after="80" w:line="280"/>
      </w:pPr>
      <w:r>
        <w:t xml:space="preserve">Real-time collaborative editing (v2)</w:t>
      </w:r>
    </w:p>
    <w:p>
      <w:pPr>
        <w:pStyle w:val="ListParagraph"/>
        <w:numPr>
          <w:ilvl w:val="0"/>
          <w:numId w:val="2"/>
        </w:numPr>
        <w:spacing w:after="80" w:line="280"/>
      </w:pPr>
      <w:r>
        <w:t xml:space="preserve">Public note sharing via links (v2)</w:t>
      </w:r>
    </w:p>
    <w:p>
      <w:pPr>
        <w:pStyle w:val="ListParagraph"/>
        <w:numPr>
          <w:ilvl w:val="0"/>
          <w:numId w:val="2"/>
        </w:numPr>
        <w:spacing w:after="80" w:line="280"/>
      </w:pPr>
      <w:r>
        <w:t xml:space="preserve">CRDT-based merge (v2 — last-write-wins is sufficient for v1)</w:t>
      </w:r>
    </w:p>
    <w:p>
      <w:pPr>
        <w:pStyle w:val="ListParagraph"/>
        <w:numPr>
          <w:ilvl w:val="0"/>
          <w:numId w:val="2"/>
        </w:numPr>
        <w:spacing w:after="80" w:line="280"/>
      </w:pPr>
      <w:r>
        <w:t xml:space="preserve">Browser extension / web clipper (v1.5)</w:t>
      </w:r>
    </w:p>
    <w:p>
      <w:pPr>
        <w:pStyle w:val="ListParagraph"/>
        <w:numPr>
          <w:ilvl w:val="0"/>
          <w:numId w:val="2"/>
        </w:numPr>
        <w:spacing w:after="80" w:line="280"/>
      </w:pPr>
      <w:r>
        <w:t xml:space="preserve">Plugin marketplace (v3 or never)</w:t>
      </w:r>
    </w:p>
    <w:p>
      <w:pPr>
        <w:pStyle w:val="ListParagraph"/>
        <w:numPr>
          <w:ilvl w:val="0"/>
          <w:numId w:val="2"/>
        </w:numPr>
        <w:spacing w:after="80" w:line="280"/>
      </w:pPr>
      <w:r>
        <w:t xml:space="preserve">Team / family plans (v2)</w:t>
      </w:r>
    </w:p>
    <w:p>
      <w:pPr>
        <w:pStyle w:val="ListParagraph"/>
        <w:numPr>
          <w:ilvl w:val="0"/>
          <w:numId w:val="2"/>
        </w:numPr>
        <w:spacing w:after="80" w:line="280"/>
      </w:pPr>
      <w:r>
        <w:t xml:space="preserve">Note version history beyond local undo (v1.5)</w:t>
      </w:r>
    </w:p>
    <w:p>
      <w:pPr>
        <w:pStyle w:val="Heading2"/>
        <w:spacing w:after="160" w:before="280"/>
      </w:pPr>
      <w:r>
        <w:rPr>
          <w:rFonts w:ascii="Arial" w:cs="Arial" w:eastAsia="Arial" w:hAnsi="Arial"/>
          <w:b/>
          <w:bCs/>
          <w:sz w:val="26"/>
          <w:szCs w:val="26"/>
        </w:rPr>
        <w:t xml:space="preserve">7.3 Implementation sequence</w:t>
      </w:r>
    </w:p>
    <w:p>
      <w:pPr>
        <w:pStyle w:val="ListParagraph"/>
        <w:numPr>
          <w:ilvl w:val="0"/>
          <w:numId w:val="2"/>
        </w:numPr>
        <w:spacing w:after="80" w:line="280"/>
      </w:pPr>
      <w:r>
        <w:t xml:space="preserve">Weeks 1–3: Rust core — crypto module with property-based tests, then KDF, then storage abstraction</w:t>
      </w:r>
    </w:p>
    <w:p>
      <w:pPr>
        <w:pStyle w:val="ListParagraph"/>
        <w:numPr>
          <w:ilvl w:val="0"/>
          <w:numId w:val="2"/>
        </w:numPr>
        <w:spacing w:after="80" w:line="280"/>
      </w:pPr>
      <w:r>
        <w:t xml:space="preserve">Weeks 4–5: Backend — Supabase schema, RLS, sync API, AI proxy</w:t>
      </w:r>
    </w:p>
    <w:p>
      <w:pPr>
        <w:pStyle w:val="ListParagraph"/>
        <w:numPr>
          <w:ilvl w:val="0"/>
          <w:numId w:val="2"/>
        </w:numPr>
        <w:spacing w:after="80" w:line="280"/>
      </w:pPr>
      <w:r>
        <w:t xml:space="preserve">Weeks 6–9: Tauri desktop — UI shell, editor integration, sync, search, export</w:t>
      </w:r>
    </w:p>
    <w:p>
      <w:pPr>
        <w:pStyle w:val="ListParagraph"/>
        <w:numPr>
          <w:ilvl w:val="0"/>
          <w:numId w:val="2"/>
        </w:numPr>
        <w:spacing w:after="80" w:line="280"/>
      </w:pPr>
      <w:r>
        <w:t xml:space="preserve">Weeks 10–12: React Native mobile — same feature set against the shared Rust core</w:t>
      </w:r>
    </w:p>
    <w:p>
      <w:pPr>
        <w:pStyle w:val="ListParagraph"/>
        <w:numPr>
          <w:ilvl w:val="0"/>
          <w:numId w:val="2"/>
        </w:numPr>
        <w:spacing w:after="80" w:line="280"/>
      </w:pPr>
      <w:r>
        <w:t xml:space="preserve">Week 13: Private beta with ~20 users; bug fixes</w:t>
      </w:r>
    </w:p>
    <w:p>
      <w:pPr>
        <w:pStyle w:val="ListParagraph"/>
        <w:numPr>
          <w:ilvl w:val="0"/>
          <w:numId w:val="2"/>
        </w:numPr>
        <w:spacing w:after="80" w:line="280"/>
      </w:pPr>
      <w:r>
        <w:t xml:space="preserve">Week 14: Public launch (Product Hunt, Hacker News, privacy subreddits)</w:t>
      </w:r>
    </w:p>
    <w:p>
      <w:pPr>
        <w:pBdr>
          <w:top w:val="single" w:color="CCCCCC" w:sz="6" w:space="6"/>
        </w:pBdr>
        <w:spacing w:before="480"/>
      </w:pPr>
      <w:r>
        <w:t xml:space="preserve"> </w:t>
      </w:r>
    </w:p>
    <w:p>
      <w:pPr>
        <w:jc w:val="center"/>
      </w:pPr>
      <w:r>
        <w:rPr>
          <w:i/>
          <w:iCs/>
          <w:color w:val="999999"/>
          <w:sz w:val="18"/>
          <w:szCs w:val="18"/>
        </w:rPr>
        <w:t xml:space="preserve">End of specification —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meo.md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meo.md Technical Specification</dc:title>
  <dc:creator>Anurag</dc:creator>
  <dc:description>v1 spec for backend, desktop, and mobile</dc:description>
  <cp:lastModifiedBy>Un-named</cp:lastModifiedBy>
  <cp:revision>1</cp:revision>
  <dcterms:created xsi:type="dcterms:W3CDTF">2026-04-26T19:33:07.027Z</dcterms:created>
  <dcterms:modified xsi:type="dcterms:W3CDTF">2026-04-26T19:33:07.028Z</dcterms:modified>
</cp:coreProperties>
</file>

<file path=docProps/custom.xml><?xml version="1.0" encoding="utf-8"?>
<Properties xmlns="http://schemas.openxmlformats.org/officeDocument/2006/custom-properties" xmlns:vt="http://schemas.openxmlformats.org/officeDocument/2006/docPropsVTypes"/>
</file>