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861B3" w14:textId="77777777" w:rsidR="002367BA" w:rsidRPr="002367BA" w:rsidRDefault="002367BA" w:rsidP="002367B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367BA">
        <w:rPr>
          <w:rFonts w:ascii="Times New Roman" w:eastAsia="Times New Roman" w:hAnsi="Times New Roman" w:cs="Times New Roman"/>
          <w:b/>
          <w:bCs/>
          <w:kern w:val="36"/>
          <w:sz w:val="48"/>
          <w:szCs w:val="48"/>
          <w:lang w:eastAsia="en-IN"/>
          <w14:ligatures w14:val="none"/>
        </w:rPr>
        <w:t>INCIDENT ESCALATION EMAIL</w:t>
      </w:r>
    </w:p>
    <w:p w14:paraId="6EF914F3" w14:textId="77777777" w:rsidR="002367BA" w:rsidRPr="002367BA" w:rsidRDefault="002367BA" w:rsidP="002367B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367BA">
        <w:rPr>
          <w:rFonts w:ascii="Times New Roman" w:eastAsia="Times New Roman" w:hAnsi="Times New Roman" w:cs="Times New Roman"/>
          <w:b/>
          <w:bCs/>
          <w:kern w:val="0"/>
          <w:sz w:val="36"/>
          <w:szCs w:val="36"/>
          <w:lang w:eastAsia="en-IN"/>
          <w14:ligatures w14:val="none"/>
        </w:rPr>
        <w:t>Subject:</w:t>
      </w:r>
    </w:p>
    <w:p w14:paraId="64A5911B" w14:textId="77777777" w:rsidR="002367BA" w:rsidRPr="002367BA" w:rsidRDefault="002367BA" w:rsidP="002367B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67BA">
        <w:rPr>
          <w:rFonts w:ascii="Times New Roman" w:eastAsia="Times New Roman" w:hAnsi="Times New Roman" w:cs="Times New Roman"/>
          <w:kern w:val="0"/>
          <w:sz w:val="24"/>
          <w:szCs w:val="24"/>
          <w:lang w:eastAsia="en-IN"/>
          <w14:ligatures w14:val="none"/>
        </w:rPr>
        <w:t>Critical Incident Escalation – VSFTPD Exploitation Detected on SERVER-X</w:t>
      </w:r>
    </w:p>
    <w:p w14:paraId="3EBCA920" w14:textId="77777777" w:rsidR="002367BA" w:rsidRPr="002367BA" w:rsidRDefault="002367BA" w:rsidP="002367BA">
      <w:pPr>
        <w:spacing w:after="0" w:line="240" w:lineRule="auto"/>
        <w:rPr>
          <w:rFonts w:ascii="Times New Roman" w:eastAsia="Times New Roman" w:hAnsi="Times New Roman" w:cs="Times New Roman"/>
          <w:kern w:val="0"/>
          <w:sz w:val="24"/>
          <w:szCs w:val="24"/>
          <w:lang w:eastAsia="en-IN"/>
          <w14:ligatures w14:val="none"/>
        </w:rPr>
      </w:pPr>
      <w:r w:rsidRPr="002367BA">
        <w:rPr>
          <w:rFonts w:ascii="Times New Roman" w:eastAsia="Times New Roman" w:hAnsi="Times New Roman" w:cs="Times New Roman"/>
          <w:kern w:val="0"/>
          <w:sz w:val="24"/>
          <w:szCs w:val="24"/>
          <w:lang w:eastAsia="en-IN"/>
          <w14:ligatures w14:val="none"/>
        </w:rPr>
        <w:pict w14:anchorId="7CB78DF3">
          <v:rect id="_x0000_i1037" style="width:0;height:1.5pt" o:hralign="center" o:hrstd="t" o:hr="t" fillcolor="#a0a0a0" stroked="f"/>
        </w:pict>
      </w:r>
    </w:p>
    <w:p w14:paraId="66B1152D" w14:textId="77777777" w:rsidR="002367BA" w:rsidRPr="002367BA" w:rsidRDefault="002367BA" w:rsidP="002367B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367BA">
        <w:rPr>
          <w:rFonts w:ascii="Times New Roman" w:eastAsia="Times New Roman" w:hAnsi="Times New Roman" w:cs="Times New Roman"/>
          <w:b/>
          <w:bCs/>
          <w:kern w:val="0"/>
          <w:sz w:val="36"/>
          <w:szCs w:val="36"/>
          <w:lang w:eastAsia="en-IN"/>
          <w14:ligatures w14:val="none"/>
        </w:rPr>
        <w:t>From:</w:t>
      </w:r>
    </w:p>
    <w:p w14:paraId="32865669" w14:textId="77777777" w:rsidR="002367BA" w:rsidRPr="002367BA" w:rsidRDefault="002367BA" w:rsidP="002367B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67BA">
        <w:rPr>
          <w:rFonts w:ascii="Times New Roman" w:eastAsia="Times New Roman" w:hAnsi="Times New Roman" w:cs="Times New Roman"/>
          <w:kern w:val="0"/>
          <w:sz w:val="24"/>
          <w:szCs w:val="24"/>
          <w:lang w:eastAsia="en-IN"/>
          <w14:ligatures w14:val="none"/>
        </w:rPr>
        <w:t>SOC Analyst Team</w:t>
      </w:r>
    </w:p>
    <w:p w14:paraId="66ADC5AC" w14:textId="77777777" w:rsidR="002367BA" w:rsidRPr="002367BA" w:rsidRDefault="002367BA" w:rsidP="002367B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367BA">
        <w:rPr>
          <w:rFonts w:ascii="Times New Roman" w:eastAsia="Times New Roman" w:hAnsi="Times New Roman" w:cs="Times New Roman"/>
          <w:b/>
          <w:bCs/>
          <w:kern w:val="0"/>
          <w:sz w:val="36"/>
          <w:szCs w:val="36"/>
          <w:lang w:eastAsia="en-IN"/>
          <w14:ligatures w14:val="none"/>
        </w:rPr>
        <w:t>To:</w:t>
      </w:r>
    </w:p>
    <w:p w14:paraId="338534EC" w14:textId="77777777" w:rsidR="002367BA" w:rsidRPr="002367BA" w:rsidRDefault="002367BA" w:rsidP="002367B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67BA">
        <w:rPr>
          <w:rFonts w:ascii="Times New Roman" w:eastAsia="Times New Roman" w:hAnsi="Times New Roman" w:cs="Times New Roman"/>
          <w:kern w:val="0"/>
          <w:sz w:val="24"/>
          <w:szCs w:val="24"/>
          <w:lang w:eastAsia="en-IN"/>
          <w14:ligatures w14:val="none"/>
        </w:rPr>
        <w:t>Tier 2 Incident Response Team</w:t>
      </w:r>
    </w:p>
    <w:p w14:paraId="184C089F" w14:textId="77777777" w:rsidR="002367BA" w:rsidRPr="002367BA" w:rsidRDefault="002367BA" w:rsidP="002367B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367BA">
        <w:rPr>
          <w:rFonts w:ascii="Times New Roman" w:eastAsia="Times New Roman" w:hAnsi="Times New Roman" w:cs="Times New Roman"/>
          <w:b/>
          <w:bCs/>
          <w:kern w:val="0"/>
          <w:sz w:val="36"/>
          <w:szCs w:val="36"/>
          <w:lang w:eastAsia="en-IN"/>
          <w14:ligatures w14:val="none"/>
        </w:rPr>
        <w:t>Date:</w:t>
      </w:r>
    </w:p>
    <w:p w14:paraId="37F368CB" w14:textId="77777777" w:rsidR="002367BA" w:rsidRPr="002367BA" w:rsidRDefault="002367BA" w:rsidP="002367B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67BA">
        <w:rPr>
          <w:rFonts w:ascii="Times New Roman" w:eastAsia="Times New Roman" w:hAnsi="Times New Roman" w:cs="Times New Roman"/>
          <w:kern w:val="0"/>
          <w:sz w:val="24"/>
          <w:szCs w:val="24"/>
          <w:lang w:eastAsia="en-IN"/>
          <w14:ligatures w14:val="none"/>
        </w:rPr>
        <w:t>2025-08-18</w:t>
      </w:r>
    </w:p>
    <w:p w14:paraId="100813F5" w14:textId="77777777" w:rsidR="002367BA" w:rsidRPr="002367BA" w:rsidRDefault="002367BA" w:rsidP="002367BA">
      <w:pPr>
        <w:spacing w:after="0" w:line="240" w:lineRule="auto"/>
        <w:rPr>
          <w:rFonts w:ascii="Times New Roman" w:eastAsia="Times New Roman" w:hAnsi="Times New Roman" w:cs="Times New Roman"/>
          <w:kern w:val="0"/>
          <w:sz w:val="24"/>
          <w:szCs w:val="24"/>
          <w:lang w:eastAsia="en-IN"/>
          <w14:ligatures w14:val="none"/>
        </w:rPr>
      </w:pPr>
      <w:r w:rsidRPr="002367BA">
        <w:rPr>
          <w:rFonts w:ascii="Times New Roman" w:eastAsia="Times New Roman" w:hAnsi="Times New Roman" w:cs="Times New Roman"/>
          <w:kern w:val="0"/>
          <w:sz w:val="24"/>
          <w:szCs w:val="24"/>
          <w:lang w:eastAsia="en-IN"/>
          <w14:ligatures w14:val="none"/>
        </w:rPr>
        <w:pict w14:anchorId="28CDB012">
          <v:rect id="_x0000_i1038" style="width:0;height:1.5pt" o:hralign="center" o:hrstd="t" o:hr="t" fillcolor="#a0a0a0" stroked="f"/>
        </w:pict>
      </w:r>
    </w:p>
    <w:p w14:paraId="20F25A2C" w14:textId="77777777" w:rsidR="002367BA" w:rsidRPr="002367BA" w:rsidRDefault="002367BA" w:rsidP="002367B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367BA">
        <w:rPr>
          <w:rFonts w:ascii="Times New Roman" w:eastAsia="Times New Roman" w:hAnsi="Times New Roman" w:cs="Times New Roman"/>
          <w:b/>
          <w:bCs/>
          <w:kern w:val="0"/>
          <w:sz w:val="36"/>
          <w:szCs w:val="36"/>
          <w:lang w:eastAsia="en-IN"/>
          <w14:ligatures w14:val="none"/>
        </w:rPr>
        <w:t>Email Body</w:t>
      </w:r>
    </w:p>
    <w:p w14:paraId="0C7A1E5B" w14:textId="77777777" w:rsidR="002367BA" w:rsidRPr="002367BA" w:rsidRDefault="002367BA" w:rsidP="002367B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67BA">
        <w:rPr>
          <w:rFonts w:ascii="Times New Roman" w:eastAsia="Times New Roman" w:hAnsi="Times New Roman" w:cs="Times New Roman"/>
          <w:kern w:val="0"/>
          <w:sz w:val="24"/>
          <w:szCs w:val="24"/>
          <w:lang w:eastAsia="en-IN"/>
          <w14:ligatures w14:val="none"/>
        </w:rPr>
        <w:t>Dear Tier 2 Incident Response Team,</w:t>
      </w:r>
    </w:p>
    <w:p w14:paraId="43EB50C4" w14:textId="77777777" w:rsidR="002367BA" w:rsidRPr="002367BA" w:rsidRDefault="002367BA" w:rsidP="002367B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67BA">
        <w:rPr>
          <w:rFonts w:ascii="Times New Roman" w:eastAsia="Times New Roman" w:hAnsi="Times New Roman" w:cs="Times New Roman"/>
          <w:kern w:val="0"/>
          <w:sz w:val="24"/>
          <w:szCs w:val="24"/>
          <w:lang w:eastAsia="en-IN"/>
          <w14:ligatures w14:val="none"/>
        </w:rPr>
        <w:t xml:space="preserve">A Critical severity security incident has been identified involving suspected exploitation activity against the VSFTPD service hosted on SERVER-X (192.168.1.10). The incident was initially detected by </w:t>
      </w:r>
      <w:proofErr w:type="spellStart"/>
      <w:r w:rsidRPr="002367BA">
        <w:rPr>
          <w:rFonts w:ascii="Times New Roman" w:eastAsia="Times New Roman" w:hAnsi="Times New Roman" w:cs="Times New Roman"/>
          <w:kern w:val="0"/>
          <w:sz w:val="24"/>
          <w:szCs w:val="24"/>
          <w:lang w:eastAsia="en-IN"/>
          <w14:ligatures w14:val="none"/>
        </w:rPr>
        <w:t>Wazuh</w:t>
      </w:r>
      <w:proofErr w:type="spellEnd"/>
      <w:r w:rsidRPr="002367BA">
        <w:rPr>
          <w:rFonts w:ascii="Times New Roman" w:eastAsia="Times New Roman" w:hAnsi="Times New Roman" w:cs="Times New Roman"/>
          <w:kern w:val="0"/>
          <w:sz w:val="24"/>
          <w:szCs w:val="24"/>
          <w:lang w:eastAsia="en-IN"/>
          <w14:ligatures w14:val="none"/>
        </w:rPr>
        <w:t xml:space="preserve"> SIEM after multiple alerts indicated suspicious FTP activity, unauthorized shell access attempts, and abnormal command execution </w:t>
      </w:r>
      <w:proofErr w:type="spellStart"/>
      <w:r w:rsidRPr="002367BA">
        <w:rPr>
          <w:rFonts w:ascii="Times New Roman" w:eastAsia="Times New Roman" w:hAnsi="Times New Roman" w:cs="Times New Roman"/>
          <w:kern w:val="0"/>
          <w:sz w:val="24"/>
          <w:szCs w:val="24"/>
          <w:lang w:eastAsia="en-IN"/>
          <w14:ligatures w14:val="none"/>
        </w:rPr>
        <w:t>behavior</w:t>
      </w:r>
      <w:proofErr w:type="spellEnd"/>
      <w:r w:rsidRPr="002367BA">
        <w:rPr>
          <w:rFonts w:ascii="Times New Roman" w:eastAsia="Times New Roman" w:hAnsi="Times New Roman" w:cs="Times New Roman"/>
          <w:kern w:val="0"/>
          <w:sz w:val="24"/>
          <w:szCs w:val="24"/>
          <w:lang w:eastAsia="en-IN"/>
          <w14:ligatures w14:val="none"/>
        </w:rPr>
        <w:t xml:space="preserve"> originating from external IP address 192.168.1.100.</w:t>
      </w:r>
    </w:p>
    <w:p w14:paraId="35864286" w14:textId="77777777" w:rsidR="002367BA" w:rsidRPr="002367BA" w:rsidRDefault="002367BA" w:rsidP="002367B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67BA">
        <w:rPr>
          <w:rFonts w:ascii="Times New Roman" w:eastAsia="Times New Roman" w:hAnsi="Times New Roman" w:cs="Times New Roman"/>
          <w:kern w:val="0"/>
          <w:sz w:val="24"/>
          <w:szCs w:val="24"/>
          <w:lang w:eastAsia="en-IN"/>
          <w14:ligatures w14:val="none"/>
        </w:rPr>
        <w:t>Initial investigation findings suggest that the attacker attempted to exploit the VSFTPD 2.3.4 backdoor vulnerability associated with publicly available Metasploit exploit modules. Prior to the exploitation attempt, reconnaissance activity and brute-force SSH login attempts were also observed targeting the affected host.</w:t>
      </w:r>
    </w:p>
    <w:p w14:paraId="7AB2E7EB" w14:textId="77777777" w:rsidR="002367BA" w:rsidRPr="002367BA" w:rsidRDefault="002367BA" w:rsidP="002367B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67BA">
        <w:rPr>
          <w:rFonts w:ascii="Times New Roman" w:eastAsia="Times New Roman" w:hAnsi="Times New Roman" w:cs="Times New Roman"/>
          <w:kern w:val="0"/>
          <w:sz w:val="24"/>
          <w:szCs w:val="24"/>
          <w:lang w:eastAsia="en-IN"/>
          <w14:ligatures w14:val="none"/>
        </w:rPr>
        <w:t xml:space="preserve">The SOC team immediately initiated containment procedures, including isolation of SERVER-X from the internal network and blocking the attacker IP address using </w:t>
      </w:r>
      <w:proofErr w:type="spellStart"/>
      <w:r w:rsidRPr="002367BA">
        <w:rPr>
          <w:rFonts w:ascii="Times New Roman" w:eastAsia="Times New Roman" w:hAnsi="Times New Roman" w:cs="Times New Roman"/>
          <w:kern w:val="0"/>
          <w:sz w:val="24"/>
          <w:szCs w:val="24"/>
          <w:lang w:eastAsia="en-IN"/>
          <w14:ligatures w14:val="none"/>
        </w:rPr>
        <w:t>CrowdSec</w:t>
      </w:r>
      <w:proofErr w:type="spellEnd"/>
      <w:r w:rsidRPr="002367BA">
        <w:rPr>
          <w:rFonts w:ascii="Times New Roman" w:eastAsia="Times New Roman" w:hAnsi="Times New Roman" w:cs="Times New Roman"/>
          <w:kern w:val="0"/>
          <w:sz w:val="24"/>
          <w:szCs w:val="24"/>
          <w:lang w:eastAsia="en-IN"/>
          <w14:ligatures w14:val="none"/>
        </w:rPr>
        <w:t xml:space="preserve"> firewall policies. Evidence preservation procedures have also been initiated, including log preservation and volatile memory acquisition.</w:t>
      </w:r>
    </w:p>
    <w:p w14:paraId="3C780906" w14:textId="77777777" w:rsidR="002367BA" w:rsidRPr="002367BA" w:rsidRDefault="002367BA" w:rsidP="002367B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67BA">
        <w:rPr>
          <w:rFonts w:ascii="Times New Roman" w:eastAsia="Times New Roman" w:hAnsi="Times New Roman" w:cs="Times New Roman"/>
          <w:kern w:val="0"/>
          <w:sz w:val="24"/>
          <w:szCs w:val="24"/>
          <w:lang w:eastAsia="en-IN"/>
          <w14:ligatures w14:val="none"/>
        </w:rPr>
        <w:t>The following Indicators of Compromise (IOCs) were identified during the investigation: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4248"/>
      </w:tblGrid>
      <w:tr w:rsidR="002367BA" w:rsidRPr="002367BA" w14:paraId="3A97BF1C" w14:textId="77777777">
        <w:trPr>
          <w:tblHeader/>
          <w:tblCellSpacing w:w="15" w:type="dxa"/>
        </w:trPr>
        <w:tc>
          <w:tcPr>
            <w:tcW w:w="0" w:type="auto"/>
            <w:vAlign w:val="center"/>
            <w:hideMark/>
          </w:tcPr>
          <w:p w14:paraId="63FEFF53" w14:textId="77777777" w:rsidR="002367BA" w:rsidRPr="002367BA" w:rsidRDefault="002367BA" w:rsidP="002367BA">
            <w:pPr>
              <w:spacing w:after="0" w:line="240" w:lineRule="auto"/>
              <w:jc w:val="center"/>
              <w:rPr>
                <w:rFonts w:ascii="Times New Roman" w:eastAsia="Times New Roman" w:hAnsi="Times New Roman" w:cs="Times New Roman"/>
                <w:b/>
                <w:bCs/>
                <w:kern w:val="0"/>
                <w:sz w:val="24"/>
                <w:szCs w:val="24"/>
                <w:lang w:eastAsia="en-IN"/>
                <w14:ligatures w14:val="none"/>
              </w:rPr>
            </w:pPr>
            <w:r w:rsidRPr="002367BA">
              <w:rPr>
                <w:rFonts w:ascii="Times New Roman" w:eastAsia="Times New Roman" w:hAnsi="Times New Roman" w:cs="Times New Roman"/>
                <w:b/>
                <w:bCs/>
                <w:kern w:val="0"/>
                <w:sz w:val="24"/>
                <w:szCs w:val="24"/>
                <w:lang w:eastAsia="en-IN"/>
                <w14:ligatures w14:val="none"/>
              </w:rPr>
              <w:t>IOC Type</w:t>
            </w:r>
          </w:p>
        </w:tc>
        <w:tc>
          <w:tcPr>
            <w:tcW w:w="0" w:type="auto"/>
            <w:vAlign w:val="center"/>
            <w:hideMark/>
          </w:tcPr>
          <w:p w14:paraId="4895EC51" w14:textId="77777777" w:rsidR="002367BA" w:rsidRPr="002367BA" w:rsidRDefault="002367BA" w:rsidP="002367BA">
            <w:pPr>
              <w:spacing w:after="0" w:line="240" w:lineRule="auto"/>
              <w:jc w:val="center"/>
              <w:rPr>
                <w:rFonts w:ascii="Times New Roman" w:eastAsia="Times New Roman" w:hAnsi="Times New Roman" w:cs="Times New Roman"/>
                <w:b/>
                <w:bCs/>
                <w:kern w:val="0"/>
                <w:sz w:val="24"/>
                <w:szCs w:val="24"/>
                <w:lang w:eastAsia="en-IN"/>
                <w14:ligatures w14:val="none"/>
              </w:rPr>
            </w:pPr>
            <w:r w:rsidRPr="002367BA">
              <w:rPr>
                <w:rFonts w:ascii="Times New Roman" w:eastAsia="Times New Roman" w:hAnsi="Times New Roman" w:cs="Times New Roman"/>
                <w:b/>
                <w:bCs/>
                <w:kern w:val="0"/>
                <w:sz w:val="24"/>
                <w:szCs w:val="24"/>
                <w:lang w:eastAsia="en-IN"/>
                <w14:ligatures w14:val="none"/>
              </w:rPr>
              <w:t>Value</w:t>
            </w:r>
          </w:p>
        </w:tc>
      </w:tr>
      <w:tr w:rsidR="002367BA" w:rsidRPr="002367BA" w14:paraId="682D69BE" w14:textId="77777777">
        <w:trPr>
          <w:tblCellSpacing w:w="15" w:type="dxa"/>
        </w:trPr>
        <w:tc>
          <w:tcPr>
            <w:tcW w:w="0" w:type="auto"/>
            <w:vAlign w:val="center"/>
            <w:hideMark/>
          </w:tcPr>
          <w:p w14:paraId="6A8B6D49" w14:textId="77777777" w:rsidR="002367BA" w:rsidRPr="002367BA" w:rsidRDefault="002367BA" w:rsidP="002367BA">
            <w:pPr>
              <w:spacing w:after="0" w:line="240" w:lineRule="auto"/>
              <w:rPr>
                <w:rFonts w:ascii="Times New Roman" w:eastAsia="Times New Roman" w:hAnsi="Times New Roman" w:cs="Times New Roman"/>
                <w:kern w:val="0"/>
                <w:sz w:val="24"/>
                <w:szCs w:val="24"/>
                <w:lang w:eastAsia="en-IN"/>
                <w14:ligatures w14:val="none"/>
              </w:rPr>
            </w:pPr>
            <w:r w:rsidRPr="002367BA">
              <w:rPr>
                <w:rFonts w:ascii="Times New Roman" w:eastAsia="Times New Roman" w:hAnsi="Times New Roman" w:cs="Times New Roman"/>
                <w:kern w:val="0"/>
                <w:sz w:val="24"/>
                <w:szCs w:val="24"/>
                <w:lang w:eastAsia="en-IN"/>
                <w14:ligatures w14:val="none"/>
              </w:rPr>
              <w:t>Source IP</w:t>
            </w:r>
          </w:p>
        </w:tc>
        <w:tc>
          <w:tcPr>
            <w:tcW w:w="0" w:type="auto"/>
            <w:vAlign w:val="center"/>
            <w:hideMark/>
          </w:tcPr>
          <w:p w14:paraId="01EC7ABE" w14:textId="77777777" w:rsidR="002367BA" w:rsidRPr="002367BA" w:rsidRDefault="002367BA" w:rsidP="002367BA">
            <w:pPr>
              <w:spacing w:after="0" w:line="240" w:lineRule="auto"/>
              <w:rPr>
                <w:rFonts w:ascii="Times New Roman" w:eastAsia="Times New Roman" w:hAnsi="Times New Roman" w:cs="Times New Roman"/>
                <w:kern w:val="0"/>
                <w:sz w:val="24"/>
                <w:szCs w:val="24"/>
                <w:lang w:eastAsia="en-IN"/>
                <w14:ligatures w14:val="none"/>
              </w:rPr>
            </w:pPr>
            <w:r w:rsidRPr="002367BA">
              <w:rPr>
                <w:rFonts w:ascii="Times New Roman" w:eastAsia="Times New Roman" w:hAnsi="Times New Roman" w:cs="Times New Roman"/>
                <w:kern w:val="0"/>
                <w:sz w:val="24"/>
                <w:szCs w:val="24"/>
                <w:lang w:eastAsia="en-IN"/>
                <w14:ligatures w14:val="none"/>
              </w:rPr>
              <w:t>192.168.1.100</w:t>
            </w:r>
          </w:p>
        </w:tc>
      </w:tr>
      <w:tr w:rsidR="002367BA" w:rsidRPr="002367BA" w14:paraId="1F44643C" w14:textId="77777777">
        <w:trPr>
          <w:tblCellSpacing w:w="15" w:type="dxa"/>
        </w:trPr>
        <w:tc>
          <w:tcPr>
            <w:tcW w:w="0" w:type="auto"/>
            <w:vAlign w:val="center"/>
            <w:hideMark/>
          </w:tcPr>
          <w:p w14:paraId="313E8A00" w14:textId="77777777" w:rsidR="002367BA" w:rsidRPr="002367BA" w:rsidRDefault="002367BA" w:rsidP="002367BA">
            <w:pPr>
              <w:spacing w:after="0" w:line="240" w:lineRule="auto"/>
              <w:rPr>
                <w:rFonts w:ascii="Times New Roman" w:eastAsia="Times New Roman" w:hAnsi="Times New Roman" w:cs="Times New Roman"/>
                <w:kern w:val="0"/>
                <w:sz w:val="24"/>
                <w:szCs w:val="24"/>
                <w:lang w:eastAsia="en-IN"/>
                <w14:ligatures w14:val="none"/>
              </w:rPr>
            </w:pPr>
            <w:r w:rsidRPr="002367BA">
              <w:rPr>
                <w:rFonts w:ascii="Times New Roman" w:eastAsia="Times New Roman" w:hAnsi="Times New Roman" w:cs="Times New Roman"/>
                <w:kern w:val="0"/>
                <w:sz w:val="24"/>
                <w:szCs w:val="24"/>
                <w:lang w:eastAsia="en-IN"/>
                <w14:ligatures w14:val="none"/>
              </w:rPr>
              <w:t>Destination Host</w:t>
            </w:r>
          </w:p>
        </w:tc>
        <w:tc>
          <w:tcPr>
            <w:tcW w:w="0" w:type="auto"/>
            <w:vAlign w:val="center"/>
            <w:hideMark/>
          </w:tcPr>
          <w:p w14:paraId="4740E2AA" w14:textId="77777777" w:rsidR="002367BA" w:rsidRPr="002367BA" w:rsidRDefault="002367BA" w:rsidP="002367BA">
            <w:pPr>
              <w:spacing w:after="0" w:line="240" w:lineRule="auto"/>
              <w:rPr>
                <w:rFonts w:ascii="Times New Roman" w:eastAsia="Times New Roman" w:hAnsi="Times New Roman" w:cs="Times New Roman"/>
                <w:kern w:val="0"/>
                <w:sz w:val="24"/>
                <w:szCs w:val="24"/>
                <w:lang w:eastAsia="en-IN"/>
                <w14:ligatures w14:val="none"/>
              </w:rPr>
            </w:pPr>
            <w:r w:rsidRPr="002367BA">
              <w:rPr>
                <w:rFonts w:ascii="Times New Roman" w:eastAsia="Times New Roman" w:hAnsi="Times New Roman" w:cs="Times New Roman"/>
                <w:kern w:val="0"/>
                <w:sz w:val="24"/>
                <w:szCs w:val="24"/>
                <w:lang w:eastAsia="en-IN"/>
                <w14:ligatures w14:val="none"/>
              </w:rPr>
              <w:t>SERVER-X</w:t>
            </w:r>
          </w:p>
        </w:tc>
      </w:tr>
      <w:tr w:rsidR="002367BA" w:rsidRPr="002367BA" w14:paraId="4CFABE3E" w14:textId="77777777">
        <w:trPr>
          <w:tblCellSpacing w:w="15" w:type="dxa"/>
        </w:trPr>
        <w:tc>
          <w:tcPr>
            <w:tcW w:w="0" w:type="auto"/>
            <w:vAlign w:val="center"/>
            <w:hideMark/>
          </w:tcPr>
          <w:p w14:paraId="1DC6086C" w14:textId="77777777" w:rsidR="002367BA" w:rsidRPr="002367BA" w:rsidRDefault="002367BA" w:rsidP="002367BA">
            <w:pPr>
              <w:spacing w:after="0" w:line="240" w:lineRule="auto"/>
              <w:rPr>
                <w:rFonts w:ascii="Times New Roman" w:eastAsia="Times New Roman" w:hAnsi="Times New Roman" w:cs="Times New Roman"/>
                <w:kern w:val="0"/>
                <w:sz w:val="24"/>
                <w:szCs w:val="24"/>
                <w:lang w:eastAsia="en-IN"/>
                <w14:ligatures w14:val="none"/>
              </w:rPr>
            </w:pPr>
            <w:r w:rsidRPr="002367BA">
              <w:rPr>
                <w:rFonts w:ascii="Times New Roman" w:eastAsia="Times New Roman" w:hAnsi="Times New Roman" w:cs="Times New Roman"/>
                <w:kern w:val="0"/>
                <w:sz w:val="24"/>
                <w:szCs w:val="24"/>
                <w:lang w:eastAsia="en-IN"/>
                <w14:ligatures w14:val="none"/>
              </w:rPr>
              <w:t>Destination IP</w:t>
            </w:r>
          </w:p>
        </w:tc>
        <w:tc>
          <w:tcPr>
            <w:tcW w:w="0" w:type="auto"/>
            <w:vAlign w:val="center"/>
            <w:hideMark/>
          </w:tcPr>
          <w:p w14:paraId="513DDAAB" w14:textId="77777777" w:rsidR="002367BA" w:rsidRPr="002367BA" w:rsidRDefault="002367BA" w:rsidP="002367BA">
            <w:pPr>
              <w:spacing w:after="0" w:line="240" w:lineRule="auto"/>
              <w:rPr>
                <w:rFonts w:ascii="Times New Roman" w:eastAsia="Times New Roman" w:hAnsi="Times New Roman" w:cs="Times New Roman"/>
                <w:kern w:val="0"/>
                <w:sz w:val="24"/>
                <w:szCs w:val="24"/>
                <w:lang w:eastAsia="en-IN"/>
                <w14:ligatures w14:val="none"/>
              </w:rPr>
            </w:pPr>
            <w:r w:rsidRPr="002367BA">
              <w:rPr>
                <w:rFonts w:ascii="Times New Roman" w:eastAsia="Times New Roman" w:hAnsi="Times New Roman" w:cs="Times New Roman"/>
                <w:kern w:val="0"/>
                <w:sz w:val="24"/>
                <w:szCs w:val="24"/>
                <w:lang w:eastAsia="en-IN"/>
                <w14:ligatures w14:val="none"/>
              </w:rPr>
              <w:t>192.168.1.10</w:t>
            </w:r>
          </w:p>
        </w:tc>
      </w:tr>
      <w:tr w:rsidR="002367BA" w:rsidRPr="002367BA" w14:paraId="15E938E2" w14:textId="77777777">
        <w:trPr>
          <w:tblCellSpacing w:w="15" w:type="dxa"/>
        </w:trPr>
        <w:tc>
          <w:tcPr>
            <w:tcW w:w="0" w:type="auto"/>
            <w:vAlign w:val="center"/>
            <w:hideMark/>
          </w:tcPr>
          <w:p w14:paraId="4A612E7C" w14:textId="77777777" w:rsidR="002367BA" w:rsidRPr="002367BA" w:rsidRDefault="002367BA" w:rsidP="002367BA">
            <w:pPr>
              <w:spacing w:after="0" w:line="240" w:lineRule="auto"/>
              <w:rPr>
                <w:rFonts w:ascii="Times New Roman" w:eastAsia="Times New Roman" w:hAnsi="Times New Roman" w:cs="Times New Roman"/>
                <w:kern w:val="0"/>
                <w:sz w:val="24"/>
                <w:szCs w:val="24"/>
                <w:lang w:eastAsia="en-IN"/>
                <w14:ligatures w14:val="none"/>
              </w:rPr>
            </w:pPr>
            <w:r w:rsidRPr="002367BA">
              <w:rPr>
                <w:rFonts w:ascii="Times New Roman" w:eastAsia="Times New Roman" w:hAnsi="Times New Roman" w:cs="Times New Roman"/>
                <w:kern w:val="0"/>
                <w:sz w:val="24"/>
                <w:szCs w:val="24"/>
                <w:lang w:eastAsia="en-IN"/>
                <w14:ligatures w14:val="none"/>
              </w:rPr>
              <w:t>Service Targeted</w:t>
            </w:r>
          </w:p>
        </w:tc>
        <w:tc>
          <w:tcPr>
            <w:tcW w:w="0" w:type="auto"/>
            <w:vAlign w:val="center"/>
            <w:hideMark/>
          </w:tcPr>
          <w:p w14:paraId="0D411C59" w14:textId="77777777" w:rsidR="002367BA" w:rsidRPr="002367BA" w:rsidRDefault="002367BA" w:rsidP="002367BA">
            <w:pPr>
              <w:spacing w:after="0" w:line="240" w:lineRule="auto"/>
              <w:rPr>
                <w:rFonts w:ascii="Times New Roman" w:eastAsia="Times New Roman" w:hAnsi="Times New Roman" w:cs="Times New Roman"/>
                <w:kern w:val="0"/>
                <w:sz w:val="24"/>
                <w:szCs w:val="24"/>
                <w:lang w:eastAsia="en-IN"/>
                <w14:ligatures w14:val="none"/>
              </w:rPr>
            </w:pPr>
            <w:r w:rsidRPr="002367BA">
              <w:rPr>
                <w:rFonts w:ascii="Times New Roman" w:eastAsia="Times New Roman" w:hAnsi="Times New Roman" w:cs="Times New Roman"/>
                <w:kern w:val="0"/>
                <w:sz w:val="24"/>
                <w:szCs w:val="24"/>
                <w:lang w:eastAsia="en-IN"/>
                <w14:ligatures w14:val="none"/>
              </w:rPr>
              <w:t>VSFTPD FTP Service</w:t>
            </w:r>
          </w:p>
        </w:tc>
      </w:tr>
      <w:tr w:rsidR="002367BA" w:rsidRPr="002367BA" w14:paraId="0A9AD8F6" w14:textId="77777777">
        <w:trPr>
          <w:tblCellSpacing w:w="15" w:type="dxa"/>
        </w:trPr>
        <w:tc>
          <w:tcPr>
            <w:tcW w:w="0" w:type="auto"/>
            <w:vAlign w:val="center"/>
            <w:hideMark/>
          </w:tcPr>
          <w:p w14:paraId="2F37F292" w14:textId="77777777" w:rsidR="002367BA" w:rsidRPr="002367BA" w:rsidRDefault="002367BA" w:rsidP="002367BA">
            <w:pPr>
              <w:spacing w:after="0" w:line="240" w:lineRule="auto"/>
              <w:rPr>
                <w:rFonts w:ascii="Times New Roman" w:eastAsia="Times New Roman" w:hAnsi="Times New Roman" w:cs="Times New Roman"/>
                <w:kern w:val="0"/>
                <w:sz w:val="24"/>
                <w:szCs w:val="24"/>
                <w:lang w:eastAsia="en-IN"/>
                <w14:ligatures w14:val="none"/>
              </w:rPr>
            </w:pPr>
            <w:r w:rsidRPr="002367BA">
              <w:rPr>
                <w:rFonts w:ascii="Times New Roman" w:eastAsia="Times New Roman" w:hAnsi="Times New Roman" w:cs="Times New Roman"/>
                <w:kern w:val="0"/>
                <w:sz w:val="24"/>
                <w:szCs w:val="24"/>
                <w:lang w:eastAsia="en-IN"/>
                <w14:ligatures w14:val="none"/>
              </w:rPr>
              <w:t>Port</w:t>
            </w:r>
          </w:p>
        </w:tc>
        <w:tc>
          <w:tcPr>
            <w:tcW w:w="0" w:type="auto"/>
            <w:vAlign w:val="center"/>
            <w:hideMark/>
          </w:tcPr>
          <w:p w14:paraId="106194EC" w14:textId="77777777" w:rsidR="002367BA" w:rsidRPr="002367BA" w:rsidRDefault="002367BA" w:rsidP="002367BA">
            <w:pPr>
              <w:spacing w:after="0" w:line="240" w:lineRule="auto"/>
              <w:rPr>
                <w:rFonts w:ascii="Times New Roman" w:eastAsia="Times New Roman" w:hAnsi="Times New Roman" w:cs="Times New Roman"/>
                <w:kern w:val="0"/>
                <w:sz w:val="24"/>
                <w:szCs w:val="24"/>
                <w:lang w:eastAsia="en-IN"/>
                <w14:ligatures w14:val="none"/>
              </w:rPr>
            </w:pPr>
            <w:r w:rsidRPr="002367BA">
              <w:rPr>
                <w:rFonts w:ascii="Times New Roman" w:eastAsia="Times New Roman" w:hAnsi="Times New Roman" w:cs="Times New Roman"/>
                <w:kern w:val="0"/>
                <w:sz w:val="24"/>
                <w:szCs w:val="24"/>
                <w:lang w:eastAsia="en-IN"/>
                <w14:ligatures w14:val="none"/>
              </w:rPr>
              <w:t>21</w:t>
            </w:r>
          </w:p>
        </w:tc>
      </w:tr>
      <w:tr w:rsidR="002367BA" w:rsidRPr="002367BA" w14:paraId="6A2F3FDE" w14:textId="77777777">
        <w:trPr>
          <w:tblCellSpacing w:w="15" w:type="dxa"/>
        </w:trPr>
        <w:tc>
          <w:tcPr>
            <w:tcW w:w="0" w:type="auto"/>
            <w:vAlign w:val="center"/>
            <w:hideMark/>
          </w:tcPr>
          <w:p w14:paraId="718203D2" w14:textId="77777777" w:rsidR="002367BA" w:rsidRPr="002367BA" w:rsidRDefault="002367BA" w:rsidP="002367BA">
            <w:pPr>
              <w:spacing w:after="0" w:line="240" w:lineRule="auto"/>
              <w:rPr>
                <w:rFonts w:ascii="Times New Roman" w:eastAsia="Times New Roman" w:hAnsi="Times New Roman" w:cs="Times New Roman"/>
                <w:kern w:val="0"/>
                <w:sz w:val="24"/>
                <w:szCs w:val="24"/>
                <w:lang w:eastAsia="en-IN"/>
                <w14:ligatures w14:val="none"/>
              </w:rPr>
            </w:pPr>
            <w:r w:rsidRPr="002367BA">
              <w:rPr>
                <w:rFonts w:ascii="Times New Roman" w:eastAsia="Times New Roman" w:hAnsi="Times New Roman" w:cs="Times New Roman"/>
                <w:kern w:val="0"/>
                <w:sz w:val="24"/>
                <w:szCs w:val="24"/>
                <w:lang w:eastAsia="en-IN"/>
                <w14:ligatures w14:val="none"/>
              </w:rPr>
              <w:t>MITRE Technique</w:t>
            </w:r>
          </w:p>
        </w:tc>
        <w:tc>
          <w:tcPr>
            <w:tcW w:w="0" w:type="auto"/>
            <w:vAlign w:val="center"/>
            <w:hideMark/>
          </w:tcPr>
          <w:p w14:paraId="23D980CF" w14:textId="77777777" w:rsidR="002367BA" w:rsidRPr="002367BA" w:rsidRDefault="002367BA" w:rsidP="002367BA">
            <w:pPr>
              <w:spacing w:after="0" w:line="240" w:lineRule="auto"/>
              <w:rPr>
                <w:rFonts w:ascii="Times New Roman" w:eastAsia="Times New Roman" w:hAnsi="Times New Roman" w:cs="Times New Roman"/>
                <w:kern w:val="0"/>
                <w:sz w:val="24"/>
                <w:szCs w:val="24"/>
                <w:lang w:eastAsia="en-IN"/>
                <w14:ligatures w14:val="none"/>
              </w:rPr>
            </w:pPr>
            <w:r w:rsidRPr="002367BA">
              <w:rPr>
                <w:rFonts w:ascii="Times New Roman" w:eastAsia="Times New Roman" w:hAnsi="Times New Roman" w:cs="Times New Roman"/>
                <w:kern w:val="0"/>
                <w:sz w:val="24"/>
                <w:szCs w:val="24"/>
                <w:lang w:eastAsia="en-IN"/>
                <w14:ligatures w14:val="none"/>
              </w:rPr>
              <w:t>T1190 – Exploit Public-Facing Application</w:t>
            </w:r>
          </w:p>
        </w:tc>
      </w:tr>
    </w:tbl>
    <w:p w14:paraId="31B20A1B" w14:textId="77777777" w:rsidR="002367BA" w:rsidRPr="002367BA" w:rsidRDefault="002367BA" w:rsidP="002367B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67BA">
        <w:rPr>
          <w:rFonts w:ascii="Times New Roman" w:eastAsia="Times New Roman" w:hAnsi="Times New Roman" w:cs="Times New Roman"/>
          <w:kern w:val="0"/>
          <w:sz w:val="24"/>
          <w:szCs w:val="24"/>
          <w:lang w:eastAsia="en-IN"/>
          <w14:ligatures w14:val="none"/>
        </w:rPr>
        <w:t>At this stage, no evidence of large-scale data exfiltration has been identified; however, due to the possibility of unauthorized shell access and malware deployment, the incident has been classified as Critical severity.</w:t>
      </w:r>
    </w:p>
    <w:p w14:paraId="163A7B36" w14:textId="77777777" w:rsidR="002367BA" w:rsidRPr="002367BA" w:rsidRDefault="002367BA" w:rsidP="002367B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67BA">
        <w:rPr>
          <w:rFonts w:ascii="Times New Roman" w:eastAsia="Times New Roman" w:hAnsi="Times New Roman" w:cs="Times New Roman"/>
          <w:kern w:val="0"/>
          <w:sz w:val="24"/>
          <w:szCs w:val="24"/>
          <w:lang w:eastAsia="en-IN"/>
          <w14:ligatures w14:val="none"/>
        </w:rPr>
        <w:lastRenderedPageBreak/>
        <w:t>Immediate assistance is requested for:</w:t>
      </w:r>
    </w:p>
    <w:p w14:paraId="5C959271" w14:textId="77777777" w:rsidR="002367BA" w:rsidRPr="002367BA" w:rsidRDefault="002367BA" w:rsidP="002367B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67BA">
        <w:rPr>
          <w:rFonts w:ascii="Times New Roman" w:eastAsia="Times New Roman" w:hAnsi="Times New Roman" w:cs="Times New Roman"/>
          <w:kern w:val="0"/>
          <w:sz w:val="24"/>
          <w:szCs w:val="24"/>
          <w:lang w:eastAsia="en-IN"/>
          <w14:ligatures w14:val="none"/>
        </w:rPr>
        <w:t xml:space="preserve">Advanced forensic analysis </w:t>
      </w:r>
    </w:p>
    <w:p w14:paraId="711FF25B" w14:textId="77777777" w:rsidR="002367BA" w:rsidRPr="002367BA" w:rsidRDefault="002367BA" w:rsidP="002367B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67BA">
        <w:rPr>
          <w:rFonts w:ascii="Times New Roman" w:eastAsia="Times New Roman" w:hAnsi="Times New Roman" w:cs="Times New Roman"/>
          <w:kern w:val="0"/>
          <w:sz w:val="24"/>
          <w:szCs w:val="24"/>
          <w:lang w:eastAsia="en-IN"/>
          <w14:ligatures w14:val="none"/>
        </w:rPr>
        <w:t xml:space="preserve">Persistence mechanism identification </w:t>
      </w:r>
    </w:p>
    <w:p w14:paraId="71A1902E" w14:textId="77777777" w:rsidR="002367BA" w:rsidRPr="002367BA" w:rsidRDefault="002367BA" w:rsidP="002367B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67BA">
        <w:rPr>
          <w:rFonts w:ascii="Times New Roman" w:eastAsia="Times New Roman" w:hAnsi="Times New Roman" w:cs="Times New Roman"/>
          <w:kern w:val="0"/>
          <w:sz w:val="24"/>
          <w:szCs w:val="24"/>
          <w:lang w:eastAsia="en-IN"/>
          <w14:ligatures w14:val="none"/>
        </w:rPr>
        <w:t xml:space="preserve">Malware validation </w:t>
      </w:r>
    </w:p>
    <w:p w14:paraId="5E25301E" w14:textId="77777777" w:rsidR="002367BA" w:rsidRPr="002367BA" w:rsidRDefault="002367BA" w:rsidP="002367B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67BA">
        <w:rPr>
          <w:rFonts w:ascii="Times New Roman" w:eastAsia="Times New Roman" w:hAnsi="Times New Roman" w:cs="Times New Roman"/>
          <w:kern w:val="0"/>
          <w:sz w:val="24"/>
          <w:szCs w:val="24"/>
          <w:lang w:eastAsia="en-IN"/>
          <w14:ligatures w14:val="none"/>
        </w:rPr>
        <w:t xml:space="preserve">Root cause analysis </w:t>
      </w:r>
    </w:p>
    <w:p w14:paraId="53B3CF08" w14:textId="77777777" w:rsidR="002367BA" w:rsidRPr="002367BA" w:rsidRDefault="002367BA" w:rsidP="002367B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67BA">
        <w:rPr>
          <w:rFonts w:ascii="Times New Roman" w:eastAsia="Times New Roman" w:hAnsi="Times New Roman" w:cs="Times New Roman"/>
          <w:kern w:val="0"/>
          <w:sz w:val="24"/>
          <w:szCs w:val="24"/>
          <w:lang w:eastAsia="en-IN"/>
          <w14:ligatures w14:val="none"/>
        </w:rPr>
        <w:t xml:space="preserve">System integrity verification </w:t>
      </w:r>
    </w:p>
    <w:p w14:paraId="341A4178" w14:textId="77777777" w:rsidR="002367BA" w:rsidRPr="002367BA" w:rsidRDefault="002367BA" w:rsidP="002367B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67BA">
        <w:rPr>
          <w:rFonts w:ascii="Times New Roman" w:eastAsia="Times New Roman" w:hAnsi="Times New Roman" w:cs="Times New Roman"/>
          <w:kern w:val="0"/>
          <w:sz w:val="24"/>
          <w:szCs w:val="24"/>
          <w:lang w:eastAsia="en-IN"/>
          <w14:ligatures w14:val="none"/>
        </w:rPr>
        <w:t>Please prioritize this investigation and provide additional remediation recommendations as necessary.</w:t>
      </w:r>
    </w:p>
    <w:p w14:paraId="6E4E7115" w14:textId="77777777" w:rsidR="002367BA" w:rsidRPr="002367BA" w:rsidRDefault="002367BA" w:rsidP="002367B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367BA">
        <w:rPr>
          <w:rFonts w:ascii="Times New Roman" w:eastAsia="Times New Roman" w:hAnsi="Times New Roman" w:cs="Times New Roman"/>
          <w:kern w:val="0"/>
          <w:sz w:val="24"/>
          <w:szCs w:val="24"/>
          <w:lang w:eastAsia="en-IN"/>
          <w14:ligatures w14:val="none"/>
        </w:rPr>
        <w:t>Regards,</w:t>
      </w:r>
      <w:r w:rsidRPr="002367BA">
        <w:rPr>
          <w:rFonts w:ascii="Times New Roman" w:eastAsia="Times New Roman" w:hAnsi="Times New Roman" w:cs="Times New Roman"/>
          <w:kern w:val="0"/>
          <w:sz w:val="24"/>
          <w:szCs w:val="24"/>
          <w:lang w:eastAsia="en-IN"/>
          <w14:ligatures w14:val="none"/>
        </w:rPr>
        <w:br/>
        <w:t>SOC Analyst</w:t>
      </w:r>
      <w:r w:rsidRPr="002367BA">
        <w:rPr>
          <w:rFonts w:ascii="Times New Roman" w:eastAsia="Times New Roman" w:hAnsi="Times New Roman" w:cs="Times New Roman"/>
          <w:kern w:val="0"/>
          <w:sz w:val="24"/>
          <w:szCs w:val="24"/>
          <w:lang w:eastAsia="en-IN"/>
          <w14:ligatures w14:val="none"/>
        </w:rPr>
        <w:br/>
        <w:t>CYART SOC TEAM</w:t>
      </w:r>
    </w:p>
    <w:p w14:paraId="1F702F00" w14:textId="77777777" w:rsidR="003A7BDF" w:rsidRPr="002367BA" w:rsidRDefault="003A7BDF">
      <w:pPr>
        <w:rPr>
          <w:rFonts w:ascii="Times New Roman" w:hAnsi="Times New Roman" w:cs="Times New Roman"/>
        </w:rPr>
      </w:pPr>
    </w:p>
    <w:sectPr w:rsidR="003A7BDF" w:rsidRPr="002367BA" w:rsidSect="00CC4CCF">
      <w:pgSz w:w="11906" w:h="16838"/>
      <w:pgMar w:top="510" w:right="510" w:bottom="510" w:left="51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569CC"/>
    <w:multiLevelType w:val="multilevel"/>
    <w:tmpl w:val="F51A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7187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3AD"/>
    <w:rsid w:val="00124F95"/>
    <w:rsid w:val="002367BA"/>
    <w:rsid w:val="003A7BDF"/>
    <w:rsid w:val="005625F5"/>
    <w:rsid w:val="0066310A"/>
    <w:rsid w:val="008C1561"/>
    <w:rsid w:val="00921697"/>
    <w:rsid w:val="00BC3893"/>
    <w:rsid w:val="00C763AD"/>
    <w:rsid w:val="00CC4CCF"/>
    <w:rsid w:val="00EB79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A2503"/>
  <w15:chartTrackingRefBased/>
  <w15:docId w15:val="{36CD8D78-567F-42DB-902C-91AE4F8EE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63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63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63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63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63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63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3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3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3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3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63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63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63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63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63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3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3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3AD"/>
    <w:rPr>
      <w:rFonts w:eastAsiaTheme="majorEastAsia" w:cstheme="majorBidi"/>
      <w:color w:val="272727" w:themeColor="text1" w:themeTint="D8"/>
    </w:rPr>
  </w:style>
  <w:style w:type="paragraph" w:styleId="Title">
    <w:name w:val="Title"/>
    <w:basedOn w:val="Normal"/>
    <w:next w:val="Normal"/>
    <w:link w:val="TitleChar"/>
    <w:uiPriority w:val="10"/>
    <w:qFormat/>
    <w:rsid w:val="00C763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3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3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3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3AD"/>
    <w:pPr>
      <w:spacing w:before="160"/>
      <w:jc w:val="center"/>
    </w:pPr>
    <w:rPr>
      <w:i/>
      <w:iCs/>
      <w:color w:val="404040" w:themeColor="text1" w:themeTint="BF"/>
    </w:rPr>
  </w:style>
  <w:style w:type="character" w:customStyle="1" w:styleId="QuoteChar">
    <w:name w:val="Quote Char"/>
    <w:basedOn w:val="DefaultParagraphFont"/>
    <w:link w:val="Quote"/>
    <w:uiPriority w:val="29"/>
    <w:rsid w:val="00C763AD"/>
    <w:rPr>
      <w:i/>
      <w:iCs/>
      <w:color w:val="404040" w:themeColor="text1" w:themeTint="BF"/>
    </w:rPr>
  </w:style>
  <w:style w:type="paragraph" w:styleId="ListParagraph">
    <w:name w:val="List Paragraph"/>
    <w:basedOn w:val="Normal"/>
    <w:uiPriority w:val="34"/>
    <w:qFormat/>
    <w:rsid w:val="00C763AD"/>
    <w:pPr>
      <w:ind w:left="720"/>
      <w:contextualSpacing/>
    </w:pPr>
  </w:style>
  <w:style w:type="character" w:styleId="IntenseEmphasis">
    <w:name w:val="Intense Emphasis"/>
    <w:basedOn w:val="DefaultParagraphFont"/>
    <w:uiPriority w:val="21"/>
    <w:qFormat/>
    <w:rsid w:val="00C763AD"/>
    <w:rPr>
      <w:i/>
      <w:iCs/>
      <w:color w:val="0F4761" w:themeColor="accent1" w:themeShade="BF"/>
    </w:rPr>
  </w:style>
  <w:style w:type="paragraph" w:styleId="IntenseQuote">
    <w:name w:val="Intense Quote"/>
    <w:basedOn w:val="Normal"/>
    <w:next w:val="Normal"/>
    <w:link w:val="IntenseQuoteChar"/>
    <w:uiPriority w:val="30"/>
    <w:qFormat/>
    <w:rsid w:val="00C763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63AD"/>
    <w:rPr>
      <w:i/>
      <w:iCs/>
      <w:color w:val="0F4761" w:themeColor="accent1" w:themeShade="BF"/>
    </w:rPr>
  </w:style>
  <w:style w:type="character" w:styleId="IntenseReference">
    <w:name w:val="Intense Reference"/>
    <w:basedOn w:val="DefaultParagraphFont"/>
    <w:uiPriority w:val="32"/>
    <w:qFormat/>
    <w:rsid w:val="00C763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311</Words>
  <Characters>1775</Characters>
  <Application>Microsoft Office Word</Application>
  <DocSecurity>0</DocSecurity>
  <Lines>14</Lines>
  <Paragraphs>4</Paragraphs>
  <ScaleCrop>false</ScaleCrop>
  <Company/>
  <LinksUpToDate>false</LinksUpToDate>
  <CharactersWithSpaces>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Saswati Singha</dc:creator>
  <cp:keywords/>
  <dc:description/>
  <cp:lastModifiedBy>Saswati Singha</cp:lastModifiedBy>
  <cp:revision>3</cp:revision>
  <dcterms:created xsi:type="dcterms:W3CDTF">2026-05-16T20:09:00Z</dcterms:created>
  <dcterms:modified xsi:type="dcterms:W3CDTF">2026-05-16T20:10:00Z</dcterms:modified>
</cp:coreProperties>
</file>