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DAY 05 — Advanced SOC Operations &amp; Incident Handling</w: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Submitted By</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Dishari Singha</w:t>
      </w:r>
      <w:bookmarkStart w:id="0" w:name="_GoBack"/>
      <w:bookmarkEnd w:id="0"/>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25"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Objective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objective of this project was to gain practical exposure to advanced Security Operations Center (SOC) activities including log analysis, threat intelligence integration, incident escalation workflows, alert triage, evidence preservation, and complete SOC attack simulation. The project was performed in a Windows-based cybersecurity lab environment using PowerShell and modern SIEM and incident response tools.</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project focused on understanding how SOC analysts detect, investigate, escalate, and respond to cyber threats in real-world enterprise infrastructures.</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26"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Lab Environment</w: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Host System</w:t>
      </w:r>
    </w:p>
    <w:p w:rsidR="00932CF8" w:rsidRPr="00932CF8" w:rsidRDefault="00932CF8" w:rsidP="00932C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Operating System: Windows 11 </w:t>
      </w:r>
    </w:p>
    <w:p w:rsidR="00932CF8" w:rsidRPr="00932CF8" w:rsidRDefault="00932CF8" w:rsidP="00932C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PowerShell Environment </w:t>
      </w:r>
    </w:p>
    <w:p w:rsidR="00932CF8" w:rsidRPr="00932CF8" w:rsidRDefault="00932CF8" w:rsidP="00932C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Virtualization Platform: VirtualBox </w:t>
      </w:r>
    </w:p>
    <w:p w:rsidR="00932CF8" w:rsidRPr="00932CF8" w:rsidRDefault="00932CF8" w:rsidP="00932C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Browser Used: Google Chrome </w:t>
      </w:r>
    </w:p>
    <w:p w:rsidR="00932CF8" w:rsidRPr="00932CF8" w:rsidRDefault="00932CF8" w:rsidP="00932CF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SIEM Dashboard Accessed Through Browser </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27"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155"/>
      </w:tblGrid>
      <w:tr w:rsidR="00932CF8" w:rsidRPr="00932CF8" w:rsidTr="00932CF8">
        <w:trPr>
          <w:tblHeader/>
          <w:tblCellSpacing w:w="15" w:type="dxa"/>
        </w:trPr>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Tool</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Purpose</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Elastic Security</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Log Analysis &amp; Correlation</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Wazuh</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SIEM &amp; Threat Monitoring</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TheHive</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Incident Response Management</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CrowdSec</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Threat Blocking</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Metasploit</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Attack Simulation</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lastRenderedPageBreak/>
              <w:t>Velociraptor</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Evidence Collection</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FTK Imager</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Memory Acquisition</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VirusTotal</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IOC Validation</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AlienVault OTX</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Threat Intelligence</w:t>
            </w:r>
          </w:p>
        </w:tc>
      </w:tr>
    </w:tbl>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28"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1. Advanced Log Analysis</w: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Objective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To analyze logs from multiple sources and correlate suspicious events using Elastic Security.</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29"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Activities Performed</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Log Correlation</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Logs from Windows systems, firewall traffic, and DNS requests were analyzed within Elastic Security. Multiple failed login attempts (Windows Event ID 4625) were correlated with outbound network communication and PowerShell execution activity.</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analysis revealed suspicious authentication attempts followed by external communication to unknown IP addresses.</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0"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Correlated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987"/>
        <w:gridCol w:w="1440"/>
        <w:gridCol w:w="1534"/>
        <w:gridCol w:w="2489"/>
      </w:tblGrid>
      <w:tr w:rsidR="00932CF8" w:rsidRPr="00932CF8" w:rsidTr="00932CF8">
        <w:trPr>
          <w:tblHeader/>
          <w:tblCellSpacing w:w="15" w:type="dxa"/>
        </w:trPr>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Timestamp</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Event ID</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Source IP</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Destination IP</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Notes</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2025-08-18 12:00:00</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4625</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192.168.1.100</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8.8.8.8</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Suspicious DNS Request</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2025-08-18 12:02:10</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4688</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192.168.1.100</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45.33.22.10</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PowerShell Execution</w:t>
            </w:r>
          </w:p>
        </w:tc>
      </w:tr>
    </w:tbl>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1"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Anomaly Detection</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An Elastic detection rule was created to detect abnormal outbound traffic exceeding 1 MB within one minute.</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Rule Logic</w:t>
      </w:r>
    </w:p>
    <w:p w:rsidR="00932CF8" w:rsidRPr="00932CF8" w:rsidRDefault="00932CF8" w:rsidP="00932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2CF8">
        <w:rPr>
          <w:rFonts w:ascii="Courier New" w:eastAsia="Times New Roman" w:hAnsi="Courier New" w:cs="Courier New"/>
          <w:sz w:val="20"/>
          <w:szCs w:val="20"/>
          <w:lang w:eastAsia="en-IN"/>
        </w:rPr>
        <w:t>bytes_out &gt; 1MB within 1 minute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lastRenderedPageBreak/>
        <w:t>A mock file transfer was simulated to test the rule. The alert triggered successfully and generated a High severity event in the SIEM dashboard.</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2"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GeoIP Enrichment</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GeoIP enrichment was enabled to map external IP addresses to geographic locations.</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Enriched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53"/>
        <w:gridCol w:w="1440"/>
        <w:gridCol w:w="555"/>
      </w:tblGrid>
      <w:tr w:rsidR="00932CF8" w:rsidRPr="00932CF8" w:rsidTr="00932CF8">
        <w:trPr>
          <w:tblHeader/>
          <w:tblCellSpacing w:w="15" w:type="dxa"/>
        </w:trPr>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IP Address</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Country</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ASN</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Risk</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185.220.101.1</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Germany</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TOR Network</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High</w:t>
            </w:r>
          </w:p>
        </w:tc>
      </w:tr>
    </w:tbl>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This enrichment improved contextual analysis and helped identify suspicious TOR-related traffic.</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3"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2. Threat Intelligence Integration</w: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Objective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To integrate threat intelligence feeds into Wazuh and improve detection capabilities using IOC enrichment.</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4"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Activities Performed</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AlienVault OTX threat feeds were integrated into Wazuh for automated IOC matching.</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Imported intelligence included:</w:t>
      </w:r>
    </w:p>
    <w:p w:rsidR="00932CF8" w:rsidRPr="00932CF8" w:rsidRDefault="00932CF8" w:rsidP="00932C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Malicious IP addresses </w:t>
      </w:r>
    </w:p>
    <w:p w:rsidR="00932CF8" w:rsidRPr="00932CF8" w:rsidRDefault="00932CF8" w:rsidP="00932C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Suspicious domains </w:t>
      </w:r>
    </w:p>
    <w:p w:rsidR="00932CF8" w:rsidRPr="00932CF8" w:rsidRDefault="00932CF8" w:rsidP="00932C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Malware hashes </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5"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IOC Matching</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A test IOC IP address was matched against imported OTX feeds.</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Alert Enrichment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440"/>
        <w:gridCol w:w="1207"/>
        <w:gridCol w:w="2028"/>
      </w:tblGrid>
      <w:tr w:rsidR="00932CF8" w:rsidRPr="00932CF8" w:rsidTr="00932CF8">
        <w:trPr>
          <w:tblHeader/>
          <w:tblCellSpacing w:w="15" w:type="dxa"/>
        </w:trPr>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lastRenderedPageBreak/>
              <w:t>Alert ID</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IP Address</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Reputation</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Notes</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003</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192.168.1.100</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Malicious</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Linked to C2 Server</w:t>
            </w:r>
          </w:p>
        </w:tc>
      </w:tr>
    </w:tbl>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6"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Threat Hunting</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Threat hunting was conducted based on MITRE ATT&amp;CK technique:</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T1078 — Valid Accounts</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Wazuh queries were used to identify suspicious authentication attempts involving non-system accounts.</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Query Used</w:t>
      </w:r>
    </w:p>
    <w:p w:rsidR="00932CF8" w:rsidRPr="00932CF8" w:rsidRDefault="00932CF8" w:rsidP="00932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2CF8">
        <w:rPr>
          <w:rFonts w:ascii="Courier New" w:eastAsia="Times New Roman" w:hAnsi="Courier New" w:cs="Courier New"/>
          <w:sz w:val="20"/>
          <w:szCs w:val="20"/>
          <w:lang w:eastAsia="en-IN"/>
        </w:rPr>
        <w:t>user.name != "system"</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results showed suspicious login activity occurring during unusual hours, indicating potential credential misuse.</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7"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3. Incident Escalation Workflow</w: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Objective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To simulate SOC escalation workflows and incident communication procedures.</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8"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Activities Performed</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A High-priority incident involving unauthorized access to a Windows server was created within TheHive.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Initial findings included:</w:t>
      </w:r>
    </w:p>
    <w:p w:rsidR="00932CF8" w:rsidRPr="00932CF8" w:rsidRDefault="00932CF8" w:rsidP="00932C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Multiple failed login attempts </w:t>
      </w:r>
    </w:p>
    <w:p w:rsidR="00932CF8" w:rsidRPr="00932CF8" w:rsidRDefault="00932CF8" w:rsidP="00932C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Successful privileged authentication </w:t>
      </w:r>
    </w:p>
    <w:p w:rsidR="00932CF8" w:rsidRPr="00932CF8" w:rsidRDefault="00932CF8" w:rsidP="00932C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Suspicious PowerShell activity </w:t>
      </w:r>
    </w:p>
    <w:p w:rsidR="00932CF8" w:rsidRPr="00932CF8" w:rsidRDefault="00932CF8" w:rsidP="00932C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Outbound traffic to unknown IP addresses </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39"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Actions Taken</w:t>
      </w:r>
    </w:p>
    <w:p w:rsidR="00932CF8" w:rsidRPr="00932CF8" w:rsidRDefault="00932CF8" w:rsidP="00932C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lastRenderedPageBreak/>
        <w:t xml:space="preserve">Host isolated from network </w:t>
      </w:r>
    </w:p>
    <w:p w:rsidR="00932CF8" w:rsidRPr="00932CF8" w:rsidRDefault="00932CF8" w:rsidP="00932C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IOC analysis initiated </w:t>
      </w:r>
    </w:p>
    <w:p w:rsidR="00932CF8" w:rsidRPr="00932CF8" w:rsidRDefault="00932CF8" w:rsidP="00932C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Logs preserved </w:t>
      </w:r>
    </w:p>
    <w:p w:rsidR="00932CF8" w:rsidRPr="00932CF8" w:rsidRDefault="00932CF8" w:rsidP="00932C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Incident escalated to Tier 2 analysts </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0"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Escalation Summary</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incident was escalated due to:</w:t>
      </w:r>
    </w:p>
    <w:p w:rsidR="00932CF8" w:rsidRPr="00932CF8" w:rsidRDefault="00932CF8" w:rsidP="00932C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High severity </w:t>
      </w:r>
    </w:p>
    <w:p w:rsidR="00932CF8" w:rsidRPr="00932CF8" w:rsidRDefault="00932CF8" w:rsidP="00932C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Potential lateral movement </w:t>
      </w:r>
    </w:p>
    <w:p w:rsidR="00932CF8" w:rsidRPr="00932CF8" w:rsidRDefault="00932CF8" w:rsidP="00932C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Credential compromise indicators </w:t>
      </w:r>
    </w:p>
    <w:p w:rsidR="00932CF8" w:rsidRPr="00932CF8" w:rsidRDefault="00932CF8" w:rsidP="00932C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Suspicious PowerShell execution </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Structured communication practices and SITREP reporting were followed during escalation.</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1"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4. Alert Triage with Threat Intelligence</w: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Objective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To investigate and validate suspicious alerts using external threat intelligence platforms.</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2"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Activities Performed</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A suspicious PowerShell execution alert was investigated in Wazuh.</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Alert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2200"/>
        <w:gridCol w:w="1440"/>
        <w:gridCol w:w="873"/>
        <w:gridCol w:w="716"/>
      </w:tblGrid>
      <w:tr w:rsidR="00932CF8" w:rsidRPr="00932CF8" w:rsidTr="00932CF8">
        <w:trPr>
          <w:tblHeader/>
          <w:tblCellSpacing w:w="15" w:type="dxa"/>
        </w:trPr>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Alert ID</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Description</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Source IP</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Priority</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Status</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004</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PowerShell Execution</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192.168.1.101</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High</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Open</w:t>
            </w:r>
          </w:p>
        </w:tc>
      </w:tr>
    </w:tbl>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3"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IOC Validation</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source IP and indicators were validated using:</w:t>
      </w:r>
    </w:p>
    <w:p w:rsidR="00932CF8" w:rsidRPr="00932CF8" w:rsidRDefault="00932CF8" w:rsidP="00932CF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VirusTotal </w:t>
      </w:r>
    </w:p>
    <w:p w:rsidR="00932CF8" w:rsidRPr="00932CF8" w:rsidRDefault="00932CF8" w:rsidP="00932CF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AlienVault OTX </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lastRenderedPageBreak/>
        <w:t>Threat intelligence analysis linked the activity to previously observed credential theft infrastructure.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alert was escalated for advanced investigation.</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4"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5. Evidence Preservation and Analysis</w: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Objective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To collect and preserve digital evidence while maintaining forensic integrity.</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5"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Activities Performed</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Velociraptor was used to collect:</w:t>
      </w:r>
    </w:p>
    <w:p w:rsidR="00932CF8" w:rsidRPr="00932CF8" w:rsidRDefault="00932CF8" w:rsidP="00932CF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Active network connections </w:t>
      </w:r>
    </w:p>
    <w:p w:rsidR="00932CF8" w:rsidRPr="00932CF8" w:rsidRDefault="00932CF8" w:rsidP="00932CF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Running processes </w:t>
      </w:r>
    </w:p>
    <w:p w:rsidR="00932CF8" w:rsidRPr="00932CF8" w:rsidRDefault="00932CF8" w:rsidP="00932CF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Volatile memory artifacts </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6"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Commands Executed</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Netstat Collection</w:t>
      </w:r>
    </w:p>
    <w:p w:rsidR="00932CF8" w:rsidRPr="00932CF8" w:rsidRDefault="00932CF8" w:rsidP="00932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2CF8">
        <w:rPr>
          <w:rFonts w:ascii="Courier New" w:eastAsia="Times New Roman" w:hAnsi="Courier New" w:cs="Courier New"/>
          <w:sz w:val="20"/>
          <w:szCs w:val="20"/>
          <w:lang w:eastAsia="en-IN"/>
        </w:rPr>
        <w:t>SELECT * FROM netstat</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Memory Acquisition</w:t>
      </w:r>
    </w:p>
    <w:p w:rsidR="00932CF8" w:rsidRPr="00932CF8" w:rsidRDefault="00932CF8" w:rsidP="00932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2CF8">
        <w:rPr>
          <w:rFonts w:ascii="Courier New" w:eastAsia="Times New Roman" w:hAnsi="Courier New" w:cs="Courier New"/>
          <w:sz w:val="20"/>
          <w:szCs w:val="20"/>
          <w:lang w:eastAsia="en-IN"/>
        </w:rPr>
        <w:t>Artifact.Windows.Memory.Acquisition</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7"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Evidence Collection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1021"/>
        <w:gridCol w:w="837"/>
        <w:gridCol w:w="513"/>
        <w:gridCol w:w="5911"/>
      </w:tblGrid>
      <w:tr w:rsidR="00932CF8" w:rsidRPr="00932CF8" w:rsidTr="00932CF8">
        <w:trPr>
          <w:tblHeader/>
          <w:tblCellSpacing w:w="15" w:type="dxa"/>
        </w:trPr>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Item</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Description</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Collected By</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Date</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Hash Value</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Memory Dump</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Server-Y Dump</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SOC Analyst</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2025-08-18</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9f3d3d41e5f9a23e8bb1f3a0f31c9f2a8df5e123bc9d6f5b77e71aa90d56f021</w:t>
            </w:r>
          </w:p>
        </w:tc>
      </w:tr>
    </w:tbl>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lastRenderedPageBreak/>
        <w:t>SHA256 hashing was performed to preserve forensic integrity and maintain proper chain-of-custody procedures.</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8"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6. Full SOC Workflow Simulation</w: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Objective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To simulate a complete SOC workflow involving attack simulation, detection, response, containment, escalation, and reporting.</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49"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Attack Simulation</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A Samba vulnerability was exploited using Metasploit against a Metasploitable2 virtual machine.</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Exploit Used</w:t>
      </w:r>
    </w:p>
    <w:p w:rsidR="00932CF8" w:rsidRPr="00932CF8" w:rsidRDefault="00932CF8" w:rsidP="00932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32CF8">
        <w:rPr>
          <w:rFonts w:ascii="Courier New" w:eastAsia="Times New Roman" w:hAnsi="Courier New" w:cs="Courier New"/>
          <w:sz w:val="20"/>
          <w:szCs w:val="20"/>
          <w:lang w:eastAsia="en-IN"/>
        </w:rPr>
        <w:t>use exploit/multi/samba/usermap_script</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attack successfully established remote shell access to the target system.</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50"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Detection and Triage</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Wazuh detected:</w:t>
      </w:r>
    </w:p>
    <w:p w:rsidR="00932CF8" w:rsidRPr="00932CF8" w:rsidRDefault="00932CF8" w:rsidP="00932C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Samba exploitation attempts </w:t>
      </w:r>
    </w:p>
    <w:p w:rsidR="00932CF8" w:rsidRPr="00932CF8" w:rsidRDefault="00932CF8" w:rsidP="00932C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Unauthorized shell execution </w:t>
      </w:r>
    </w:p>
    <w:p w:rsidR="00932CF8" w:rsidRPr="00932CF8" w:rsidRDefault="00932CF8" w:rsidP="00932C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Suspicious outbound communication </w:t>
      </w:r>
    </w:p>
    <w:p w:rsidR="00932CF8" w:rsidRPr="00932CF8" w:rsidRDefault="00932CF8" w:rsidP="00932C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CF8">
        <w:rPr>
          <w:rFonts w:ascii="Times New Roman" w:eastAsia="Times New Roman" w:hAnsi="Times New Roman" w:cs="Times New Roman"/>
          <w:b/>
          <w:bCs/>
          <w:sz w:val="27"/>
          <w:szCs w:val="27"/>
          <w:lang w:eastAsia="en-IN"/>
        </w:rPr>
        <w:t>Detection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1440"/>
        <w:gridCol w:w="2393"/>
        <w:gridCol w:w="2029"/>
      </w:tblGrid>
      <w:tr w:rsidR="00932CF8" w:rsidRPr="00932CF8" w:rsidTr="00932CF8">
        <w:trPr>
          <w:tblHeader/>
          <w:tblCellSpacing w:w="15" w:type="dxa"/>
        </w:trPr>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Timestamp</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Source IP</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Alert Description</w:t>
            </w:r>
          </w:p>
        </w:tc>
        <w:tc>
          <w:tcPr>
            <w:tcW w:w="0" w:type="auto"/>
            <w:vAlign w:val="center"/>
            <w:hideMark/>
          </w:tcPr>
          <w:p w:rsidR="00932CF8" w:rsidRPr="00932CF8" w:rsidRDefault="00932CF8" w:rsidP="00932CF8">
            <w:pPr>
              <w:spacing w:after="0" w:line="240" w:lineRule="auto"/>
              <w:jc w:val="center"/>
              <w:rPr>
                <w:rFonts w:ascii="Times New Roman" w:eastAsia="Times New Roman" w:hAnsi="Times New Roman" w:cs="Times New Roman"/>
                <w:b/>
                <w:bCs/>
                <w:sz w:val="24"/>
                <w:szCs w:val="24"/>
                <w:lang w:eastAsia="en-IN"/>
              </w:rPr>
            </w:pPr>
            <w:r w:rsidRPr="00932CF8">
              <w:rPr>
                <w:rFonts w:ascii="Times New Roman" w:eastAsia="Times New Roman" w:hAnsi="Times New Roman" w:cs="Times New Roman"/>
                <w:b/>
                <w:bCs/>
                <w:sz w:val="24"/>
                <w:szCs w:val="24"/>
                <w:lang w:eastAsia="en-IN"/>
              </w:rPr>
              <w:t>MITRE Technique</w:t>
            </w:r>
          </w:p>
        </w:tc>
      </w:tr>
      <w:tr w:rsidR="00932CF8" w:rsidRPr="00932CF8" w:rsidTr="00932CF8">
        <w:trPr>
          <w:tblCellSpacing w:w="15" w:type="dxa"/>
        </w:trPr>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2025-08-18 14:00:00</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192.168.1.101</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Samba Exploit Detected</w:t>
            </w:r>
          </w:p>
        </w:tc>
        <w:tc>
          <w:tcPr>
            <w:tcW w:w="0" w:type="auto"/>
            <w:vAlign w:val="center"/>
            <w:hideMark/>
          </w:tcPr>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T1210</w:t>
            </w:r>
          </w:p>
        </w:tc>
      </w:tr>
    </w:tbl>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51" style="width:0;height:1.5pt" o:hralign="center" o:hrstd="t" o:hr="t" fillcolor="#a0a0a0" stroked="f"/>
        </w:pict>
      </w:r>
    </w:p>
    <w:p w:rsidR="00932CF8" w:rsidRPr="00932CF8" w:rsidRDefault="00932CF8" w:rsidP="00932C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CF8">
        <w:rPr>
          <w:rFonts w:ascii="Times New Roman" w:eastAsia="Times New Roman" w:hAnsi="Times New Roman" w:cs="Times New Roman"/>
          <w:b/>
          <w:bCs/>
          <w:sz w:val="36"/>
          <w:szCs w:val="36"/>
          <w:lang w:eastAsia="en-IN"/>
        </w:rPr>
        <w:t>Containment Actions</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following containment measures were implemented:</w:t>
      </w:r>
    </w:p>
    <w:p w:rsidR="00932CF8" w:rsidRPr="00932CF8" w:rsidRDefault="00932CF8" w:rsidP="00932CF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VM isolation </w:t>
      </w:r>
    </w:p>
    <w:p w:rsidR="00932CF8" w:rsidRPr="00932CF8" w:rsidRDefault="00932CF8" w:rsidP="00932CF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lastRenderedPageBreak/>
        <w:t xml:space="preserve">CrowdSec IP blocking </w:t>
      </w:r>
    </w:p>
    <w:p w:rsidR="00932CF8" w:rsidRPr="00932CF8" w:rsidRDefault="00932CF8" w:rsidP="00932CF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Network communication restrictions </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Ping tests confirmed successful isolation of the compromised system.</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52"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Conclusion</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This project provided practical exposure to advanced SOC operations within a Windows-based cybersecurity environment using PowerShell and multiple enterprise-grade security tools.</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exercises strengthened understanding of:</w:t>
      </w:r>
    </w:p>
    <w:p w:rsidR="00932CF8" w:rsidRPr="00932CF8" w:rsidRDefault="00932CF8" w:rsidP="00932C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SIEM log correlation </w:t>
      </w:r>
    </w:p>
    <w:p w:rsidR="00932CF8" w:rsidRPr="00932CF8" w:rsidRDefault="00932CF8" w:rsidP="00932C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Threat intelligence integration </w:t>
      </w:r>
    </w:p>
    <w:p w:rsidR="00932CF8" w:rsidRPr="00932CF8" w:rsidRDefault="00932CF8" w:rsidP="00932C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Threat hunting </w:t>
      </w:r>
    </w:p>
    <w:p w:rsidR="00932CF8" w:rsidRPr="00932CF8" w:rsidRDefault="00932CF8" w:rsidP="00932C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Alert triage </w:t>
      </w:r>
    </w:p>
    <w:p w:rsidR="00932CF8" w:rsidRPr="00932CF8" w:rsidRDefault="00932CF8" w:rsidP="00932C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Evidence preservation </w:t>
      </w:r>
    </w:p>
    <w:p w:rsidR="00932CF8" w:rsidRPr="00932CF8" w:rsidRDefault="00932CF8" w:rsidP="00932C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Incident escalation workflows </w:t>
      </w:r>
    </w:p>
    <w:p w:rsidR="00932CF8" w:rsidRPr="00932CF8" w:rsidRDefault="00932CF8" w:rsidP="00932CF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SOC response procedures </w:t>
      </w:r>
    </w:p>
    <w:p w:rsidR="00932CF8" w:rsidRPr="00932CF8" w:rsidRDefault="00932CF8" w:rsidP="00932CF8">
      <w:p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The project successfully demonstrated complete end-to-end SOC operations including detection, investigation, escalation, containment, and reporting of cybersecurity incidents.</w:t>
      </w:r>
    </w:p>
    <w:p w:rsidR="00932CF8" w:rsidRPr="00932CF8" w:rsidRDefault="00932CF8" w:rsidP="00932CF8">
      <w:pPr>
        <w:spacing w:after="0"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pict>
          <v:rect id="_x0000_i1053" style="width:0;height:1.5pt" o:hralign="center" o:hrstd="t" o:hr="t" fillcolor="#a0a0a0" stroked="f"/>
        </w:pict>
      </w:r>
    </w:p>
    <w:p w:rsidR="00932CF8" w:rsidRPr="00932CF8" w:rsidRDefault="00932CF8" w:rsidP="00932C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32CF8">
        <w:rPr>
          <w:rFonts w:ascii="Times New Roman" w:eastAsia="Times New Roman" w:hAnsi="Times New Roman" w:cs="Times New Roman"/>
          <w:b/>
          <w:bCs/>
          <w:kern w:val="36"/>
          <w:sz w:val="48"/>
          <w:szCs w:val="48"/>
          <w:lang w:eastAsia="en-IN"/>
        </w:rPr>
        <w:t>References</w:t>
      </w:r>
    </w:p>
    <w:p w:rsidR="00932CF8" w:rsidRPr="00932CF8" w:rsidRDefault="00932CF8" w:rsidP="00932C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MITRE ATT&amp;CK Framework </w:t>
      </w:r>
    </w:p>
    <w:p w:rsidR="00932CF8" w:rsidRPr="00932CF8" w:rsidRDefault="00932CF8" w:rsidP="00932C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Elastic Security Documentation </w:t>
      </w:r>
    </w:p>
    <w:p w:rsidR="00932CF8" w:rsidRPr="00932CF8" w:rsidRDefault="00932CF8" w:rsidP="00932C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Wazuh Documentation </w:t>
      </w:r>
    </w:p>
    <w:p w:rsidR="00932CF8" w:rsidRPr="00932CF8" w:rsidRDefault="00932CF8" w:rsidP="00932C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AlienVault OTX </w:t>
      </w:r>
    </w:p>
    <w:p w:rsidR="00932CF8" w:rsidRPr="00932CF8" w:rsidRDefault="00932CF8" w:rsidP="00932C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NIST SP 800-61 Incident Handling Guide </w:t>
      </w:r>
    </w:p>
    <w:p w:rsidR="00932CF8" w:rsidRPr="00932CF8" w:rsidRDefault="00932CF8" w:rsidP="00932C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 xml:space="preserve">Metasploit Unleashed </w:t>
      </w:r>
    </w:p>
    <w:p w:rsidR="00932CF8" w:rsidRPr="00932CF8" w:rsidRDefault="00932CF8" w:rsidP="00932CF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32CF8">
        <w:rPr>
          <w:rFonts w:ascii="Times New Roman" w:eastAsia="Times New Roman" w:hAnsi="Times New Roman" w:cs="Times New Roman"/>
          <w:sz w:val="24"/>
          <w:szCs w:val="24"/>
          <w:lang w:eastAsia="en-IN"/>
        </w:rPr>
        <w:t>Velociraptor Documentation</w:t>
      </w:r>
    </w:p>
    <w:p w:rsidR="003B78D3" w:rsidRDefault="00932CF8"/>
    <w:sectPr w:rsidR="003B7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FB06F0"/>
    <w:multiLevelType w:val="multilevel"/>
    <w:tmpl w:val="910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9A4E92"/>
    <w:multiLevelType w:val="multilevel"/>
    <w:tmpl w:val="F25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DE0578"/>
    <w:multiLevelType w:val="multilevel"/>
    <w:tmpl w:val="F54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A300E3"/>
    <w:multiLevelType w:val="multilevel"/>
    <w:tmpl w:val="5DEE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7D09CD"/>
    <w:multiLevelType w:val="multilevel"/>
    <w:tmpl w:val="6A6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9B3187"/>
    <w:multiLevelType w:val="multilevel"/>
    <w:tmpl w:val="89F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B24C5A"/>
    <w:multiLevelType w:val="multilevel"/>
    <w:tmpl w:val="DC6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48E7954"/>
    <w:multiLevelType w:val="multilevel"/>
    <w:tmpl w:val="E184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E67D9F"/>
    <w:multiLevelType w:val="multilevel"/>
    <w:tmpl w:val="05CA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644F41"/>
    <w:multiLevelType w:val="multilevel"/>
    <w:tmpl w:val="909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B81E74"/>
    <w:multiLevelType w:val="multilevel"/>
    <w:tmpl w:val="E9D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7"/>
  </w:num>
  <w:num w:numId="4">
    <w:abstractNumId w:val="4"/>
  </w:num>
  <w:num w:numId="5">
    <w:abstractNumId w:val="10"/>
  </w:num>
  <w:num w:numId="6">
    <w:abstractNumId w:val="3"/>
  </w:num>
  <w:num w:numId="7">
    <w:abstractNumId w:val="2"/>
  </w:num>
  <w:num w:numId="8">
    <w:abstractNumId w:val="5"/>
  </w:num>
  <w:num w:numId="9">
    <w:abstractNumId w:val="8"/>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7A5"/>
    <w:rsid w:val="007055B5"/>
    <w:rsid w:val="007D3887"/>
    <w:rsid w:val="007E67A5"/>
    <w:rsid w:val="00932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BAB88A-CD3A-4085-958A-30DDE2DDB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32C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32CF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32CF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CF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32CF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32CF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32CF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32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32CF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32C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09982">
      <w:bodyDiv w:val="1"/>
      <w:marLeft w:val="0"/>
      <w:marRight w:val="0"/>
      <w:marTop w:val="0"/>
      <w:marBottom w:val="0"/>
      <w:divBdr>
        <w:top w:val="none" w:sz="0" w:space="0" w:color="auto"/>
        <w:left w:val="none" w:sz="0" w:space="0" w:color="auto"/>
        <w:bottom w:val="none" w:sz="0" w:space="0" w:color="auto"/>
        <w:right w:val="none" w:sz="0" w:space="0" w:color="auto"/>
      </w:divBdr>
      <w:divsChild>
        <w:div w:id="1325357071">
          <w:marLeft w:val="0"/>
          <w:marRight w:val="0"/>
          <w:marTop w:val="0"/>
          <w:marBottom w:val="0"/>
          <w:divBdr>
            <w:top w:val="none" w:sz="0" w:space="0" w:color="auto"/>
            <w:left w:val="none" w:sz="0" w:space="0" w:color="auto"/>
            <w:bottom w:val="none" w:sz="0" w:space="0" w:color="auto"/>
            <w:right w:val="none" w:sz="0" w:space="0" w:color="auto"/>
          </w:divBdr>
          <w:divsChild>
            <w:div w:id="629166665">
              <w:marLeft w:val="0"/>
              <w:marRight w:val="0"/>
              <w:marTop w:val="0"/>
              <w:marBottom w:val="0"/>
              <w:divBdr>
                <w:top w:val="none" w:sz="0" w:space="0" w:color="auto"/>
                <w:left w:val="none" w:sz="0" w:space="0" w:color="auto"/>
                <w:bottom w:val="none" w:sz="0" w:space="0" w:color="auto"/>
                <w:right w:val="none" w:sz="0" w:space="0" w:color="auto"/>
              </w:divBdr>
            </w:div>
          </w:divsChild>
        </w:div>
        <w:div w:id="1571765139">
          <w:marLeft w:val="0"/>
          <w:marRight w:val="0"/>
          <w:marTop w:val="0"/>
          <w:marBottom w:val="0"/>
          <w:divBdr>
            <w:top w:val="none" w:sz="0" w:space="0" w:color="auto"/>
            <w:left w:val="none" w:sz="0" w:space="0" w:color="auto"/>
            <w:bottom w:val="none" w:sz="0" w:space="0" w:color="auto"/>
            <w:right w:val="none" w:sz="0" w:space="0" w:color="auto"/>
          </w:divBdr>
          <w:divsChild>
            <w:div w:id="1739666188">
              <w:marLeft w:val="0"/>
              <w:marRight w:val="0"/>
              <w:marTop w:val="0"/>
              <w:marBottom w:val="0"/>
              <w:divBdr>
                <w:top w:val="none" w:sz="0" w:space="0" w:color="auto"/>
                <w:left w:val="none" w:sz="0" w:space="0" w:color="auto"/>
                <w:bottom w:val="none" w:sz="0" w:space="0" w:color="auto"/>
                <w:right w:val="none" w:sz="0" w:space="0" w:color="auto"/>
              </w:divBdr>
            </w:div>
          </w:divsChild>
        </w:div>
        <w:div w:id="1509324918">
          <w:marLeft w:val="0"/>
          <w:marRight w:val="0"/>
          <w:marTop w:val="0"/>
          <w:marBottom w:val="0"/>
          <w:divBdr>
            <w:top w:val="none" w:sz="0" w:space="0" w:color="auto"/>
            <w:left w:val="none" w:sz="0" w:space="0" w:color="auto"/>
            <w:bottom w:val="none" w:sz="0" w:space="0" w:color="auto"/>
            <w:right w:val="none" w:sz="0" w:space="0" w:color="auto"/>
          </w:divBdr>
          <w:divsChild>
            <w:div w:id="1450705769">
              <w:marLeft w:val="0"/>
              <w:marRight w:val="0"/>
              <w:marTop w:val="0"/>
              <w:marBottom w:val="0"/>
              <w:divBdr>
                <w:top w:val="none" w:sz="0" w:space="0" w:color="auto"/>
                <w:left w:val="none" w:sz="0" w:space="0" w:color="auto"/>
                <w:bottom w:val="none" w:sz="0" w:space="0" w:color="auto"/>
                <w:right w:val="none" w:sz="0" w:space="0" w:color="auto"/>
              </w:divBdr>
              <w:divsChild>
                <w:div w:id="2022900225">
                  <w:marLeft w:val="0"/>
                  <w:marRight w:val="0"/>
                  <w:marTop w:val="0"/>
                  <w:marBottom w:val="0"/>
                  <w:divBdr>
                    <w:top w:val="none" w:sz="0" w:space="0" w:color="auto"/>
                    <w:left w:val="none" w:sz="0" w:space="0" w:color="auto"/>
                    <w:bottom w:val="none" w:sz="0" w:space="0" w:color="auto"/>
                    <w:right w:val="none" w:sz="0" w:space="0" w:color="auto"/>
                  </w:divBdr>
                  <w:divsChild>
                    <w:div w:id="899554596">
                      <w:marLeft w:val="0"/>
                      <w:marRight w:val="0"/>
                      <w:marTop w:val="0"/>
                      <w:marBottom w:val="0"/>
                      <w:divBdr>
                        <w:top w:val="none" w:sz="0" w:space="0" w:color="auto"/>
                        <w:left w:val="none" w:sz="0" w:space="0" w:color="auto"/>
                        <w:bottom w:val="none" w:sz="0" w:space="0" w:color="auto"/>
                        <w:right w:val="none" w:sz="0" w:space="0" w:color="auto"/>
                      </w:divBdr>
                      <w:divsChild>
                        <w:div w:id="744760110">
                          <w:marLeft w:val="0"/>
                          <w:marRight w:val="0"/>
                          <w:marTop w:val="0"/>
                          <w:marBottom w:val="0"/>
                          <w:divBdr>
                            <w:top w:val="none" w:sz="0" w:space="0" w:color="auto"/>
                            <w:left w:val="none" w:sz="0" w:space="0" w:color="auto"/>
                            <w:bottom w:val="none" w:sz="0" w:space="0" w:color="auto"/>
                            <w:right w:val="none" w:sz="0" w:space="0" w:color="auto"/>
                          </w:divBdr>
                          <w:divsChild>
                            <w:div w:id="40131742">
                              <w:marLeft w:val="0"/>
                              <w:marRight w:val="0"/>
                              <w:marTop w:val="0"/>
                              <w:marBottom w:val="0"/>
                              <w:divBdr>
                                <w:top w:val="none" w:sz="0" w:space="0" w:color="auto"/>
                                <w:left w:val="none" w:sz="0" w:space="0" w:color="auto"/>
                                <w:bottom w:val="none" w:sz="0" w:space="0" w:color="auto"/>
                                <w:right w:val="none" w:sz="0" w:space="0" w:color="auto"/>
                              </w:divBdr>
                              <w:divsChild>
                                <w:div w:id="382600552">
                                  <w:marLeft w:val="0"/>
                                  <w:marRight w:val="0"/>
                                  <w:marTop w:val="0"/>
                                  <w:marBottom w:val="0"/>
                                  <w:divBdr>
                                    <w:top w:val="none" w:sz="0" w:space="0" w:color="auto"/>
                                    <w:left w:val="none" w:sz="0" w:space="0" w:color="auto"/>
                                    <w:bottom w:val="none" w:sz="0" w:space="0" w:color="auto"/>
                                    <w:right w:val="none" w:sz="0" w:space="0" w:color="auto"/>
                                  </w:divBdr>
                                  <w:divsChild>
                                    <w:div w:id="1679038179">
                                      <w:marLeft w:val="0"/>
                                      <w:marRight w:val="0"/>
                                      <w:marTop w:val="0"/>
                                      <w:marBottom w:val="0"/>
                                      <w:divBdr>
                                        <w:top w:val="none" w:sz="0" w:space="0" w:color="auto"/>
                                        <w:left w:val="none" w:sz="0" w:space="0" w:color="auto"/>
                                        <w:bottom w:val="none" w:sz="0" w:space="0" w:color="auto"/>
                                        <w:right w:val="none" w:sz="0" w:space="0" w:color="auto"/>
                                      </w:divBdr>
                                      <w:divsChild>
                                        <w:div w:id="2054228285">
                                          <w:marLeft w:val="0"/>
                                          <w:marRight w:val="0"/>
                                          <w:marTop w:val="0"/>
                                          <w:marBottom w:val="0"/>
                                          <w:divBdr>
                                            <w:top w:val="none" w:sz="0" w:space="0" w:color="auto"/>
                                            <w:left w:val="none" w:sz="0" w:space="0" w:color="auto"/>
                                            <w:bottom w:val="none" w:sz="0" w:space="0" w:color="auto"/>
                                            <w:right w:val="none" w:sz="0" w:space="0" w:color="auto"/>
                                          </w:divBdr>
                                          <w:divsChild>
                                            <w:div w:id="1110592697">
                                              <w:marLeft w:val="0"/>
                                              <w:marRight w:val="0"/>
                                              <w:marTop w:val="0"/>
                                              <w:marBottom w:val="0"/>
                                              <w:divBdr>
                                                <w:top w:val="none" w:sz="0" w:space="0" w:color="auto"/>
                                                <w:left w:val="none" w:sz="0" w:space="0" w:color="auto"/>
                                                <w:bottom w:val="none" w:sz="0" w:space="0" w:color="auto"/>
                                                <w:right w:val="none" w:sz="0" w:space="0" w:color="auto"/>
                                              </w:divBdr>
                                              <w:divsChild>
                                                <w:div w:id="1466196684">
                                                  <w:marLeft w:val="0"/>
                                                  <w:marRight w:val="0"/>
                                                  <w:marTop w:val="0"/>
                                                  <w:marBottom w:val="0"/>
                                                  <w:divBdr>
                                                    <w:top w:val="none" w:sz="0" w:space="0" w:color="auto"/>
                                                    <w:left w:val="none" w:sz="0" w:space="0" w:color="auto"/>
                                                    <w:bottom w:val="none" w:sz="0" w:space="0" w:color="auto"/>
                                                    <w:right w:val="none" w:sz="0" w:space="0" w:color="auto"/>
                                                  </w:divBdr>
                                                  <w:divsChild>
                                                    <w:div w:id="4391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2750457">
          <w:marLeft w:val="0"/>
          <w:marRight w:val="0"/>
          <w:marTop w:val="0"/>
          <w:marBottom w:val="0"/>
          <w:divBdr>
            <w:top w:val="none" w:sz="0" w:space="0" w:color="auto"/>
            <w:left w:val="none" w:sz="0" w:space="0" w:color="auto"/>
            <w:bottom w:val="none" w:sz="0" w:space="0" w:color="auto"/>
            <w:right w:val="none" w:sz="0" w:space="0" w:color="auto"/>
          </w:divBdr>
          <w:divsChild>
            <w:div w:id="379020556">
              <w:marLeft w:val="0"/>
              <w:marRight w:val="0"/>
              <w:marTop w:val="0"/>
              <w:marBottom w:val="0"/>
              <w:divBdr>
                <w:top w:val="none" w:sz="0" w:space="0" w:color="auto"/>
                <w:left w:val="none" w:sz="0" w:space="0" w:color="auto"/>
                <w:bottom w:val="none" w:sz="0" w:space="0" w:color="auto"/>
                <w:right w:val="none" w:sz="0" w:space="0" w:color="auto"/>
              </w:divBdr>
            </w:div>
          </w:divsChild>
        </w:div>
        <w:div w:id="1235238568">
          <w:marLeft w:val="0"/>
          <w:marRight w:val="0"/>
          <w:marTop w:val="0"/>
          <w:marBottom w:val="0"/>
          <w:divBdr>
            <w:top w:val="none" w:sz="0" w:space="0" w:color="auto"/>
            <w:left w:val="none" w:sz="0" w:space="0" w:color="auto"/>
            <w:bottom w:val="none" w:sz="0" w:space="0" w:color="auto"/>
            <w:right w:val="none" w:sz="0" w:space="0" w:color="auto"/>
          </w:divBdr>
          <w:divsChild>
            <w:div w:id="622417601">
              <w:marLeft w:val="0"/>
              <w:marRight w:val="0"/>
              <w:marTop w:val="0"/>
              <w:marBottom w:val="0"/>
              <w:divBdr>
                <w:top w:val="none" w:sz="0" w:space="0" w:color="auto"/>
                <w:left w:val="none" w:sz="0" w:space="0" w:color="auto"/>
                <w:bottom w:val="none" w:sz="0" w:space="0" w:color="auto"/>
                <w:right w:val="none" w:sz="0" w:space="0" w:color="auto"/>
              </w:divBdr>
            </w:div>
          </w:divsChild>
        </w:div>
        <w:div w:id="977808456">
          <w:marLeft w:val="0"/>
          <w:marRight w:val="0"/>
          <w:marTop w:val="0"/>
          <w:marBottom w:val="0"/>
          <w:divBdr>
            <w:top w:val="none" w:sz="0" w:space="0" w:color="auto"/>
            <w:left w:val="none" w:sz="0" w:space="0" w:color="auto"/>
            <w:bottom w:val="none" w:sz="0" w:space="0" w:color="auto"/>
            <w:right w:val="none" w:sz="0" w:space="0" w:color="auto"/>
          </w:divBdr>
          <w:divsChild>
            <w:div w:id="2105761610">
              <w:marLeft w:val="0"/>
              <w:marRight w:val="0"/>
              <w:marTop w:val="0"/>
              <w:marBottom w:val="0"/>
              <w:divBdr>
                <w:top w:val="none" w:sz="0" w:space="0" w:color="auto"/>
                <w:left w:val="none" w:sz="0" w:space="0" w:color="auto"/>
                <w:bottom w:val="none" w:sz="0" w:space="0" w:color="auto"/>
                <w:right w:val="none" w:sz="0" w:space="0" w:color="auto"/>
              </w:divBdr>
              <w:divsChild>
                <w:div w:id="1681078729">
                  <w:marLeft w:val="0"/>
                  <w:marRight w:val="0"/>
                  <w:marTop w:val="0"/>
                  <w:marBottom w:val="0"/>
                  <w:divBdr>
                    <w:top w:val="none" w:sz="0" w:space="0" w:color="auto"/>
                    <w:left w:val="none" w:sz="0" w:space="0" w:color="auto"/>
                    <w:bottom w:val="none" w:sz="0" w:space="0" w:color="auto"/>
                    <w:right w:val="none" w:sz="0" w:space="0" w:color="auto"/>
                  </w:divBdr>
                  <w:divsChild>
                    <w:div w:id="1604997255">
                      <w:marLeft w:val="0"/>
                      <w:marRight w:val="0"/>
                      <w:marTop w:val="0"/>
                      <w:marBottom w:val="0"/>
                      <w:divBdr>
                        <w:top w:val="none" w:sz="0" w:space="0" w:color="auto"/>
                        <w:left w:val="none" w:sz="0" w:space="0" w:color="auto"/>
                        <w:bottom w:val="none" w:sz="0" w:space="0" w:color="auto"/>
                        <w:right w:val="none" w:sz="0" w:space="0" w:color="auto"/>
                      </w:divBdr>
                      <w:divsChild>
                        <w:div w:id="702175691">
                          <w:marLeft w:val="0"/>
                          <w:marRight w:val="0"/>
                          <w:marTop w:val="0"/>
                          <w:marBottom w:val="0"/>
                          <w:divBdr>
                            <w:top w:val="none" w:sz="0" w:space="0" w:color="auto"/>
                            <w:left w:val="none" w:sz="0" w:space="0" w:color="auto"/>
                            <w:bottom w:val="none" w:sz="0" w:space="0" w:color="auto"/>
                            <w:right w:val="none" w:sz="0" w:space="0" w:color="auto"/>
                          </w:divBdr>
                          <w:divsChild>
                            <w:div w:id="337082738">
                              <w:marLeft w:val="0"/>
                              <w:marRight w:val="0"/>
                              <w:marTop w:val="0"/>
                              <w:marBottom w:val="0"/>
                              <w:divBdr>
                                <w:top w:val="none" w:sz="0" w:space="0" w:color="auto"/>
                                <w:left w:val="none" w:sz="0" w:space="0" w:color="auto"/>
                                <w:bottom w:val="none" w:sz="0" w:space="0" w:color="auto"/>
                                <w:right w:val="none" w:sz="0" w:space="0" w:color="auto"/>
                              </w:divBdr>
                              <w:divsChild>
                                <w:div w:id="153187543">
                                  <w:marLeft w:val="0"/>
                                  <w:marRight w:val="0"/>
                                  <w:marTop w:val="0"/>
                                  <w:marBottom w:val="0"/>
                                  <w:divBdr>
                                    <w:top w:val="none" w:sz="0" w:space="0" w:color="auto"/>
                                    <w:left w:val="none" w:sz="0" w:space="0" w:color="auto"/>
                                    <w:bottom w:val="none" w:sz="0" w:space="0" w:color="auto"/>
                                    <w:right w:val="none" w:sz="0" w:space="0" w:color="auto"/>
                                  </w:divBdr>
                                  <w:divsChild>
                                    <w:div w:id="1835952195">
                                      <w:marLeft w:val="0"/>
                                      <w:marRight w:val="0"/>
                                      <w:marTop w:val="0"/>
                                      <w:marBottom w:val="0"/>
                                      <w:divBdr>
                                        <w:top w:val="none" w:sz="0" w:space="0" w:color="auto"/>
                                        <w:left w:val="none" w:sz="0" w:space="0" w:color="auto"/>
                                        <w:bottom w:val="none" w:sz="0" w:space="0" w:color="auto"/>
                                        <w:right w:val="none" w:sz="0" w:space="0" w:color="auto"/>
                                      </w:divBdr>
                                      <w:divsChild>
                                        <w:div w:id="959069611">
                                          <w:marLeft w:val="0"/>
                                          <w:marRight w:val="0"/>
                                          <w:marTop w:val="0"/>
                                          <w:marBottom w:val="0"/>
                                          <w:divBdr>
                                            <w:top w:val="none" w:sz="0" w:space="0" w:color="auto"/>
                                            <w:left w:val="none" w:sz="0" w:space="0" w:color="auto"/>
                                            <w:bottom w:val="none" w:sz="0" w:space="0" w:color="auto"/>
                                            <w:right w:val="none" w:sz="0" w:space="0" w:color="auto"/>
                                          </w:divBdr>
                                          <w:divsChild>
                                            <w:div w:id="1815025410">
                                              <w:marLeft w:val="0"/>
                                              <w:marRight w:val="0"/>
                                              <w:marTop w:val="0"/>
                                              <w:marBottom w:val="0"/>
                                              <w:divBdr>
                                                <w:top w:val="none" w:sz="0" w:space="0" w:color="auto"/>
                                                <w:left w:val="none" w:sz="0" w:space="0" w:color="auto"/>
                                                <w:bottom w:val="none" w:sz="0" w:space="0" w:color="auto"/>
                                                <w:right w:val="none" w:sz="0" w:space="0" w:color="auto"/>
                                              </w:divBdr>
                                              <w:divsChild>
                                                <w:div w:id="1519928174">
                                                  <w:marLeft w:val="0"/>
                                                  <w:marRight w:val="0"/>
                                                  <w:marTop w:val="0"/>
                                                  <w:marBottom w:val="0"/>
                                                  <w:divBdr>
                                                    <w:top w:val="none" w:sz="0" w:space="0" w:color="auto"/>
                                                    <w:left w:val="none" w:sz="0" w:space="0" w:color="auto"/>
                                                    <w:bottom w:val="none" w:sz="0" w:space="0" w:color="auto"/>
                                                    <w:right w:val="none" w:sz="0" w:space="0" w:color="auto"/>
                                                  </w:divBdr>
                                                  <w:divsChild>
                                                    <w:div w:id="15576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362090">
          <w:marLeft w:val="0"/>
          <w:marRight w:val="0"/>
          <w:marTop w:val="0"/>
          <w:marBottom w:val="0"/>
          <w:divBdr>
            <w:top w:val="none" w:sz="0" w:space="0" w:color="auto"/>
            <w:left w:val="none" w:sz="0" w:space="0" w:color="auto"/>
            <w:bottom w:val="none" w:sz="0" w:space="0" w:color="auto"/>
            <w:right w:val="none" w:sz="0" w:space="0" w:color="auto"/>
          </w:divBdr>
          <w:divsChild>
            <w:div w:id="777287132">
              <w:marLeft w:val="0"/>
              <w:marRight w:val="0"/>
              <w:marTop w:val="0"/>
              <w:marBottom w:val="0"/>
              <w:divBdr>
                <w:top w:val="none" w:sz="0" w:space="0" w:color="auto"/>
                <w:left w:val="none" w:sz="0" w:space="0" w:color="auto"/>
                <w:bottom w:val="none" w:sz="0" w:space="0" w:color="auto"/>
                <w:right w:val="none" w:sz="0" w:space="0" w:color="auto"/>
              </w:divBdr>
            </w:div>
          </w:divsChild>
        </w:div>
        <w:div w:id="391343452">
          <w:marLeft w:val="0"/>
          <w:marRight w:val="0"/>
          <w:marTop w:val="0"/>
          <w:marBottom w:val="0"/>
          <w:divBdr>
            <w:top w:val="none" w:sz="0" w:space="0" w:color="auto"/>
            <w:left w:val="none" w:sz="0" w:space="0" w:color="auto"/>
            <w:bottom w:val="none" w:sz="0" w:space="0" w:color="auto"/>
            <w:right w:val="none" w:sz="0" w:space="0" w:color="auto"/>
          </w:divBdr>
          <w:divsChild>
            <w:div w:id="569849036">
              <w:marLeft w:val="0"/>
              <w:marRight w:val="0"/>
              <w:marTop w:val="0"/>
              <w:marBottom w:val="0"/>
              <w:divBdr>
                <w:top w:val="none" w:sz="0" w:space="0" w:color="auto"/>
                <w:left w:val="none" w:sz="0" w:space="0" w:color="auto"/>
                <w:bottom w:val="none" w:sz="0" w:space="0" w:color="auto"/>
                <w:right w:val="none" w:sz="0" w:space="0" w:color="auto"/>
              </w:divBdr>
              <w:divsChild>
                <w:div w:id="251933624">
                  <w:marLeft w:val="0"/>
                  <w:marRight w:val="0"/>
                  <w:marTop w:val="0"/>
                  <w:marBottom w:val="0"/>
                  <w:divBdr>
                    <w:top w:val="none" w:sz="0" w:space="0" w:color="auto"/>
                    <w:left w:val="none" w:sz="0" w:space="0" w:color="auto"/>
                    <w:bottom w:val="none" w:sz="0" w:space="0" w:color="auto"/>
                    <w:right w:val="none" w:sz="0" w:space="0" w:color="auto"/>
                  </w:divBdr>
                  <w:divsChild>
                    <w:div w:id="1703360399">
                      <w:marLeft w:val="0"/>
                      <w:marRight w:val="0"/>
                      <w:marTop w:val="0"/>
                      <w:marBottom w:val="0"/>
                      <w:divBdr>
                        <w:top w:val="none" w:sz="0" w:space="0" w:color="auto"/>
                        <w:left w:val="none" w:sz="0" w:space="0" w:color="auto"/>
                        <w:bottom w:val="none" w:sz="0" w:space="0" w:color="auto"/>
                        <w:right w:val="none" w:sz="0" w:space="0" w:color="auto"/>
                      </w:divBdr>
                      <w:divsChild>
                        <w:div w:id="229313986">
                          <w:marLeft w:val="0"/>
                          <w:marRight w:val="0"/>
                          <w:marTop w:val="0"/>
                          <w:marBottom w:val="0"/>
                          <w:divBdr>
                            <w:top w:val="none" w:sz="0" w:space="0" w:color="auto"/>
                            <w:left w:val="none" w:sz="0" w:space="0" w:color="auto"/>
                            <w:bottom w:val="none" w:sz="0" w:space="0" w:color="auto"/>
                            <w:right w:val="none" w:sz="0" w:space="0" w:color="auto"/>
                          </w:divBdr>
                          <w:divsChild>
                            <w:div w:id="2032491543">
                              <w:marLeft w:val="0"/>
                              <w:marRight w:val="0"/>
                              <w:marTop w:val="0"/>
                              <w:marBottom w:val="0"/>
                              <w:divBdr>
                                <w:top w:val="none" w:sz="0" w:space="0" w:color="auto"/>
                                <w:left w:val="none" w:sz="0" w:space="0" w:color="auto"/>
                                <w:bottom w:val="none" w:sz="0" w:space="0" w:color="auto"/>
                                <w:right w:val="none" w:sz="0" w:space="0" w:color="auto"/>
                              </w:divBdr>
                              <w:divsChild>
                                <w:div w:id="263077782">
                                  <w:marLeft w:val="0"/>
                                  <w:marRight w:val="0"/>
                                  <w:marTop w:val="0"/>
                                  <w:marBottom w:val="0"/>
                                  <w:divBdr>
                                    <w:top w:val="none" w:sz="0" w:space="0" w:color="auto"/>
                                    <w:left w:val="none" w:sz="0" w:space="0" w:color="auto"/>
                                    <w:bottom w:val="none" w:sz="0" w:space="0" w:color="auto"/>
                                    <w:right w:val="none" w:sz="0" w:space="0" w:color="auto"/>
                                  </w:divBdr>
                                  <w:divsChild>
                                    <w:div w:id="1769616832">
                                      <w:marLeft w:val="0"/>
                                      <w:marRight w:val="0"/>
                                      <w:marTop w:val="0"/>
                                      <w:marBottom w:val="0"/>
                                      <w:divBdr>
                                        <w:top w:val="none" w:sz="0" w:space="0" w:color="auto"/>
                                        <w:left w:val="none" w:sz="0" w:space="0" w:color="auto"/>
                                        <w:bottom w:val="none" w:sz="0" w:space="0" w:color="auto"/>
                                        <w:right w:val="none" w:sz="0" w:space="0" w:color="auto"/>
                                      </w:divBdr>
                                      <w:divsChild>
                                        <w:div w:id="776098124">
                                          <w:marLeft w:val="0"/>
                                          <w:marRight w:val="0"/>
                                          <w:marTop w:val="0"/>
                                          <w:marBottom w:val="0"/>
                                          <w:divBdr>
                                            <w:top w:val="none" w:sz="0" w:space="0" w:color="auto"/>
                                            <w:left w:val="none" w:sz="0" w:space="0" w:color="auto"/>
                                            <w:bottom w:val="none" w:sz="0" w:space="0" w:color="auto"/>
                                            <w:right w:val="none" w:sz="0" w:space="0" w:color="auto"/>
                                          </w:divBdr>
                                          <w:divsChild>
                                            <w:div w:id="489516017">
                                              <w:marLeft w:val="0"/>
                                              <w:marRight w:val="0"/>
                                              <w:marTop w:val="0"/>
                                              <w:marBottom w:val="0"/>
                                              <w:divBdr>
                                                <w:top w:val="none" w:sz="0" w:space="0" w:color="auto"/>
                                                <w:left w:val="none" w:sz="0" w:space="0" w:color="auto"/>
                                                <w:bottom w:val="none" w:sz="0" w:space="0" w:color="auto"/>
                                                <w:right w:val="none" w:sz="0" w:space="0" w:color="auto"/>
                                              </w:divBdr>
                                              <w:divsChild>
                                                <w:div w:id="1184320054">
                                                  <w:marLeft w:val="0"/>
                                                  <w:marRight w:val="0"/>
                                                  <w:marTop w:val="0"/>
                                                  <w:marBottom w:val="0"/>
                                                  <w:divBdr>
                                                    <w:top w:val="none" w:sz="0" w:space="0" w:color="auto"/>
                                                    <w:left w:val="none" w:sz="0" w:space="0" w:color="auto"/>
                                                    <w:bottom w:val="none" w:sz="0" w:space="0" w:color="auto"/>
                                                    <w:right w:val="none" w:sz="0" w:space="0" w:color="auto"/>
                                                  </w:divBdr>
                                                  <w:divsChild>
                                                    <w:div w:id="9134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166486">
          <w:marLeft w:val="0"/>
          <w:marRight w:val="0"/>
          <w:marTop w:val="0"/>
          <w:marBottom w:val="0"/>
          <w:divBdr>
            <w:top w:val="none" w:sz="0" w:space="0" w:color="auto"/>
            <w:left w:val="none" w:sz="0" w:space="0" w:color="auto"/>
            <w:bottom w:val="none" w:sz="0" w:space="0" w:color="auto"/>
            <w:right w:val="none" w:sz="0" w:space="0" w:color="auto"/>
          </w:divBdr>
          <w:divsChild>
            <w:div w:id="1305354130">
              <w:marLeft w:val="0"/>
              <w:marRight w:val="0"/>
              <w:marTop w:val="0"/>
              <w:marBottom w:val="0"/>
              <w:divBdr>
                <w:top w:val="none" w:sz="0" w:space="0" w:color="auto"/>
                <w:left w:val="none" w:sz="0" w:space="0" w:color="auto"/>
                <w:bottom w:val="none" w:sz="0" w:space="0" w:color="auto"/>
                <w:right w:val="none" w:sz="0" w:space="0" w:color="auto"/>
              </w:divBdr>
              <w:divsChild>
                <w:div w:id="320740589">
                  <w:marLeft w:val="0"/>
                  <w:marRight w:val="0"/>
                  <w:marTop w:val="0"/>
                  <w:marBottom w:val="0"/>
                  <w:divBdr>
                    <w:top w:val="none" w:sz="0" w:space="0" w:color="auto"/>
                    <w:left w:val="none" w:sz="0" w:space="0" w:color="auto"/>
                    <w:bottom w:val="none" w:sz="0" w:space="0" w:color="auto"/>
                    <w:right w:val="none" w:sz="0" w:space="0" w:color="auto"/>
                  </w:divBdr>
                  <w:divsChild>
                    <w:div w:id="1485009575">
                      <w:marLeft w:val="0"/>
                      <w:marRight w:val="0"/>
                      <w:marTop w:val="0"/>
                      <w:marBottom w:val="0"/>
                      <w:divBdr>
                        <w:top w:val="none" w:sz="0" w:space="0" w:color="auto"/>
                        <w:left w:val="none" w:sz="0" w:space="0" w:color="auto"/>
                        <w:bottom w:val="none" w:sz="0" w:space="0" w:color="auto"/>
                        <w:right w:val="none" w:sz="0" w:space="0" w:color="auto"/>
                      </w:divBdr>
                      <w:divsChild>
                        <w:div w:id="2079084291">
                          <w:marLeft w:val="0"/>
                          <w:marRight w:val="0"/>
                          <w:marTop w:val="0"/>
                          <w:marBottom w:val="0"/>
                          <w:divBdr>
                            <w:top w:val="none" w:sz="0" w:space="0" w:color="auto"/>
                            <w:left w:val="none" w:sz="0" w:space="0" w:color="auto"/>
                            <w:bottom w:val="none" w:sz="0" w:space="0" w:color="auto"/>
                            <w:right w:val="none" w:sz="0" w:space="0" w:color="auto"/>
                          </w:divBdr>
                          <w:divsChild>
                            <w:div w:id="1026716783">
                              <w:marLeft w:val="0"/>
                              <w:marRight w:val="0"/>
                              <w:marTop w:val="0"/>
                              <w:marBottom w:val="0"/>
                              <w:divBdr>
                                <w:top w:val="none" w:sz="0" w:space="0" w:color="auto"/>
                                <w:left w:val="none" w:sz="0" w:space="0" w:color="auto"/>
                                <w:bottom w:val="none" w:sz="0" w:space="0" w:color="auto"/>
                                <w:right w:val="none" w:sz="0" w:space="0" w:color="auto"/>
                              </w:divBdr>
                              <w:divsChild>
                                <w:div w:id="45027778">
                                  <w:marLeft w:val="0"/>
                                  <w:marRight w:val="0"/>
                                  <w:marTop w:val="0"/>
                                  <w:marBottom w:val="0"/>
                                  <w:divBdr>
                                    <w:top w:val="none" w:sz="0" w:space="0" w:color="auto"/>
                                    <w:left w:val="none" w:sz="0" w:space="0" w:color="auto"/>
                                    <w:bottom w:val="none" w:sz="0" w:space="0" w:color="auto"/>
                                    <w:right w:val="none" w:sz="0" w:space="0" w:color="auto"/>
                                  </w:divBdr>
                                  <w:divsChild>
                                    <w:div w:id="556935037">
                                      <w:marLeft w:val="0"/>
                                      <w:marRight w:val="0"/>
                                      <w:marTop w:val="0"/>
                                      <w:marBottom w:val="0"/>
                                      <w:divBdr>
                                        <w:top w:val="none" w:sz="0" w:space="0" w:color="auto"/>
                                        <w:left w:val="none" w:sz="0" w:space="0" w:color="auto"/>
                                        <w:bottom w:val="none" w:sz="0" w:space="0" w:color="auto"/>
                                        <w:right w:val="none" w:sz="0" w:space="0" w:color="auto"/>
                                      </w:divBdr>
                                      <w:divsChild>
                                        <w:div w:id="162669191">
                                          <w:marLeft w:val="0"/>
                                          <w:marRight w:val="0"/>
                                          <w:marTop w:val="0"/>
                                          <w:marBottom w:val="0"/>
                                          <w:divBdr>
                                            <w:top w:val="none" w:sz="0" w:space="0" w:color="auto"/>
                                            <w:left w:val="none" w:sz="0" w:space="0" w:color="auto"/>
                                            <w:bottom w:val="none" w:sz="0" w:space="0" w:color="auto"/>
                                            <w:right w:val="none" w:sz="0" w:space="0" w:color="auto"/>
                                          </w:divBdr>
                                          <w:divsChild>
                                            <w:div w:id="1436049905">
                                              <w:marLeft w:val="0"/>
                                              <w:marRight w:val="0"/>
                                              <w:marTop w:val="0"/>
                                              <w:marBottom w:val="0"/>
                                              <w:divBdr>
                                                <w:top w:val="none" w:sz="0" w:space="0" w:color="auto"/>
                                                <w:left w:val="none" w:sz="0" w:space="0" w:color="auto"/>
                                                <w:bottom w:val="none" w:sz="0" w:space="0" w:color="auto"/>
                                                <w:right w:val="none" w:sz="0" w:space="0" w:color="auto"/>
                                              </w:divBdr>
                                              <w:divsChild>
                                                <w:div w:id="818886101">
                                                  <w:marLeft w:val="0"/>
                                                  <w:marRight w:val="0"/>
                                                  <w:marTop w:val="0"/>
                                                  <w:marBottom w:val="0"/>
                                                  <w:divBdr>
                                                    <w:top w:val="none" w:sz="0" w:space="0" w:color="auto"/>
                                                    <w:left w:val="none" w:sz="0" w:space="0" w:color="auto"/>
                                                    <w:bottom w:val="none" w:sz="0" w:space="0" w:color="auto"/>
                                                    <w:right w:val="none" w:sz="0" w:space="0" w:color="auto"/>
                                                  </w:divBdr>
                                                  <w:divsChild>
                                                    <w:div w:id="20537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490415">
          <w:marLeft w:val="0"/>
          <w:marRight w:val="0"/>
          <w:marTop w:val="0"/>
          <w:marBottom w:val="0"/>
          <w:divBdr>
            <w:top w:val="none" w:sz="0" w:space="0" w:color="auto"/>
            <w:left w:val="none" w:sz="0" w:space="0" w:color="auto"/>
            <w:bottom w:val="none" w:sz="0" w:space="0" w:color="auto"/>
            <w:right w:val="none" w:sz="0" w:space="0" w:color="auto"/>
          </w:divBdr>
          <w:divsChild>
            <w:div w:id="1777286916">
              <w:marLeft w:val="0"/>
              <w:marRight w:val="0"/>
              <w:marTop w:val="0"/>
              <w:marBottom w:val="0"/>
              <w:divBdr>
                <w:top w:val="none" w:sz="0" w:space="0" w:color="auto"/>
                <w:left w:val="none" w:sz="0" w:space="0" w:color="auto"/>
                <w:bottom w:val="none" w:sz="0" w:space="0" w:color="auto"/>
                <w:right w:val="none" w:sz="0" w:space="0" w:color="auto"/>
              </w:divBdr>
            </w:div>
          </w:divsChild>
        </w:div>
        <w:div w:id="1683315067">
          <w:marLeft w:val="0"/>
          <w:marRight w:val="0"/>
          <w:marTop w:val="0"/>
          <w:marBottom w:val="0"/>
          <w:divBdr>
            <w:top w:val="none" w:sz="0" w:space="0" w:color="auto"/>
            <w:left w:val="none" w:sz="0" w:space="0" w:color="auto"/>
            <w:bottom w:val="none" w:sz="0" w:space="0" w:color="auto"/>
            <w:right w:val="none" w:sz="0" w:space="0" w:color="auto"/>
          </w:divBdr>
          <w:divsChild>
            <w:div w:id="655378039">
              <w:marLeft w:val="0"/>
              <w:marRight w:val="0"/>
              <w:marTop w:val="0"/>
              <w:marBottom w:val="0"/>
              <w:divBdr>
                <w:top w:val="none" w:sz="0" w:space="0" w:color="auto"/>
                <w:left w:val="none" w:sz="0" w:space="0" w:color="auto"/>
                <w:bottom w:val="none" w:sz="0" w:space="0" w:color="auto"/>
                <w:right w:val="none" w:sz="0" w:space="0" w:color="auto"/>
              </w:divBdr>
              <w:divsChild>
                <w:div w:id="1879314627">
                  <w:marLeft w:val="0"/>
                  <w:marRight w:val="0"/>
                  <w:marTop w:val="0"/>
                  <w:marBottom w:val="0"/>
                  <w:divBdr>
                    <w:top w:val="none" w:sz="0" w:space="0" w:color="auto"/>
                    <w:left w:val="none" w:sz="0" w:space="0" w:color="auto"/>
                    <w:bottom w:val="none" w:sz="0" w:space="0" w:color="auto"/>
                    <w:right w:val="none" w:sz="0" w:space="0" w:color="auto"/>
                  </w:divBdr>
                  <w:divsChild>
                    <w:div w:id="525827194">
                      <w:marLeft w:val="0"/>
                      <w:marRight w:val="0"/>
                      <w:marTop w:val="0"/>
                      <w:marBottom w:val="0"/>
                      <w:divBdr>
                        <w:top w:val="none" w:sz="0" w:space="0" w:color="auto"/>
                        <w:left w:val="none" w:sz="0" w:space="0" w:color="auto"/>
                        <w:bottom w:val="none" w:sz="0" w:space="0" w:color="auto"/>
                        <w:right w:val="none" w:sz="0" w:space="0" w:color="auto"/>
                      </w:divBdr>
                      <w:divsChild>
                        <w:div w:id="81529867">
                          <w:marLeft w:val="0"/>
                          <w:marRight w:val="0"/>
                          <w:marTop w:val="0"/>
                          <w:marBottom w:val="0"/>
                          <w:divBdr>
                            <w:top w:val="none" w:sz="0" w:space="0" w:color="auto"/>
                            <w:left w:val="none" w:sz="0" w:space="0" w:color="auto"/>
                            <w:bottom w:val="none" w:sz="0" w:space="0" w:color="auto"/>
                            <w:right w:val="none" w:sz="0" w:space="0" w:color="auto"/>
                          </w:divBdr>
                          <w:divsChild>
                            <w:div w:id="1963730229">
                              <w:marLeft w:val="0"/>
                              <w:marRight w:val="0"/>
                              <w:marTop w:val="0"/>
                              <w:marBottom w:val="0"/>
                              <w:divBdr>
                                <w:top w:val="none" w:sz="0" w:space="0" w:color="auto"/>
                                <w:left w:val="none" w:sz="0" w:space="0" w:color="auto"/>
                                <w:bottom w:val="none" w:sz="0" w:space="0" w:color="auto"/>
                                <w:right w:val="none" w:sz="0" w:space="0" w:color="auto"/>
                              </w:divBdr>
                              <w:divsChild>
                                <w:div w:id="1588265974">
                                  <w:marLeft w:val="0"/>
                                  <w:marRight w:val="0"/>
                                  <w:marTop w:val="0"/>
                                  <w:marBottom w:val="0"/>
                                  <w:divBdr>
                                    <w:top w:val="none" w:sz="0" w:space="0" w:color="auto"/>
                                    <w:left w:val="none" w:sz="0" w:space="0" w:color="auto"/>
                                    <w:bottom w:val="none" w:sz="0" w:space="0" w:color="auto"/>
                                    <w:right w:val="none" w:sz="0" w:space="0" w:color="auto"/>
                                  </w:divBdr>
                                  <w:divsChild>
                                    <w:div w:id="1584561196">
                                      <w:marLeft w:val="0"/>
                                      <w:marRight w:val="0"/>
                                      <w:marTop w:val="0"/>
                                      <w:marBottom w:val="0"/>
                                      <w:divBdr>
                                        <w:top w:val="none" w:sz="0" w:space="0" w:color="auto"/>
                                        <w:left w:val="none" w:sz="0" w:space="0" w:color="auto"/>
                                        <w:bottom w:val="none" w:sz="0" w:space="0" w:color="auto"/>
                                        <w:right w:val="none" w:sz="0" w:space="0" w:color="auto"/>
                                      </w:divBdr>
                                      <w:divsChild>
                                        <w:div w:id="219027086">
                                          <w:marLeft w:val="0"/>
                                          <w:marRight w:val="0"/>
                                          <w:marTop w:val="0"/>
                                          <w:marBottom w:val="0"/>
                                          <w:divBdr>
                                            <w:top w:val="none" w:sz="0" w:space="0" w:color="auto"/>
                                            <w:left w:val="none" w:sz="0" w:space="0" w:color="auto"/>
                                            <w:bottom w:val="none" w:sz="0" w:space="0" w:color="auto"/>
                                            <w:right w:val="none" w:sz="0" w:space="0" w:color="auto"/>
                                          </w:divBdr>
                                          <w:divsChild>
                                            <w:div w:id="1605989718">
                                              <w:marLeft w:val="0"/>
                                              <w:marRight w:val="0"/>
                                              <w:marTop w:val="0"/>
                                              <w:marBottom w:val="0"/>
                                              <w:divBdr>
                                                <w:top w:val="none" w:sz="0" w:space="0" w:color="auto"/>
                                                <w:left w:val="none" w:sz="0" w:space="0" w:color="auto"/>
                                                <w:bottom w:val="none" w:sz="0" w:space="0" w:color="auto"/>
                                                <w:right w:val="none" w:sz="0" w:space="0" w:color="auto"/>
                                              </w:divBdr>
                                              <w:divsChild>
                                                <w:div w:id="1110008057">
                                                  <w:marLeft w:val="0"/>
                                                  <w:marRight w:val="0"/>
                                                  <w:marTop w:val="0"/>
                                                  <w:marBottom w:val="0"/>
                                                  <w:divBdr>
                                                    <w:top w:val="none" w:sz="0" w:space="0" w:color="auto"/>
                                                    <w:left w:val="none" w:sz="0" w:space="0" w:color="auto"/>
                                                    <w:bottom w:val="none" w:sz="0" w:space="0" w:color="auto"/>
                                                    <w:right w:val="none" w:sz="0" w:space="0" w:color="auto"/>
                                                  </w:divBdr>
                                                  <w:divsChild>
                                                    <w:div w:id="10541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193021">
          <w:marLeft w:val="0"/>
          <w:marRight w:val="0"/>
          <w:marTop w:val="0"/>
          <w:marBottom w:val="0"/>
          <w:divBdr>
            <w:top w:val="none" w:sz="0" w:space="0" w:color="auto"/>
            <w:left w:val="none" w:sz="0" w:space="0" w:color="auto"/>
            <w:bottom w:val="none" w:sz="0" w:space="0" w:color="auto"/>
            <w:right w:val="none" w:sz="0" w:space="0" w:color="auto"/>
          </w:divBdr>
          <w:divsChild>
            <w:div w:id="20333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Reception1</dc:creator>
  <cp:keywords/>
  <dc:description/>
  <cp:lastModifiedBy>Reception1</cp:lastModifiedBy>
  <cp:revision>2</cp:revision>
  <dcterms:created xsi:type="dcterms:W3CDTF">2026-05-23T08:12:00Z</dcterms:created>
  <dcterms:modified xsi:type="dcterms:W3CDTF">2026-05-23T08:12:00Z</dcterms:modified>
</cp:coreProperties>
</file>