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RESPONSE REPORT</w: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 Title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and Samba Exploitation on Server-Y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Submitted By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 Singha</w:t>
      </w: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SOC Analyst (Lab Simulation)</w:t>
      </w: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B.Sc Computer Science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Overview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A critical security incident involving unauthorized remote access was detected within the SOC monitoring environment during a simulated attack exercise. The incident originated from exploitation attempts against a vulnerable Samba service running on a Metasploitable2 virtual machine.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attack was detected using Wazuh SIEM alerts and correlated with suspicious network activity, unauthorized shell execution, and PowerShell-related events. Immediate response actions were initiated to contain the threat and preserve forensic evidence.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068"/>
      </w:tblGrid>
      <w:tr w:rsidR="004770D3" w:rsidRPr="004770D3" w:rsidTr="00477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INC-2025-003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 Time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14:00:00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System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Server-Y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MITRE Technique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T1210 – Exploitation of Remote Services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Escalated to Tier 2</w:t>
            </w:r>
          </w:p>
        </w:tc>
      </w:tr>
    </w:tbl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Environment Information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Host Environment</w:t>
      </w:r>
    </w:p>
    <w:p w:rsidR="004770D3" w:rsidRPr="004770D3" w:rsidRDefault="004770D3" w:rsidP="00477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11 </w:t>
      </w:r>
    </w:p>
    <w:p w:rsidR="004770D3" w:rsidRPr="004770D3" w:rsidRDefault="004770D3" w:rsidP="00477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Virtualization Platform: VirtualBox </w:t>
      </w:r>
    </w:p>
    <w:p w:rsidR="004770D3" w:rsidRPr="004770D3" w:rsidRDefault="004770D3" w:rsidP="00477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Used: Google Chrome </w:t>
      </w:r>
    </w:p>
    <w:p w:rsidR="004770D3" w:rsidRPr="004770D3" w:rsidRDefault="004770D3" w:rsidP="00477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Used for Administration Tasks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175"/>
      </w:tblGrid>
      <w:tr w:rsidR="004770D3" w:rsidRPr="004770D3" w:rsidTr="00477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Detection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 Security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Correlation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TheHive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Management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CrowdSec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Blocking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Metasploit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Attack Simulation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Velociraptor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Collection</w:t>
            </w:r>
          </w:p>
        </w:tc>
      </w:tr>
    </w:tbl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Initial Detection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was initially detected through Wazuh alerts generated during suspicious Samba exploitation activity.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SIEM generated alerts related to:</w:t>
      </w:r>
    </w:p>
    <w:p w:rsidR="004770D3" w:rsidRPr="004770D3" w:rsidRDefault="004770D3" w:rsidP="00477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remote access attempts </w:t>
      </w:r>
    </w:p>
    <w:p w:rsidR="004770D3" w:rsidRPr="004770D3" w:rsidRDefault="004770D3" w:rsidP="00477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shell activity </w:t>
      </w:r>
    </w:p>
    <w:p w:rsidR="004770D3" w:rsidRPr="004770D3" w:rsidRDefault="004770D3" w:rsidP="00477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anomalies </w:t>
      </w:r>
    </w:p>
    <w:p w:rsidR="004770D3" w:rsidRPr="004770D3" w:rsidRDefault="004770D3" w:rsidP="00477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execution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Alert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847"/>
        <w:gridCol w:w="1440"/>
        <w:gridCol w:w="915"/>
      </w:tblGrid>
      <w:tr w:rsidR="004770D3" w:rsidRPr="004770D3" w:rsidTr="00477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Description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14:00:00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Samba Exploit Detected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14:02:11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Shell Access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14:03:30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Outbound Traffic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Investigation Process</w: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 Correlation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Security was used to correlate:</w:t>
      </w:r>
    </w:p>
    <w:p w:rsidR="004770D3" w:rsidRPr="004770D3" w:rsidRDefault="004770D3" w:rsidP="00477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authentication attempts </w:t>
      </w:r>
    </w:p>
    <w:p w:rsidR="004770D3" w:rsidRPr="004770D3" w:rsidRDefault="004770D3" w:rsidP="00477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Outbound DNS requests </w:t>
      </w:r>
    </w:p>
    <w:p w:rsidR="004770D3" w:rsidRPr="004770D3" w:rsidRDefault="004770D3" w:rsidP="00477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PowerShell execution </w:t>
      </w:r>
    </w:p>
    <w:p w:rsidR="004770D3" w:rsidRPr="004770D3" w:rsidRDefault="004770D3" w:rsidP="00477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Shell access activity 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Correlated logs indicated a successful exploitation attempt followed by unauthorized remote shell access.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Intelligence Validation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Indicators of compromise were validated using:</w:t>
      </w:r>
    </w:p>
    <w:p w:rsidR="004770D3" w:rsidRPr="004770D3" w:rsidRDefault="004770D3" w:rsidP="00477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VirusTotal </w:t>
      </w:r>
    </w:p>
    <w:p w:rsidR="004770D3" w:rsidRPr="004770D3" w:rsidRDefault="004770D3" w:rsidP="00477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AlienVault OTX 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attacking IP was linked to suspicious infrastructure commonly associated with exploitation and credential abuse campaigns.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495"/>
      </w:tblGrid>
      <w:tr w:rsidR="004770D3" w:rsidRPr="004770D3" w:rsidTr="00477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ID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Name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T1210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Exploitation of Remote Services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T1078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Accounts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T1059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and Scripting Interpreter</w:t>
            </w:r>
          </w:p>
        </w:tc>
      </w:tr>
    </w:tbl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Evidence Preservation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Collection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Velociraptor was used to collect:</w:t>
      </w:r>
    </w:p>
    <w:p w:rsidR="004770D3" w:rsidRPr="004770D3" w:rsidRDefault="004770D3" w:rsidP="00477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network data </w:t>
      </w:r>
    </w:p>
    <w:p w:rsidR="004770D3" w:rsidRPr="004770D3" w:rsidRDefault="004770D3" w:rsidP="00477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connections </w:t>
      </w:r>
    </w:p>
    <w:p w:rsidR="004770D3" w:rsidRPr="004770D3" w:rsidRDefault="004770D3" w:rsidP="00477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Running processes </w:t>
      </w:r>
    </w:p>
    <w:p w:rsidR="004770D3" w:rsidRPr="004770D3" w:rsidRDefault="004770D3" w:rsidP="00477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artifacts 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FTK Imager was used for memory acquisition and evidence preservation.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486"/>
        <w:gridCol w:w="1721"/>
        <w:gridCol w:w="1022"/>
      </w:tblGrid>
      <w:tr w:rsidR="004770D3" w:rsidRPr="004770D3" w:rsidTr="00477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Item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Algorithm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Server-Y Memory Image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Preserved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Logs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 Export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Preserved</w:t>
            </w:r>
          </w:p>
        </w:tc>
      </w:tr>
      <w:tr w:rsidR="004770D3" w:rsidRPr="004770D3" w:rsidTr="00477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 Alerts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Alert Logs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  <w:tc>
          <w:tcPr>
            <w:tcW w:w="0" w:type="auto"/>
            <w:vAlign w:val="center"/>
            <w:hideMark/>
          </w:tcPr>
          <w:p w:rsidR="004770D3" w:rsidRPr="004770D3" w:rsidRDefault="004770D3" w:rsidP="00477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0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Preserved</w:t>
            </w:r>
          </w:p>
        </w:tc>
      </w:tr>
    </w:tbl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Containment Actions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containment actions were immediately implemented:</w:t>
      </w:r>
    </w:p>
    <w:p w:rsidR="004770D3" w:rsidRPr="004770D3" w:rsidRDefault="004770D3" w:rsidP="00477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Isolated affected virtual machine </w:t>
      </w:r>
    </w:p>
    <w:p w:rsidR="004770D3" w:rsidRPr="004770D3" w:rsidRDefault="004770D3" w:rsidP="00477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Blocked attacker IP using CrowdSec </w:t>
      </w:r>
    </w:p>
    <w:p w:rsidR="004770D3" w:rsidRPr="004770D3" w:rsidRDefault="004770D3" w:rsidP="00477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Disabled suspicious outbound communication </w:t>
      </w:r>
    </w:p>
    <w:p w:rsidR="004770D3" w:rsidRPr="004770D3" w:rsidRDefault="004770D3" w:rsidP="00477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Preserved logs and volatile evidence </w:t>
      </w:r>
    </w:p>
    <w:p w:rsidR="004770D3" w:rsidRPr="004770D3" w:rsidRDefault="004770D3" w:rsidP="00477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Escalated incident to Tier 2 SOC analysts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Escalation Summary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Due to the severity of the attack and evidence of successful exploitation, the incident was escalated to Tier 2 analysts for advanced investigation and remediation.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Key escalation factors included:</w:t>
      </w:r>
    </w:p>
    <w:p w:rsidR="004770D3" w:rsidRPr="004770D3" w:rsidRDefault="004770D3" w:rsidP="00477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exploitation </w:t>
      </w:r>
    </w:p>
    <w:p w:rsidR="004770D3" w:rsidRPr="004770D3" w:rsidRDefault="004770D3" w:rsidP="00477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shell execution </w:t>
      </w:r>
    </w:p>
    <w:p w:rsidR="004770D3" w:rsidRPr="004770D3" w:rsidRDefault="004770D3" w:rsidP="00477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lateral movement </w:t>
      </w:r>
    </w:p>
    <w:p w:rsidR="004770D3" w:rsidRPr="004770D3" w:rsidRDefault="004770D3" w:rsidP="00477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outbound traffic </w:t>
      </w:r>
    </w:p>
    <w:p w:rsidR="004770D3" w:rsidRPr="004770D3" w:rsidRDefault="004770D3" w:rsidP="00477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PowerShell execution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Root Cause Analysis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 cause of the incident was identified as:</w:t>
      </w:r>
    </w:p>
    <w:p w:rsidR="004770D3" w:rsidRPr="004770D3" w:rsidRDefault="004770D3" w:rsidP="00477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Vulnerable Samba service </w:t>
      </w:r>
    </w:p>
    <w:p w:rsidR="004770D3" w:rsidRPr="004770D3" w:rsidRDefault="004770D3" w:rsidP="00477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patch management </w:t>
      </w:r>
    </w:p>
    <w:p w:rsidR="004770D3" w:rsidRPr="004770D3" w:rsidRDefault="004770D3" w:rsidP="00477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Insecure service exposure </w:t>
      </w:r>
    </w:p>
    <w:p w:rsidR="004770D3" w:rsidRPr="004770D3" w:rsidRDefault="004770D3" w:rsidP="00477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segmentation within the test environment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Recommendations</w: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Immediate Recommendations</w:t>
      </w:r>
    </w:p>
    <w:p w:rsidR="004770D3" w:rsidRPr="004770D3" w:rsidRDefault="004770D3" w:rsidP="00477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Patch vulnerable Samba services </w:t>
      </w:r>
    </w:p>
    <w:p w:rsidR="004770D3" w:rsidRPr="004770D3" w:rsidRDefault="004770D3" w:rsidP="00477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unnecessary services </w:t>
      </w:r>
    </w:p>
    <w:p w:rsidR="004770D3" w:rsidRPr="004770D3" w:rsidRDefault="004770D3" w:rsidP="00477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 firewall policies </w:t>
      </w:r>
    </w:p>
    <w:p w:rsidR="004770D3" w:rsidRPr="004770D3" w:rsidRDefault="004770D3" w:rsidP="00477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PowerShell activity </w:t>
      </w:r>
    </w:p>
    <w:p w:rsidR="004770D3" w:rsidRPr="004770D3" w:rsidRDefault="004770D3" w:rsidP="00477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stricter authentication controls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Long-Term Recommendations</w:t>
      </w:r>
    </w:p>
    <w:p w:rsidR="004770D3" w:rsidRPr="004770D3" w:rsidRDefault="004770D3" w:rsidP="00477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continuous SIEM monitoring </w:t>
      </w:r>
    </w:p>
    <w:p w:rsidR="004770D3" w:rsidRPr="004770D3" w:rsidRDefault="004770D3" w:rsidP="00477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advanced threat intelligence feeds </w:t>
      </w:r>
    </w:p>
    <w:p w:rsidR="004770D3" w:rsidRPr="004770D3" w:rsidRDefault="004770D3" w:rsidP="00477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regular vulnerability scans </w:t>
      </w:r>
    </w:p>
    <w:p w:rsidR="004770D3" w:rsidRPr="004770D3" w:rsidRDefault="004770D3" w:rsidP="00477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SOC alert tuning </w:t>
      </w:r>
    </w:p>
    <w:p w:rsidR="004770D3" w:rsidRPr="004770D3" w:rsidRDefault="004770D3" w:rsidP="00477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network segmentation </w:t>
      </w:r>
    </w:p>
    <w:p w:rsidR="004770D3" w:rsidRPr="004770D3" w:rsidRDefault="004770D3" w:rsidP="004770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periodic incident response drills 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simulation successfully demonstrated a complete SOC incident response lifecycle including: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detection 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triage 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validation 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preservation 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Containment 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Escalation </w:t>
      </w:r>
    </w:p>
    <w:p w:rsidR="004770D3" w:rsidRPr="004770D3" w:rsidRDefault="004770D3" w:rsidP="004770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</w:t>
      </w:r>
    </w:p>
    <w:p w:rsidR="004770D3" w:rsidRPr="004770D3" w:rsidRDefault="004770D3" w:rsidP="00477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exercise provided practical exposure to enterprise-level SOC workflows using Windows systems, PowerShell administration, SIEM platforms, and incident response technologies.</w:t>
      </w:r>
    </w:p>
    <w:p w:rsidR="004770D3" w:rsidRPr="004770D3" w:rsidRDefault="004770D3" w:rsidP="00477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770D3" w:rsidRPr="004770D3" w:rsidRDefault="004770D3" w:rsidP="00477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7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References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Framework 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Wazuh Documentation 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Elastic Security Documentation 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CrowdSec Documentation 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NIST SP 800-61 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Metasploit Unleashed </w:t>
      </w:r>
    </w:p>
    <w:p w:rsidR="004770D3" w:rsidRPr="004770D3" w:rsidRDefault="004770D3" w:rsidP="00477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0D3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Velociraptor Documentation</w:t>
      </w:r>
    </w:p>
    <w:p w:rsidR="003B78D3" w:rsidRDefault="004770D3">
      <w:bookmarkStart w:id="0" w:name="_GoBack"/>
      <w:bookmarkEnd w:id="0"/>
    </w:p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A7123"/>
    <w:multiLevelType w:val="multilevel"/>
    <w:tmpl w:val="4A0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85BD2"/>
    <w:multiLevelType w:val="multilevel"/>
    <w:tmpl w:val="AFD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845DB"/>
    <w:multiLevelType w:val="multilevel"/>
    <w:tmpl w:val="2AE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32914"/>
    <w:multiLevelType w:val="multilevel"/>
    <w:tmpl w:val="28F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14417E"/>
    <w:multiLevelType w:val="multilevel"/>
    <w:tmpl w:val="742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DB2F1B"/>
    <w:multiLevelType w:val="multilevel"/>
    <w:tmpl w:val="BB6E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BF7A15"/>
    <w:multiLevelType w:val="multilevel"/>
    <w:tmpl w:val="749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511C27"/>
    <w:multiLevelType w:val="multilevel"/>
    <w:tmpl w:val="59B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E73A57"/>
    <w:multiLevelType w:val="multilevel"/>
    <w:tmpl w:val="CCC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370909"/>
    <w:multiLevelType w:val="multilevel"/>
    <w:tmpl w:val="932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904315"/>
    <w:multiLevelType w:val="multilevel"/>
    <w:tmpl w:val="5DF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FB41DD"/>
    <w:multiLevelType w:val="multilevel"/>
    <w:tmpl w:val="F7B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7"/>
  </w:num>
  <w:num w:numId="5">
    <w:abstractNumId w:val="2"/>
  </w:num>
  <w:num w:numId="6">
    <w:abstractNumId w:val="5"/>
  </w:num>
  <w:num w:numId="7">
    <w:abstractNumId w:val="11"/>
  </w:num>
  <w:num w:numId="8">
    <w:abstractNumId w:val="1"/>
  </w:num>
  <w:num w:numId="9">
    <w:abstractNumId w:val="4"/>
  </w:num>
  <w:num w:numId="10">
    <w:abstractNumId w:val="8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C22"/>
    <w:rsid w:val="00137C22"/>
    <w:rsid w:val="004770D3"/>
    <w:rsid w:val="007055B5"/>
    <w:rsid w:val="007D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6A67F-2650-4DBE-97A5-A8BF9D1B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7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7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70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7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4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2</cp:revision>
  <dcterms:created xsi:type="dcterms:W3CDTF">2026-05-23T08:11:00Z</dcterms:created>
  <dcterms:modified xsi:type="dcterms:W3CDTF">2026-05-23T08:11:00Z</dcterms:modified>
</cp:coreProperties>
</file>