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2fotbpy3mt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CCDC Defensive Scripting Guide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categorized reference of helpful scripts and one-liners to quickly audit, secure, or monitor systems during competition.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4olsnvp4d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includes practical, fast-to-deploy scripts for both Windows and Linux systems. These are intended to be reviewed, customized, and executed to assist in early hardening, threat hunting, auditing, and recovery efforts during a CCDC competition. Scripts are categorized by use case and platform.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l9f3uo7ik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Windows Scripts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5cpqx10oz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Local User and Group Enumeration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Identify unknown or suspicious accounts quickly.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 all local users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Get-LocalUser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Show members of local Administrators group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Get-LocalGroupMember -Group "Administrators"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 enabled users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Get-LocalUser | Where-Object {$_.Enabled -eq $true}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fgakjhpmx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Firewall Status and Rule Review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Quickly audit or enable Windows Firewall.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Check firewall status for all profiles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Get-NetFirewallProfile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Enable firewall for all profiles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Set-NetFirewallProfile -Profile Domain,Private,Public -Enabled True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Show all enabled inbound rules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Get-NetFirewallRule | Where-Object {$_.Direction -eq "Inbound" -and $_.Enabled -eq "True"}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lsushd90z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Event Log Quick Triage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Identify high-priority attacker behavior (e.g., account creation).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Look for recent user creation events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Get-WinEvent -LogName Security | Where-Object {$_.Id -eq 4720} | Format-Table TimeCreated, Message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View last 10 failed logons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Get-WinEvent -LogName Security -MaxEvents 10 | Where-Object {$_.Id -eq 4625}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i9uebbvzt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Process &amp; Network Inspection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Spot abnormal processes and active connections.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Top CPU-consuming processes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Get-Process | Sort-Object CPU -Descending | Select-Object -First 10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Show all active network connections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-ano | findstr ESTABLISHED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gkgwaagqy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Executable &amp; Script Monitoring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Detect suspicious files in typical Red Team drop zones.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Search for new executables in temp/public folders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Get-ChildItem C:\Windows\Temp -Recurse -Include *.exe,*.ps1 -ErrorAction SilentlyContinue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Get-ChildItem $env:TEMP -Recurse -Include *.exe,*.ps1 -ErrorAction SilentlyContinue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p018rbege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Linux Scripts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ws62vslkx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Local User &amp; Group Audit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Detect unauthorized users or elevated access.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 all users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-d: -f1 /etc/passwd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Show users with UID 0 (should usually only be root)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 -F: '$3 == 0 { print $1 }' /etc/passwd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Check sudo group membership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getent group sudo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2qandx4rp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Open Ports and Listening Services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Identify exposed services and reduce unnecessary exposure.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Show all listening ports and associated programs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 -tulnp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Simplified netstat version (if available)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-tulnp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na7t9eb2h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Process and File Monitoring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Detect suspicious processes or dropped files.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View top CPU consumers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--sort=-%cpu | head -n 10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Search common drop zones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/tmp /var/tmp /dev/shm -type f \( -name "*.sh" -o -name "*.py" -o -name "*.exe" \)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een6nukg5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User Login and History Analysis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Triage for account misuse or Red Team persistence.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View last logins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View currently logged in users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Check command history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~/.bash_history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h85bjz6ag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Scheduled Tasks and Cron Jobs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Identify persistence via scheduled commands.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 cron jobs for all users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user in $(cut -f1 -d: /etc/passwd); do crontab -u $user -l 2&gt;/dev/null; done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Check system-wide cron tasks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/etc/crontab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/etc/cron.d/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zy4pz6wei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u37lxgwdz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Cross-Platform Recommendations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review a script before executing. Never run a one-liner without understanding its impact.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logs of what scripts were run, when, and on which machine.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default paths or assumptions based on your environment layout.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Pair scripting efforts with appropriate documentation and inject reporting.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itpqn48fbj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Optional Enhancements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Teams may benefit from packaging these into: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deployable PowerShell module for Windows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bash script or Ansible playbook for Linux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shared repository with comments, version history, and usage notes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this converted into: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shareable Google Doc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formatted Markdown or PDF handout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script bundle for distribution and deployment during competition prep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