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Use this to guide your preparation. Ask yourself how you would verify, defend, and monitor each of these.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brgqggt1j85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System Identification &amp; Role Mapping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 you identify the role of each Windows machine? (e.g., AD controller, DNS server, mail relay, web server)</w:t>
        <w:br w:type="textWrapping"/>
        <w:t xml:space="preserve"> → </w:t>
      </w:r>
      <w:r w:rsidDel="00000000" w:rsidR="00000000" w:rsidRPr="00000000">
        <w:rPr>
          <w:i w:val="1"/>
          <w:rtl w:val="0"/>
        </w:rPr>
        <w:t xml:space="preserve">Think: If you didn't label it, how would you prove what it does?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you understand which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must be up for scoring?</w:t>
        <w:br w:type="textWrapping"/>
        <w:t xml:space="preserve"> → </w:t>
      </w:r>
      <w:r w:rsidDel="00000000" w:rsidR="00000000" w:rsidRPr="00000000">
        <w:rPr>
          <w:i w:val="1"/>
          <w:rtl w:val="0"/>
        </w:rPr>
        <w:t xml:space="preserve">AD is worthless if DNS is broken. Know their dependencies.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v9nqw6rb3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🔐 Account &amp; Credential Hygiene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 you know which accounts are present by default?</w:t>
        <w:br w:type="textWrapping"/>
        <w:t xml:space="preserve"> → </w:t>
      </w:r>
      <w:r w:rsidDel="00000000" w:rsidR="00000000" w:rsidRPr="00000000">
        <w:rPr>
          <w:i w:val="1"/>
          <w:rtl w:val="0"/>
        </w:rPr>
        <w:t xml:space="preserve">Can you detect and verify added/hidden users?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Are there default credentials anywhere on the system (services, IIS, SMB shares)?</w:t>
        <w:br w:type="textWrapping"/>
        <w:t xml:space="preserve"> → </w:t>
      </w:r>
      <w:r w:rsidDel="00000000" w:rsidR="00000000" w:rsidRPr="00000000">
        <w:rPr>
          <w:i w:val="1"/>
          <w:rtl w:val="0"/>
        </w:rPr>
        <w:t xml:space="preserve">Would you bet your scoring on that?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How do you validate that your team has full administrative control on Day 1?</w:t>
        <w:br w:type="textWrapping"/>
        <w:t xml:space="preserve"> → </w:t>
      </w:r>
      <w:r w:rsidDel="00000000" w:rsidR="00000000" w:rsidRPr="00000000">
        <w:rPr>
          <w:i w:val="1"/>
          <w:rtl w:val="0"/>
        </w:rPr>
        <w:t xml:space="preserve">Without assuming it's already true.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n4vc2tj6l0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Firewall &amp; Network Awareness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 you identify which ports must remain open for scoring?</w:t>
        <w:br w:type="textWrapping"/>
        <w:t xml:space="preserve"> → </w:t>
      </w:r>
      <w:r w:rsidDel="00000000" w:rsidR="00000000" w:rsidRPr="00000000">
        <w:rPr>
          <w:i w:val="1"/>
          <w:rtl w:val="0"/>
        </w:rPr>
        <w:t xml:space="preserve">Don't block RDP without knowing if it's needed for scoring or remote management.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you understand what the firewall is allowing inbound/outbound—</w:t>
      </w:r>
      <w:r w:rsidDel="00000000" w:rsidR="00000000" w:rsidRPr="00000000">
        <w:rPr>
          <w:b w:val="1"/>
          <w:rtl w:val="0"/>
        </w:rPr>
        <w:t xml:space="preserve">and why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</w:t>
        <w:br w:type="textWrapping"/>
        <w:t xml:space="preserve"> → </w:t>
      </w:r>
      <w:r w:rsidDel="00000000" w:rsidR="00000000" w:rsidRPr="00000000">
        <w:rPr>
          <w:i w:val="1"/>
          <w:rtl w:val="0"/>
        </w:rPr>
        <w:t xml:space="preserve">Does DNS need to answer internal and external queries? Only from certain IPs?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 you recognize unnecessary listening services or open ports?</w:t>
        <w:br w:type="textWrapping"/>
        <w:t xml:space="preserve"> → </w:t>
      </w:r>
      <w:r w:rsidDel="00000000" w:rsidR="00000000" w:rsidRPr="00000000">
        <w:rPr>
          <w:i w:val="1"/>
          <w:rtl w:val="0"/>
        </w:rPr>
        <w:t xml:space="preserve">What business need justifies this port being open?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rry9xli7ezi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Logging &amp; Event Familiarity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 you know the difference between “normal” and “anomalous” events in Windows logs?</w:t>
        <w:br w:type="textWrapping"/>
        <w:t xml:space="preserve"> → </w:t>
      </w:r>
      <w:r w:rsidDel="00000000" w:rsidR="00000000" w:rsidRPr="00000000">
        <w:rPr>
          <w:i w:val="1"/>
          <w:rtl w:val="0"/>
        </w:rPr>
        <w:t xml:space="preserve">What would a user creation or service installation look like?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Which Event IDs are worth knowing before competition day?</w:t>
        <w:br w:type="textWrapping"/>
        <w:t xml:space="preserve"> → Suggested: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4624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4625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4720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7045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1102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 you filter logs quickly to isolate critical changes?</w:t>
        <w:br w:type="textWrapping"/>
        <w:t xml:space="preserve"> → </w:t>
      </w:r>
      <w:r w:rsidDel="00000000" w:rsidR="00000000" w:rsidRPr="00000000">
        <w:rPr>
          <w:i w:val="1"/>
          <w:rtl w:val="0"/>
        </w:rPr>
        <w:t xml:space="preserve">Think: What filters will help you triage fast if something weird happens?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fm7bo0km7av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Threat Detection &amp; Artifact Hunting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Are you comfortable inspecting services, scheduled tasks, startup folders, and the registry for persistence?</w:t>
        <w:br w:type="textWrapping"/>
        <w:t xml:space="preserve"> → </w:t>
      </w:r>
      <w:r w:rsidDel="00000000" w:rsidR="00000000" w:rsidRPr="00000000">
        <w:rPr>
          <w:i w:val="1"/>
          <w:rtl w:val="0"/>
        </w:rPr>
        <w:t xml:space="preserve">How would a Red Team foothold look on this box?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 you know where suspicious files are likely to show up?</w:t>
        <w:br w:type="textWrapping"/>
        <w:t xml:space="preserve"> → </w:t>
      </w:r>
      <w:r w:rsidDel="00000000" w:rsidR="00000000" w:rsidRPr="00000000">
        <w:rPr>
          <w:i w:val="1"/>
          <w:rtl w:val="0"/>
        </w:rPr>
        <w:t xml:space="preserve">Temp directories, Public folders, scripts in startup?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suspect compromise, how do you validate it </w:t>
      </w:r>
      <w:r w:rsidDel="00000000" w:rsidR="00000000" w:rsidRPr="00000000">
        <w:rPr>
          <w:b w:val="1"/>
          <w:rtl w:val="0"/>
        </w:rPr>
        <w:t xml:space="preserve">without guessing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?</w:t>
        <w:br w:type="textWrapping"/>
        <w:t xml:space="preserve"> → </w:t>
      </w:r>
      <w:r w:rsidDel="00000000" w:rsidR="00000000" w:rsidRPr="00000000">
        <w:rPr>
          <w:i w:val="1"/>
          <w:rtl w:val="0"/>
        </w:rPr>
        <w:t xml:space="preserve">Logs, process trees, network connections, file hashes...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3w8s2z89yty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 Tool Comfort &amp; Mental Models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Can you confidently navigate Event Viewer, Services.msc, Task Scheduler, and Group Policy Editor?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you comfortable using Process Explorer, TCPView, and Autoruns to investigate unknown behavior?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 you script basic PowerShell routines (e.g., to audit accounts, list recent logins, enumerate services)?</w:t>
        <w:br w:type="textWrapping"/>
        <w:t xml:space="preserve"> → </w:t>
      </w:r>
      <w:r w:rsidDel="00000000" w:rsidR="00000000" w:rsidRPr="00000000">
        <w:rPr>
          <w:i w:val="1"/>
          <w:rtl w:val="0"/>
        </w:rPr>
        <w:t xml:space="preserve">Tools should answer questions. Know which tool answers which question.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z7d8tfnsaor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🧾 Operational Discipline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Are you prepared to document every change you make to the system?</w:t>
        <w:br w:type="textWrapping"/>
        <w:t xml:space="preserve"> → </w:t>
      </w:r>
      <w:r w:rsidDel="00000000" w:rsidR="00000000" w:rsidRPr="00000000">
        <w:rPr>
          <w:i w:val="1"/>
          <w:rtl w:val="0"/>
        </w:rPr>
        <w:t xml:space="preserve">You’ll need this for injects, incident reports, and rollback.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you find a breach, do you know how to write a clear incident report?</w:t>
        <w:br w:type="textWrapping"/>
        <w:t xml:space="preserve"> → </w:t>
      </w:r>
      <w:r w:rsidDel="00000000" w:rsidR="00000000" w:rsidRPr="00000000">
        <w:rPr>
          <w:i w:val="1"/>
          <w:rtl w:val="0"/>
        </w:rPr>
        <w:t xml:space="preserve">What happened, how you found it, what you did to stop it.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 your team communicate what’s being hardened, what’s still vulnerable, and what’s in progress?</w:t>
        <w:br w:type="textWrapping"/>
        <w:t xml:space="preserve"> → </w:t>
      </w:r>
      <w:r w:rsidDel="00000000" w:rsidR="00000000" w:rsidRPr="00000000">
        <w:rPr>
          <w:i w:val="1"/>
          <w:rtl w:val="0"/>
        </w:rPr>
        <w:t xml:space="preserve">Team sync should drive defense, not chaos.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