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1、AOP</w:t>
      </w:r>
    </w:p>
    <w:p>
      <w:pPr>
        <w:pStyle w:val="3"/>
      </w:pPr>
      <w:r>
        <w:rPr>
          <w:rFonts w:hint="eastAsia"/>
        </w:rPr>
        <w:t>1.1 AOP概述</w:t>
      </w:r>
    </w:p>
    <w:p>
      <w:pPr>
        <w:numPr>
          <w:ilvl w:val="0"/>
          <w:numId w:val="1"/>
        </w:numPr>
        <w:spacing w:line="360" w:lineRule="auto"/>
      </w:pPr>
      <w:r>
        <w:rPr>
          <w:rFonts w:hint="eastAsia"/>
        </w:rPr>
        <w:t>在软件业，</w:t>
      </w:r>
      <w:r>
        <w:rPr>
          <w:rFonts w:hint="eastAsia"/>
          <w:b/>
          <w:bCs/>
          <w:color w:val="FF0000"/>
        </w:rPr>
        <w:t>AOP为Aspect Oriented Programming</w:t>
      </w:r>
      <w:r>
        <w:rPr>
          <w:rFonts w:hint="eastAsia"/>
        </w:rPr>
        <w:t>的缩写，意为：</w:t>
      </w:r>
      <w:r>
        <w:rPr>
          <w:rFonts w:hint="eastAsia"/>
          <w:b/>
          <w:bCs/>
          <w:color w:val="FF0000"/>
        </w:rPr>
        <w:t>面向切面编程</w:t>
      </w:r>
      <w:r>
        <w:rPr>
          <w:rFonts w:hint="eastAsia"/>
        </w:rPr>
        <w:t>，通过预编译方式和运行期动态代理实现程序功能的统一维护的一种技术。</w:t>
      </w:r>
    </w:p>
    <w:p>
      <w:pPr>
        <w:numPr>
          <w:ilvl w:val="0"/>
          <w:numId w:val="1"/>
        </w:numPr>
        <w:spacing w:line="360" w:lineRule="auto"/>
      </w:pPr>
      <w:r>
        <w:rPr>
          <w:rFonts w:hint="eastAsia"/>
        </w:rPr>
        <w:t>AOP是OOP（面向对象编程）的延续，是软件开发中的一个热点，也是Spring框架中的一个重要内容，是函数式编程的一种衍生范型。</w:t>
      </w:r>
    </w:p>
    <w:p>
      <w:pPr>
        <w:numPr>
          <w:ilvl w:val="0"/>
          <w:numId w:val="1"/>
        </w:numPr>
        <w:spacing w:line="360" w:lineRule="auto"/>
      </w:pPr>
      <w:r>
        <w:rPr>
          <w:rFonts w:hint="eastAsia"/>
        </w:rPr>
        <w:t>利用AOP可以对业务逻辑的各个部分进行隔离，从而使得业务逻辑各部分之间的耦合度降低，提高程序的可重用性，同时提高了开发的效率。</w:t>
      </w:r>
    </w:p>
    <w:p>
      <w:pPr>
        <w:numPr>
          <w:ilvl w:val="0"/>
          <w:numId w:val="1"/>
        </w:numPr>
        <w:spacing w:line="360" w:lineRule="auto"/>
      </w:pPr>
      <w:r>
        <w:rPr>
          <w:rFonts w:hint="eastAsia"/>
        </w:rPr>
        <w:t>AOP采取横向抽取机制，取代了传统纵向继承体系重复性代码</w:t>
      </w:r>
    </w:p>
    <w:p>
      <w:pPr>
        <w:numPr>
          <w:ilvl w:val="0"/>
          <w:numId w:val="1"/>
        </w:numPr>
        <w:spacing w:line="360" w:lineRule="auto"/>
        <w:rPr>
          <w:b/>
          <w:bCs/>
          <w:color w:val="FF0000"/>
        </w:rPr>
      </w:pPr>
      <w:r>
        <w:rPr>
          <w:rFonts w:hint="eastAsia"/>
          <w:b/>
          <w:bCs/>
          <w:color w:val="FF0000"/>
        </w:rPr>
        <w:t>经典应用：事务管理、性能监视、安全检查、缓存 、日志等</w:t>
      </w:r>
      <w:r>
        <w:rPr>
          <w:rFonts w:hint="eastAsia"/>
          <w:b/>
          <w:bCs/>
          <w:color w:val="ED7D31" w:themeColor="accent2"/>
          <w14:textFill>
            <w14:solidFill>
              <w14:schemeClr w14:val="accent2"/>
            </w14:solidFill>
          </w14:textFill>
        </w:rPr>
        <w:t>【画图】</w:t>
      </w:r>
    </w:p>
    <w:p>
      <w:pPr>
        <w:numPr>
          <w:ilvl w:val="0"/>
          <w:numId w:val="1"/>
        </w:numPr>
        <w:spacing w:line="360" w:lineRule="auto"/>
      </w:pPr>
      <w:r>
        <w:rPr>
          <w:rFonts w:hint="eastAsia"/>
        </w:rPr>
        <w:t>Spring AOP使用纯Java实现，不需要专门的编译过程和类加载器，在运行期通过代理方式向目标类织入增强代码</w:t>
      </w:r>
    </w:p>
    <w:p>
      <w:pPr>
        <w:numPr>
          <w:ilvl w:val="0"/>
          <w:numId w:val="1"/>
        </w:numPr>
        <w:spacing w:line="360" w:lineRule="auto"/>
      </w:pPr>
      <w:r>
        <w:rPr>
          <w:rFonts w:hint="eastAsia"/>
          <w:b/>
          <w:bCs/>
          <w:color w:val="FF0000"/>
        </w:rPr>
        <w:t>AspectJ是一个基于Java语言的AOP框架</w:t>
      </w:r>
      <w:r>
        <w:rPr>
          <w:rFonts w:hint="eastAsia"/>
        </w:rPr>
        <w:t>，Spring2.0开始，Spring AOP引入对Aspect的支持，AspectJ扩展了Java语言，提供了一个专门的编译器，在编译时提供横向代码的织入</w:t>
      </w:r>
    </w:p>
    <w:p>
      <w:pPr>
        <w:spacing w:line="360" w:lineRule="auto"/>
      </w:pPr>
    </w:p>
    <w:p>
      <w:pPr>
        <w:pStyle w:val="3"/>
      </w:pPr>
      <w:r>
        <w:rPr>
          <w:rFonts w:hint="eastAsia"/>
        </w:rPr>
        <w:t>1.2 AOP术语</w:t>
      </w:r>
    </w:p>
    <w:p>
      <w:pPr>
        <w:spacing w:line="360" w:lineRule="auto"/>
      </w:pPr>
      <w:r>
        <w:rPr>
          <w:rFonts w:hint="eastAsia"/>
          <w:b/>
          <w:bCs/>
        </w:rPr>
        <w:t>1.target：</w:t>
      </w:r>
      <w:r>
        <w:rPr>
          <w:rFonts w:hint="eastAsia"/>
        </w:rPr>
        <w:t>目标类，需要被代理的类。例如：UserService</w:t>
      </w:r>
    </w:p>
    <w:p>
      <w:pPr>
        <w:spacing w:line="360" w:lineRule="auto"/>
      </w:pPr>
      <w:r>
        <w:rPr>
          <w:rFonts w:hint="eastAsia"/>
          <w:b/>
          <w:bCs/>
        </w:rPr>
        <w:t>2.Joinpoint</w:t>
      </w:r>
      <w:r>
        <w:rPr>
          <w:rFonts w:hint="eastAsia"/>
        </w:rPr>
        <w:t>(连接点):所谓连接点是指那些可能被拦截到的方法。例如：所有的方法</w:t>
      </w:r>
    </w:p>
    <w:p>
      <w:pPr>
        <w:spacing w:line="360" w:lineRule="auto"/>
      </w:pPr>
      <w:r>
        <w:rPr>
          <w:rFonts w:hint="eastAsia"/>
          <w:b/>
          <w:bCs/>
        </w:rPr>
        <w:t>3.PointCut</w:t>
      </w:r>
      <w:r>
        <w:rPr>
          <w:rFonts w:hint="eastAsia"/>
        </w:rPr>
        <w:t xml:space="preserve"> 切入点：已经被增强的连接点。例如：addUser()</w:t>
      </w:r>
    </w:p>
    <w:p>
      <w:pPr>
        <w:spacing w:line="360" w:lineRule="auto"/>
      </w:pPr>
      <w:r>
        <w:rPr>
          <w:rFonts w:hint="eastAsia"/>
        </w:rPr>
        <w:t>4.</w:t>
      </w:r>
      <w:r>
        <w:rPr>
          <w:rFonts w:hint="eastAsia"/>
          <w:b/>
          <w:bCs/>
          <w:color w:val="FF0000"/>
        </w:rPr>
        <w:t>advice 通知/增强</w:t>
      </w:r>
      <w:r>
        <w:rPr>
          <w:rFonts w:hint="eastAsia"/>
        </w:rPr>
        <w:t>，</w:t>
      </w:r>
      <w:r>
        <w:rPr>
          <w:rFonts w:hint="eastAsia"/>
          <w:b/>
          <w:bCs/>
          <w:color w:val="FF0000"/>
        </w:rPr>
        <w:t>增强代码</w:t>
      </w:r>
      <w:r>
        <w:rPr>
          <w:rFonts w:hint="eastAsia"/>
        </w:rPr>
        <w:t>。例如：after、before</w:t>
      </w:r>
    </w:p>
    <w:p>
      <w:pPr>
        <w:spacing w:line="360" w:lineRule="auto"/>
      </w:pPr>
      <w:r>
        <w:rPr>
          <w:rFonts w:hint="eastAsia"/>
          <w:b/>
          <w:bCs/>
        </w:rPr>
        <w:t>5. Weaving</w:t>
      </w:r>
      <w:r>
        <w:rPr>
          <w:rFonts w:hint="eastAsia"/>
        </w:rPr>
        <w:t>(织入):是指把增强advice应用到目标对象target来创建新的代理对象proxy的过程.</w:t>
      </w:r>
    </w:p>
    <w:p>
      <w:pPr>
        <w:spacing w:line="360" w:lineRule="auto"/>
      </w:pPr>
      <w:r>
        <w:rPr>
          <w:rFonts w:hint="eastAsia"/>
          <w:b/>
          <w:bCs/>
        </w:rPr>
        <w:t xml:space="preserve">6.proxy </w:t>
      </w:r>
      <w:r>
        <w:rPr>
          <w:rFonts w:hint="eastAsia"/>
        </w:rPr>
        <w:t>代理类</w:t>
      </w:r>
    </w:p>
    <w:p>
      <w:pPr>
        <w:spacing w:line="360" w:lineRule="auto"/>
      </w:pPr>
      <w:r>
        <w:rPr>
          <w:rFonts w:hint="eastAsia"/>
          <w:b/>
          <w:bCs/>
        </w:rPr>
        <w:t>7. Aspect</w:t>
      </w:r>
      <w:r>
        <w:rPr>
          <w:rFonts w:hint="eastAsia"/>
        </w:rPr>
        <w:t>(切面): 是切入点pointcut和通知advice的结合</w:t>
      </w:r>
    </w:p>
    <w:p>
      <w:pPr>
        <w:spacing w:line="360" w:lineRule="auto"/>
      </w:pPr>
      <w:r>
        <w:rPr>
          <w:rFonts w:hint="eastAsia"/>
        </w:rPr>
        <w:tab/>
      </w:r>
      <w:r>
        <w:rPr>
          <w:rFonts w:hint="eastAsia"/>
        </w:rPr>
        <w:t>一个线是一个特殊的面。</w:t>
      </w:r>
    </w:p>
    <w:p>
      <w:pPr>
        <w:spacing w:line="360" w:lineRule="auto"/>
      </w:pPr>
      <w:r>
        <w:rPr>
          <w:rFonts w:hint="eastAsia"/>
        </w:rPr>
        <w:tab/>
      </w:r>
      <w:r>
        <w:rPr>
          <w:rFonts w:hint="eastAsia"/>
        </w:rPr>
        <w:t>一个切入点和一个通知，组成成一个特殊的面。</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drawing>
                <wp:inline distT="0" distB="0" distL="114300" distR="114300">
                  <wp:extent cx="5176520" cy="2137410"/>
                  <wp:effectExtent l="0" t="0" r="5080" b="889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5"/>
                          <a:stretch>
                            <a:fillRect/>
                          </a:stretch>
                        </pic:blipFill>
                        <pic:spPr>
                          <a:xfrm>
                            <a:off x="0" y="0"/>
                            <a:ext cx="5176520" cy="2137410"/>
                          </a:xfrm>
                          <a:prstGeom prst="rect">
                            <a:avLst/>
                          </a:prstGeom>
                          <a:noFill/>
                          <a:ln w="9525">
                            <a:noFill/>
                          </a:ln>
                        </pic:spPr>
                      </pic:pic>
                    </a:graphicData>
                  </a:graphic>
                </wp:inline>
              </w:drawing>
            </w:r>
          </w:p>
        </w:tc>
      </w:tr>
    </w:tbl>
    <w:p/>
    <w:p>
      <w:pPr>
        <w:pStyle w:val="3"/>
      </w:pPr>
      <w:r>
        <w:rPr>
          <w:rFonts w:hint="eastAsia"/>
        </w:rPr>
        <w:t>1.3 AOP联盟通知类型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8522" w:type="dxa"/>
            <w:shd w:val="clear" w:color="auto" w:fill="FFFFFF" w:themeFill="background1"/>
          </w:tcPr>
          <w:p>
            <w:r>
              <w:rPr>
                <w:rFonts w:hint="eastAsia"/>
              </w:rPr>
              <w:t>AOP联盟为通知Advice定义了org.aopalliance.aop.Advice</w:t>
            </w:r>
          </w:p>
          <w:p>
            <w:r>
              <w:rPr>
                <w:rFonts w:hint="eastAsia"/>
              </w:rPr>
              <w:t>Spring按照通知Advice在目标类方法的连接点位置，可以分为5类</w:t>
            </w:r>
          </w:p>
          <w:p>
            <w:r>
              <w:rPr>
                <w:rFonts w:hint="eastAsia"/>
              </w:rPr>
              <w:tab/>
            </w:r>
            <w:r>
              <w:rPr>
                <w:rFonts w:hint="eastAsia"/>
              </w:rPr>
              <w:t>•</w:t>
            </w:r>
            <w:r>
              <w:rPr>
                <w:rFonts w:hint="eastAsia"/>
                <w:b/>
                <w:bCs/>
                <w:color w:val="FF0000"/>
              </w:rPr>
              <w:t>前置通知</w:t>
            </w:r>
            <w:r>
              <w:rPr>
                <w:rFonts w:hint="eastAsia"/>
              </w:rPr>
              <w:t xml:space="preserve"> org.springframework.aop.MethodBeforeAdvice</w:t>
            </w:r>
          </w:p>
          <w:p>
            <w:r>
              <w:rPr>
                <w:rFonts w:hint="eastAsia"/>
              </w:rPr>
              <w:tab/>
            </w:r>
            <w:r>
              <w:rPr>
                <w:rFonts w:hint="eastAsia"/>
              </w:rPr>
              <w:t>•在目标方法执行前实施增强</w:t>
            </w:r>
          </w:p>
          <w:p/>
          <w:p>
            <w:r>
              <w:rPr>
                <w:rFonts w:hint="eastAsia"/>
              </w:rPr>
              <w:tab/>
            </w:r>
            <w:r>
              <w:rPr>
                <w:rFonts w:hint="eastAsia"/>
              </w:rPr>
              <w:t>•</w:t>
            </w:r>
            <w:r>
              <w:rPr>
                <w:rFonts w:hint="eastAsia"/>
                <w:b/>
                <w:bCs/>
                <w:color w:val="FF0000"/>
              </w:rPr>
              <w:t>后置通知</w:t>
            </w:r>
            <w:r>
              <w:rPr>
                <w:rFonts w:hint="eastAsia"/>
              </w:rPr>
              <w:t xml:space="preserve"> org.springframework.aop.AfterReturningAdvice</w:t>
            </w:r>
          </w:p>
          <w:p>
            <w:r>
              <w:rPr>
                <w:rFonts w:hint="eastAsia"/>
              </w:rPr>
              <w:tab/>
            </w:r>
            <w:r>
              <w:rPr>
                <w:rFonts w:hint="eastAsia"/>
              </w:rPr>
              <w:t>•在目标方法执行后实施增强</w:t>
            </w:r>
          </w:p>
          <w:p/>
          <w:p>
            <w:r>
              <w:rPr>
                <w:rFonts w:hint="eastAsia"/>
              </w:rPr>
              <w:tab/>
            </w:r>
            <w:r>
              <w:rPr>
                <w:rFonts w:hint="eastAsia"/>
              </w:rPr>
              <w:t>•</w:t>
            </w:r>
            <w:r>
              <w:rPr>
                <w:rFonts w:hint="eastAsia"/>
                <w:b/>
                <w:bCs/>
                <w:color w:val="FF0000"/>
              </w:rPr>
              <w:t>环绕通知</w:t>
            </w:r>
            <w:r>
              <w:rPr>
                <w:rFonts w:hint="eastAsia"/>
              </w:rPr>
              <w:t xml:space="preserve"> org.aopalliance.intercept.MethodInterceptor</w:t>
            </w:r>
          </w:p>
          <w:p>
            <w:r>
              <w:rPr>
                <w:rFonts w:hint="eastAsia"/>
              </w:rPr>
              <w:tab/>
            </w:r>
            <w:r>
              <w:rPr>
                <w:rFonts w:hint="eastAsia"/>
              </w:rPr>
              <w:t>•在目标方法执行前后实施增强</w:t>
            </w:r>
          </w:p>
          <w:p/>
          <w:p>
            <w:r>
              <w:rPr>
                <w:rFonts w:hint="eastAsia"/>
              </w:rPr>
              <w:tab/>
            </w:r>
            <w:r>
              <w:rPr>
                <w:rFonts w:hint="eastAsia"/>
              </w:rPr>
              <w:t>•</w:t>
            </w:r>
            <w:r>
              <w:rPr>
                <w:rFonts w:hint="eastAsia"/>
                <w:b/>
                <w:bCs/>
                <w:color w:val="FF0000"/>
              </w:rPr>
              <w:t>异常抛出通知</w:t>
            </w:r>
            <w:r>
              <w:rPr>
                <w:rFonts w:hint="eastAsia"/>
              </w:rPr>
              <w:t xml:space="preserve"> org.springframework.aop.ThrowsAdvice</w:t>
            </w:r>
          </w:p>
          <w:p>
            <w:r>
              <w:rPr>
                <w:rFonts w:hint="eastAsia"/>
              </w:rPr>
              <w:tab/>
            </w:r>
            <w:r>
              <w:rPr>
                <w:rFonts w:hint="eastAsia"/>
              </w:rPr>
              <w:t>•在方法抛出异常后实施增强</w:t>
            </w:r>
          </w:p>
          <w:p/>
          <w:p>
            <w:r>
              <w:rPr>
                <w:rFonts w:hint="eastAsia"/>
              </w:rPr>
              <w:tab/>
            </w:r>
            <w:r>
              <w:rPr>
                <w:rFonts w:hint="eastAsia"/>
              </w:rPr>
              <w:t>•</w:t>
            </w:r>
            <w:r>
              <w:rPr>
                <w:rFonts w:hint="eastAsia"/>
                <w:b/>
                <w:bCs/>
                <w:color w:val="FF0000"/>
              </w:rPr>
              <w:t>引介通知</w:t>
            </w:r>
            <w:r>
              <w:rPr>
                <w:rFonts w:hint="eastAsia"/>
              </w:rPr>
              <w:t xml:space="preserve"> org.springframework.aop.IntroductionInterceptor</w:t>
            </w:r>
          </w:p>
          <w:p>
            <w:r>
              <w:rPr>
                <w:rFonts w:hint="eastAsia"/>
              </w:rPr>
              <w:tab/>
            </w:r>
            <w:r>
              <w:rPr>
                <w:rFonts w:hint="eastAsia"/>
              </w:rPr>
              <w:t>在目标类中添加一些新的方法和属性</w:t>
            </w:r>
          </w:p>
        </w:tc>
      </w:tr>
    </w:tbl>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b/>
                <w:bCs/>
                <w:color w:val="FF0000"/>
              </w:rPr>
              <w:t>环绕通知</w:t>
            </w:r>
            <w:r>
              <w:rPr>
                <w:rFonts w:hint="eastAsia"/>
              </w:rPr>
              <w:t>，</w:t>
            </w:r>
            <w:r>
              <w:rPr>
                <w:rFonts w:hint="eastAsia"/>
                <w:b/>
                <w:bCs/>
                <w:color w:val="FF0000"/>
              </w:rPr>
              <w:t>必须手动执行目标方法</w:t>
            </w:r>
          </w:p>
          <w:p>
            <w:r>
              <w:rPr>
                <w:rFonts w:hint="eastAsia"/>
              </w:rPr>
              <w:t>try{</w:t>
            </w:r>
          </w:p>
          <w:p>
            <w:r>
              <w:rPr>
                <w:rFonts w:hint="eastAsia"/>
              </w:rPr>
              <w:t xml:space="preserve">   //前置通知</w:t>
            </w:r>
          </w:p>
          <w:p>
            <w:r>
              <w:rPr>
                <w:rFonts w:hint="eastAsia"/>
              </w:rPr>
              <w:t xml:space="preserve">   //执行目标方法</w:t>
            </w:r>
          </w:p>
          <w:p>
            <w:r>
              <w:rPr>
                <w:rFonts w:hint="eastAsia"/>
              </w:rPr>
              <w:t xml:space="preserve">   //后置通知</w:t>
            </w:r>
          </w:p>
          <w:p>
            <w:r>
              <w:rPr>
                <w:rFonts w:hint="eastAsia"/>
              </w:rPr>
              <w:t>} catch(){</w:t>
            </w:r>
          </w:p>
          <w:p>
            <w:r>
              <w:rPr>
                <w:rFonts w:hint="eastAsia"/>
              </w:rPr>
              <w:t xml:space="preserve">   //抛出异常通知</w:t>
            </w:r>
          </w:p>
          <w:p>
            <w:r>
              <w:rPr>
                <w:rFonts w:hint="eastAsia"/>
              </w:rPr>
              <w:t>}</w:t>
            </w:r>
          </w:p>
        </w:tc>
      </w:tr>
    </w:tbl>
    <w:p/>
    <w:p>
      <w:pPr>
        <w:pStyle w:val="2"/>
        <w:numPr>
          <w:ilvl w:val="0"/>
          <w:numId w:val="2"/>
        </w:numPr>
      </w:pPr>
      <w:r>
        <w:rPr>
          <w:rFonts w:hint="eastAsia"/>
        </w:rPr>
        <w:t>AspectJ</w:t>
      </w:r>
    </w:p>
    <w:p>
      <w:pPr>
        <w:pStyle w:val="3"/>
      </w:pPr>
      <w:r>
        <w:rPr>
          <w:rFonts w:hint="eastAsia"/>
        </w:rPr>
        <w:t>2.1 AspectJ简介</w:t>
      </w:r>
    </w:p>
    <w:p>
      <w:pPr>
        <w:numPr>
          <w:ilvl w:val="0"/>
          <w:numId w:val="3"/>
        </w:numPr>
        <w:spacing w:line="360" w:lineRule="auto"/>
        <w:rPr>
          <w:sz w:val="20"/>
          <w:szCs w:val="22"/>
        </w:rPr>
      </w:pPr>
      <w:r>
        <w:rPr>
          <w:rFonts w:hint="eastAsia"/>
          <w:sz w:val="20"/>
          <w:szCs w:val="22"/>
        </w:rPr>
        <w:t>AspectJ是一个基于Java语言的AOP框架</w:t>
      </w:r>
    </w:p>
    <w:p>
      <w:pPr>
        <w:numPr>
          <w:ilvl w:val="0"/>
          <w:numId w:val="3"/>
        </w:numPr>
        <w:spacing w:line="360" w:lineRule="auto"/>
        <w:rPr>
          <w:sz w:val="20"/>
          <w:szCs w:val="22"/>
        </w:rPr>
      </w:pPr>
      <w:r>
        <w:rPr>
          <w:rFonts w:hint="eastAsia"/>
          <w:sz w:val="20"/>
          <w:szCs w:val="22"/>
        </w:rPr>
        <w:t>Spring2.0以后新增了对AspectJ切点表达式支持</w:t>
      </w:r>
    </w:p>
    <w:p>
      <w:pPr>
        <w:numPr>
          <w:ilvl w:val="0"/>
          <w:numId w:val="3"/>
        </w:numPr>
        <w:spacing w:line="360" w:lineRule="auto"/>
        <w:rPr>
          <w:sz w:val="20"/>
          <w:szCs w:val="22"/>
        </w:rPr>
      </w:pPr>
      <w:r>
        <w:rPr>
          <w:rFonts w:hint="eastAsia"/>
          <w:sz w:val="20"/>
          <w:szCs w:val="22"/>
        </w:rPr>
        <w:t>@AspectJ 是AspectJ1.5新增功能，通过JDK5注解技术，允许直接在Bean类中定义切面</w:t>
      </w:r>
    </w:p>
    <w:p>
      <w:pPr>
        <w:numPr>
          <w:ilvl w:val="0"/>
          <w:numId w:val="3"/>
        </w:numPr>
        <w:spacing w:line="360" w:lineRule="auto"/>
        <w:rPr>
          <w:b/>
          <w:bCs/>
          <w:color w:val="FF0000"/>
          <w:sz w:val="20"/>
          <w:szCs w:val="22"/>
        </w:rPr>
      </w:pPr>
      <w:r>
        <w:rPr>
          <w:rFonts w:hint="eastAsia"/>
          <w:b/>
          <w:bCs/>
          <w:color w:val="FF0000"/>
          <w:sz w:val="20"/>
          <w:szCs w:val="22"/>
        </w:rPr>
        <w:t>新版本Spring框架， AspectJ方式来开发AOP</w:t>
      </w:r>
    </w:p>
    <w:p>
      <w:pPr>
        <w:numPr>
          <w:ilvl w:val="0"/>
          <w:numId w:val="3"/>
        </w:numPr>
        <w:spacing w:line="360" w:lineRule="auto"/>
        <w:rPr>
          <w:b/>
          <w:bCs/>
          <w:color w:val="FF0000"/>
        </w:rPr>
      </w:pPr>
      <w:r>
        <w:rPr>
          <w:rFonts w:hint="eastAsia"/>
          <w:b/>
          <w:bCs/>
          <w:color w:val="FF0000"/>
          <w:sz w:val="20"/>
          <w:szCs w:val="22"/>
        </w:rPr>
        <w:t>主要用途：自定义开发</w:t>
      </w:r>
    </w:p>
    <w:p/>
    <w:p>
      <w:pPr>
        <w:pStyle w:val="3"/>
      </w:pPr>
      <w:r>
        <w:rPr>
          <w:rFonts w:hint="eastAsia"/>
        </w:rPr>
        <w:t>2.2 切入点表达式【掌握】</w:t>
      </w:r>
    </w:p>
    <w:p>
      <w:pPr>
        <w:pStyle w:val="4"/>
      </w:pPr>
      <w:r>
        <w:rPr>
          <w:rFonts w:hint="eastAsia"/>
        </w:rPr>
        <w:t xml:space="preserve">execution()  </w:t>
      </w:r>
    </w:p>
    <w:p>
      <w:r>
        <w:rPr>
          <w:rFonts w:hint="eastAsia"/>
        </w:rPr>
        <w:t>用于描述方法 【掌握】</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r>
              <w:rPr>
                <w:rFonts w:hint="eastAsia"/>
              </w:rPr>
              <w:t>语法：execution(修饰符  返回值  包.类.方法名(参数) throws异常)</w:t>
            </w:r>
          </w:p>
        </w:tc>
      </w:tr>
    </w:tbl>
    <w:p/>
    <w:p>
      <w:pPr>
        <w:rPr>
          <w:b/>
          <w:bCs/>
          <w:color w:val="FF0000"/>
        </w:rPr>
      </w:pPr>
      <w:r>
        <w:rPr>
          <w:rFonts w:hint="eastAsia"/>
          <w:b/>
          <w:bCs/>
          <w:color w:val="FF0000"/>
        </w:rPr>
        <w:t>修饰符，一般省略</w:t>
      </w:r>
    </w:p>
    <w:p>
      <w:r>
        <w:rPr>
          <w:rFonts w:hint="eastAsia"/>
        </w:rPr>
        <w:tab/>
      </w:r>
      <w:r>
        <w:rPr>
          <w:rFonts w:hint="eastAsia"/>
        </w:rPr>
        <w:t>public</w:t>
      </w:r>
      <w:r>
        <w:rPr>
          <w:rFonts w:hint="eastAsia"/>
        </w:rPr>
        <w:tab/>
      </w:r>
      <w:r>
        <w:rPr>
          <w:rFonts w:hint="eastAsia"/>
        </w:rPr>
        <w:tab/>
      </w:r>
      <w:r>
        <w:rPr>
          <w:rFonts w:hint="eastAsia"/>
        </w:rPr>
        <w:t>公共方法</w:t>
      </w:r>
    </w:p>
    <w:p>
      <w:r>
        <w:rPr>
          <w:rFonts w:hint="eastAsia"/>
        </w:rPr>
        <w:tab/>
      </w:r>
      <w:r>
        <w:rPr>
          <w:rFonts w:hint="eastAsia"/>
        </w:rPr>
        <w:t>*</w:t>
      </w:r>
      <w:r>
        <w:rPr>
          <w:rFonts w:hint="eastAsia"/>
        </w:rPr>
        <w:tab/>
      </w:r>
      <w:r>
        <w:rPr>
          <w:rFonts w:hint="eastAsia"/>
        </w:rPr>
        <w:tab/>
      </w:r>
      <w:r>
        <w:rPr>
          <w:rFonts w:hint="eastAsia"/>
        </w:rPr>
        <w:tab/>
      </w:r>
      <w:r>
        <w:rPr>
          <w:rFonts w:hint="eastAsia"/>
        </w:rPr>
        <w:t>任意</w:t>
      </w:r>
    </w:p>
    <w:p>
      <w:pPr>
        <w:rPr>
          <w:b/>
          <w:bCs/>
          <w:color w:val="FF0000"/>
        </w:rPr>
      </w:pPr>
      <w:r>
        <w:rPr>
          <w:rFonts w:hint="eastAsia"/>
          <w:b/>
          <w:bCs/>
          <w:color w:val="FF0000"/>
        </w:rPr>
        <w:t>返回值，不能省略</w:t>
      </w:r>
    </w:p>
    <w:p>
      <w:r>
        <w:rPr>
          <w:rFonts w:hint="eastAsia"/>
        </w:rPr>
        <w:tab/>
      </w:r>
      <w:r>
        <w:rPr>
          <w:rFonts w:hint="eastAsia"/>
        </w:rPr>
        <w:t>void</w:t>
      </w:r>
      <w:r>
        <w:rPr>
          <w:rFonts w:hint="eastAsia"/>
        </w:rPr>
        <w:tab/>
      </w:r>
      <w:r>
        <w:rPr>
          <w:rFonts w:hint="eastAsia"/>
        </w:rPr>
        <w:tab/>
      </w:r>
      <w:r>
        <w:rPr>
          <w:rFonts w:hint="eastAsia"/>
        </w:rPr>
        <w:tab/>
      </w:r>
      <w:r>
        <w:rPr>
          <w:rFonts w:hint="eastAsia"/>
        </w:rPr>
        <w:t>返回没有值</w:t>
      </w:r>
    </w:p>
    <w:p>
      <w:r>
        <w:rPr>
          <w:rFonts w:hint="eastAsia"/>
        </w:rPr>
        <w:tab/>
      </w:r>
      <w:r>
        <w:rPr>
          <w:rFonts w:hint="eastAsia"/>
        </w:rPr>
        <w:t>String</w:t>
      </w:r>
      <w:r>
        <w:rPr>
          <w:rFonts w:hint="eastAsia"/>
        </w:rPr>
        <w:tab/>
      </w:r>
      <w:r>
        <w:rPr>
          <w:rFonts w:hint="eastAsia"/>
        </w:rPr>
        <w:tab/>
      </w:r>
      <w:r>
        <w:rPr>
          <w:rFonts w:hint="eastAsia"/>
        </w:rPr>
        <w:t>返回值字符串</w:t>
      </w:r>
    </w:p>
    <w:p>
      <w:r>
        <w:rPr>
          <w:rFonts w:hint="eastAsia"/>
        </w:rPr>
        <w:tab/>
      </w:r>
      <w:r>
        <w:rPr>
          <w:rFonts w:hint="eastAsia"/>
        </w:rPr>
        <w:t xml:space="preserve">* </w:t>
      </w:r>
      <w:r>
        <w:rPr>
          <w:rFonts w:hint="eastAsia"/>
        </w:rPr>
        <w:tab/>
      </w:r>
      <w:r>
        <w:rPr>
          <w:rFonts w:hint="eastAsia"/>
        </w:rPr>
        <w:tab/>
      </w:r>
      <w:r>
        <w:rPr>
          <w:rFonts w:hint="eastAsia"/>
        </w:rPr>
        <w:tab/>
      </w:r>
      <w:r>
        <w:rPr>
          <w:rFonts w:hint="eastAsia"/>
        </w:rPr>
        <w:t>任意</w:t>
      </w:r>
    </w:p>
    <w:p>
      <w:pPr>
        <w:rPr>
          <w:b/>
          <w:bCs/>
          <w:color w:val="FF0000"/>
        </w:rPr>
      </w:pPr>
      <w:r>
        <w:rPr>
          <w:rFonts w:hint="eastAsia"/>
          <w:b/>
          <w:bCs/>
          <w:color w:val="FF0000"/>
        </w:rPr>
        <w:t>包，[省略]</w:t>
      </w:r>
    </w:p>
    <w:p>
      <w:r>
        <w:rPr>
          <w:rFonts w:hint="eastAsia"/>
        </w:rPr>
        <w:tab/>
      </w:r>
      <w:r>
        <w:rPr>
          <w:rFonts w:hint="eastAsia"/>
        </w:rPr>
        <w:t>com.neuedu.aop.demo</w:t>
      </w:r>
      <w:r>
        <w:rPr>
          <w:rFonts w:hint="eastAsia"/>
        </w:rPr>
        <w:tab/>
      </w:r>
      <w:r>
        <w:rPr>
          <w:rFonts w:hint="eastAsia"/>
        </w:rPr>
        <w:tab/>
      </w:r>
      <w:r>
        <w:rPr>
          <w:rFonts w:hint="eastAsia"/>
        </w:rPr>
        <w:tab/>
      </w:r>
      <w:r>
        <w:rPr>
          <w:rFonts w:hint="eastAsia"/>
        </w:rPr>
        <w:t>固定包</w:t>
      </w:r>
    </w:p>
    <w:p>
      <w:r>
        <w:rPr>
          <w:rFonts w:hint="eastAsia"/>
        </w:rPr>
        <w:tab/>
      </w:r>
      <w:r>
        <w:rPr>
          <w:rFonts w:hint="eastAsia"/>
        </w:rPr>
        <w:t>com.neuedu.ws.*.service</w:t>
      </w:r>
      <w:r>
        <w:rPr>
          <w:rFonts w:hint="eastAsia"/>
        </w:rPr>
        <w:tab/>
      </w:r>
      <w:r>
        <w:rPr>
          <w:rFonts w:hint="eastAsia"/>
        </w:rPr>
        <w:t>ws包下面子包任意 （例如：com.neuedu.ws.staff.service）</w:t>
      </w:r>
    </w:p>
    <w:p>
      <w:r>
        <w:rPr>
          <w:rFonts w:hint="eastAsia"/>
        </w:rPr>
        <w:tab/>
      </w:r>
      <w:r>
        <w:rPr>
          <w:rFonts w:hint="eastAsia"/>
        </w:rPr>
        <w:t>com.neuedu.ws..</w:t>
      </w:r>
      <w:r>
        <w:rPr>
          <w:rFonts w:hint="eastAsia"/>
        </w:rPr>
        <w:tab/>
      </w:r>
      <w:r>
        <w:rPr>
          <w:rFonts w:hint="eastAsia"/>
        </w:rPr>
        <w:tab/>
      </w:r>
      <w:r>
        <w:rPr>
          <w:rFonts w:hint="eastAsia"/>
        </w:rPr>
        <w:tab/>
      </w:r>
      <w:r>
        <w:rPr>
          <w:rFonts w:hint="eastAsia"/>
        </w:rPr>
        <w:t>ws包下面的所有子包（含自己）</w:t>
      </w:r>
    </w:p>
    <w:p>
      <w:r>
        <w:rPr>
          <w:rFonts w:hint="eastAsia"/>
        </w:rPr>
        <w:tab/>
      </w:r>
      <w:r>
        <w:rPr>
          <w:rFonts w:hint="eastAsia"/>
        </w:rPr>
        <w:t>com.neuedu.ws.*.service..</w:t>
      </w:r>
      <w:r>
        <w:rPr>
          <w:rFonts w:hint="eastAsia"/>
        </w:rPr>
        <w:tab/>
      </w:r>
      <w:r>
        <w:rPr>
          <w:rFonts w:hint="eastAsia"/>
        </w:rPr>
        <w:t>ws包下面任意子包，固定目录service，service目录任意包</w:t>
      </w:r>
    </w:p>
    <w:p>
      <w:pPr>
        <w:rPr>
          <w:b/>
          <w:bCs/>
          <w:color w:val="FF0000"/>
        </w:rPr>
      </w:pPr>
      <w:r>
        <w:rPr>
          <w:rFonts w:hint="eastAsia"/>
          <w:b/>
          <w:bCs/>
          <w:color w:val="FF0000"/>
        </w:rPr>
        <w:t>类，[省略]</w:t>
      </w:r>
    </w:p>
    <w:p>
      <w:r>
        <w:rPr>
          <w:rFonts w:hint="eastAsia"/>
        </w:rPr>
        <w:tab/>
      </w:r>
      <w:r>
        <w:rPr>
          <w:rFonts w:hint="eastAsia"/>
        </w:rPr>
        <w:t>UserServiceImpl</w:t>
      </w:r>
      <w:r>
        <w:rPr>
          <w:rFonts w:hint="eastAsia"/>
        </w:rPr>
        <w:tab/>
      </w:r>
      <w:r>
        <w:rPr>
          <w:rFonts w:hint="eastAsia"/>
        </w:rPr>
        <w:tab/>
      </w:r>
      <w:r>
        <w:rPr>
          <w:rFonts w:hint="eastAsia"/>
        </w:rPr>
        <w:tab/>
      </w:r>
      <w:r>
        <w:rPr>
          <w:rFonts w:hint="eastAsia"/>
        </w:rPr>
        <w:t>指定类</w:t>
      </w:r>
    </w:p>
    <w:p>
      <w:r>
        <w:rPr>
          <w:rFonts w:hint="eastAsia"/>
        </w:rPr>
        <w:tab/>
      </w:r>
      <w:r>
        <w:rPr>
          <w:rFonts w:hint="eastAsia"/>
        </w:rPr>
        <w:t>*Impl</w:t>
      </w:r>
      <w:r>
        <w:rPr>
          <w:rFonts w:hint="eastAsia"/>
        </w:rPr>
        <w:tab/>
      </w:r>
      <w:r>
        <w:rPr>
          <w:rFonts w:hint="eastAsia"/>
        </w:rPr>
        <w:tab/>
      </w:r>
      <w:r>
        <w:rPr>
          <w:rFonts w:hint="eastAsia"/>
        </w:rPr>
        <w:tab/>
      </w:r>
      <w:r>
        <w:rPr>
          <w:rFonts w:hint="eastAsia"/>
        </w:rPr>
        <w:tab/>
      </w:r>
      <w:r>
        <w:rPr>
          <w:rFonts w:hint="eastAsia"/>
        </w:rPr>
        <w:tab/>
      </w:r>
      <w:r>
        <w:rPr>
          <w:rFonts w:hint="eastAsia"/>
        </w:rPr>
        <w:t>以Impl结尾</w:t>
      </w:r>
    </w:p>
    <w:p>
      <w:r>
        <w:rPr>
          <w:rFonts w:hint="eastAsia"/>
        </w:rPr>
        <w:tab/>
      </w:r>
      <w:r>
        <w:rPr>
          <w:rFonts w:hint="eastAsia"/>
        </w:rPr>
        <w:t>User*</w:t>
      </w:r>
      <w:r>
        <w:rPr>
          <w:rFonts w:hint="eastAsia"/>
        </w:rPr>
        <w:tab/>
      </w:r>
      <w:r>
        <w:rPr>
          <w:rFonts w:hint="eastAsia"/>
        </w:rPr>
        <w:tab/>
      </w:r>
      <w:r>
        <w:rPr>
          <w:rFonts w:hint="eastAsia"/>
        </w:rPr>
        <w:tab/>
      </w:r>
      <w:r>
        <w:rPr>
          <w:rFonts w:hint="eastAsia"/>
        </w:rPr>
        <w:tab/>
      </w:r>
      <w:r>
        <w:rPr>
          <w:rFonts w:hint="eastAsia"/>
        </w:rPr>
        <w:tab/>
      </w:r>
      <w:r>
        <w:rPr>
          <w:rFonts w:hint="eastAsia"/>
        </w:rPr>
        <w:t>以User开头</w:t>
      </w:r>
    </w:p>
    <w:p>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任意</w:t>
      </w:r>
    </w:p>
    <w:p>
      <w:pPr>
        <w:rPr>
          <w:b/>
          <w:bCs/>
          <w:color w:val="FF0000"/>
        </w:rPr>
      </w:pPr>
      <w:r>
        <w:rPr>
          <w:rFonts w:hint="eastAsia"/>
          <w:b/>
          <w:bCs/>
          <w:color w:val="FF0000"/>
        </w:rPr>
        <w:t>方法名，不能省略</w:t>
      </w:r>
    </w:p>
    <w:p>
      <w:r>
        <w:rPr>
          <w:rFonts w:hint="eastAsia"/>
        </w:rPr>
        <w:tab/>
      </w:r>
      <w:r>
        <w:rPr>
          <w:rFonts w:hint="eastAsia"/>
        </w:rPr>
        <w:t>addUser</w:t>
      </w:r>
      <w:r>
        <w:rPr>
          <w:rFonts w:hint="eastAsia"/>
        </w:rPr>
        <w:tab/>
      </w:r>
      <w:r>
        <w:rPr>
          <w:rFonts w:hint="eastAsia"/>
        </w:rPr>
        <w:tab/>
      </w:r>
      <w:r>
        <w:rPr>
          <w:rFonts w:hint="eastAsia"/>
        </w:rPr>
        <w:tab/>
      </w:r>
      <w:r>
        <w:rPr>
          <w:rFonts w:hint="eastAsia"/>
        </w:rPr>
        <w:tab/>
      </w:r>
      <w:r>
        <w:rPr>
          <w:rFonts w:hint="eastAsia"/>
        </w:rPr>
        <w:tab/>
      </w:r>
      <w:r>
        <w:rPr>
          <w:rFonts w:hint="eastAsia"/>
        </w:rPr>
        <w:t>固定方法</w:t>
      </w:r>
    </w:p>
    <w:p>
      <w:r>
        <w:rPr>
          <w:rFonts w:hint="eastAsia"/>
        </w:rPr>
        <w:tab/>
      </w:r>
      <w:r>
        <w:rPr>
          <w:rFonts w:hint="eastAsia"/>
        </w:rPr>
        <w:t>add*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以add开头</w:t>
      </w:r>
    </w:p>
    <w:p>
      <w:r>
        <w:rPr>
          <w:rFonts w:hint="eastAsia"/>
        </w:rPr>
        <w:tab/>
      </w:r>
      <w:r>
        <w:rPr>
          <w:rFonts w:hint="eastAsia"/>
        </w:rPr>
        <w:t>*Do</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以Do结尾</w:t>
      </w:r>
    </w:p>
    <w:p>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任意</w:t>
      </w:r>
    </w:p>
    <w:p>
      <w:pPr>
        <w:rPr>
          <w:b/>
          <w:bCs/>
          <w:color w:val="FF0000"/>
        </w:rPr>
      </w:pPr>
      <w:r>
        <w:rPr>
          <w:rFonts w:hint="eastAsia"/>
          <w:b/>
          <w:bCs/>
          <w:color w:val="FF0000"/>
        </w:rPr>
        <w:t>(参数)</w:t>
      </w:r>
    </w:p>
    <w:p>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无参</w:t>
      </w:r>
    </w:p>
    <w:p>
      <w:r>
        <w:rPr>
          <w:rFonts w:hint="eastAsia"/>
        </w:rPr>
        <w:tab/>
      </w:r>
      <w:r>
        <w:rPr>
          <w:rFonts w:hint="eastAsia"/>
        </w:rPr>
        <w:t>(int)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一个整型</w:t>
      </w:r>
    </w:p>
    <w:p>
      <w:r>
        <w:rPr>
          <w:rFonts w:hint="eastAsia"/>
        </w:rPr>
        <w:tab/>
      </w:r>
      <w:r>
        <w:rPr>
          <w:rFonts w:hint="eastAsia"/>
        </w:rPr>
        <w:t>(int ,int)</w:t>
      </w:r>
      <w:r>
        <w:rPr>
          <w:rFonts w:hint="eastAsia"/>
        </w:rPr>
        <w:tab/>
      </w:r>
      <w:r>
        <w:rPr>
          <w:rFonts w:hint="eastAsia"/>
        </w:rPr>
        <w:tab/>
      </w:r>
      <w:r>
        <w:rPr>
          <w:rFonts w:hint="eastAsia"/>
        </w:rPr>
        <w:tab/>
      </w:r>
      <w:r>
        <w:rPr>
          <w:rFonts w:hint="eastAsia"/>
        </w:rPr>
        <w:tab/>
      </w:r>
      <w:r>
        <w:rPr>
          <w:rFonts w:hint="eastAsia"/>
        </w:rPr>
        <w:tab/>
      </w:r>
      <w:r>
        <w:rPr>
          <w:rFonts w:hint="eastAsia"/>
        </w:rPr>
        <w:t>两个</w:t>
      </w:r>
    </w:p>
    <w:p>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参数任意</w:t>
      </w:r>
    </w:p>
    <w:p>
      <w:r>
        <w:rPr>
          <w:rFonts w:hint="eastAsia"/>
          <w:b/>
          <w:bCs/>
          <w:color w:val="FF0000"/>
        </w:rPr>
        <w:t>throws ,可省略，一般不写</w:t>
      </w:r>
      <w:r>
        <w:rPr>
          <w:rFonts w:hint="eastAsia"/>
        </w:rPr>
        <w:t>。</w:t>
      </w:r>
    </w:p>
    <w:p/>
    <w:p>
      <w:pPr>
        <w:rPr>
          <w:b/>
          <w:bCs/>
        </w:rPr>
      </w:pPr>
      <w:r>
        <w:rPr>
          <w:rFonts w:hint="eastAsia"/>
          <w:b/>
          <w:bCs/>
        </w:rPr>
        <w:t>案例1：</w:t>
      </w:r>
    </w:p>
    <w:p>
      <w:pPr>
        <w:rPr>
          <w:b/>
          <w:bCs/>
          <w:color w:val="FF0000"/>
        </w:rPr>
      </w:pPr>
      <w:r>
        <w:rPr>
          <w:rFonts w:hint="eastAsia"/>
          <w:b/>
          <w:bCs/>
          <w:color w:val="FF0000"/>
        </w:rPr>
        <w:t xml:space="preserve">execution(* com.neuedu.ws.*.service..*.*(..))// </w:t>
      </w:r>
      <w:r>
        <w:rPr>
          <w:rFonts w:hint="eastAsia"/>
        </w:rPr>
        <w:t>ws包下面任意子包，固定目录service，service目录任意包所有类所有方法，参数个数为任意</w:t>
      </w:r>
    </w:p>
    <w:p>
      <w:pPr>
        <w:rPr>
          <w:b/>
          <w:bCs/>
          <w:color w:val="FF0000"/>
        </w:rPr>
      </w:pPr>
    </w:p>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案例2：或</w:t>
      </w:r>
    </w:p>
    <w:p>
      <w:pPr>
        <w:rPr>
          <w:b/>
          <w:bCs/>
          <w:color w:val="FF0000"/>
        </w:rPr>
      </w:pPr>
      <w:r>
        <w:rPr>
          <w:rFonts w:hint="eastAsia"/>
          <w:b/>
          <w:bCs/>
          <w:color w:val="FF0000"/>
        </w:rPr>
        <w:t xml:space="preserve">&lt;aop:pointcut  expression="execution(* com.neuedu.ws.service.*.*(..)) </w:t>
      </w:r>
    </w:p>
    <w:p>
      <w:pPr>
        <w:rPr>
          <w:b/>
          <w:bCs/>
          <w:color w:val="FF0000"/>
        </w:rPr>
      </w:pPr>
      <w:r>
        <w:rPr>
          <w:rFonts w:hint="eastAsia"/>
          <w:b/>
          <w:bCs/>
          <w:color w:val="FF0000"/>
        </w:rPr>
        <w:t>id="myPointCut"/&gt;</w:t>
      </w:r>
    </w:p>
    <w:p>
      <w:pPr>
        <w:pStyle w:val="3"/>
      </w:pPr>
      <w:r>
        <w:rPr>
          <w:rFonts w:hint="eastAsia"/>
        </w:rPr>
        <w:t>2.3 AspectJ 通知类型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aop联盟定义通知类型，具有特性接口，必须实现，从而确定方法名称。</w:t>
            </w:r>
          </w:p>
          <w:p>
            <w:r>
              <w:rPr>
                <w:rFonts w:hint="eastAsia"/>
              </w:rPr>
              <w:t>aspectj 通知类型，只定义类型名称，以及方法格式。</w:t>
            </w:r>
          </w:p>
          <w:p>
            <w:r>
              <w:rPr>
                <w:rFonts w:hint="eastAsia"/>
              </w:rPr>
              <w:t>个数：6种，</w:t>
            </w:r>
            <w:r>
              <w:rPr>
                <w:rFonts w:hint="eastAsia"/>
                <w:b/>
                <w:bCs/>
                <w:color w:val="FF0000"/>
              </w:rPr>
              <w:t>知道5种，掌握1</w:t>
            </w:r>
            <w:r>
              <w:rPr>
                <w:rFonts w:hint="eastAsia"/>
              </w:rPr>
              <w:t>中。</w:t>
            </w:r>
          </w:p>
          <w:p>
            <w:r>
              <w:rPr>
                <w:rFonts w:hint="eastAsia"/>
              </w:rPr>
              <w:tab/>
            </w:r>
            <w:r>
              <w:rPr>
                <w:rFonts w:hint="eastAsia"/>
              </w:rPr>
              <w:t>before:前置通知(应用：各种校验)</w:t>
            </w:r>
          </w:p>
          <w:p>
            <w:r>
              <w:rPr>
                <w:rFonts w:hint="eastAsia"/>
              </w:rPr>
              <w:tab/>
            </w:r>
            <w:r>
              <w:rPr>
                <w:rFonts w:hint="eastAsia"/>
              </w:rPr>
              <w:tab/>
            </w:r>
            <w:r>
              <w:rPr>
                <w:rFonts w:hint="eastAsia"/>
              </w:rPr>
              <w:t>在方法执行前执行，如果通知抛出异常，阻止方法运行</w:t>
            </w:r>
          </w:p>
          <w:p>
            <w:r>
              <w:rPr>
                <w:rFonts w:hint="eastAsia"/>
              </w:rPr>
              <w:tab/>
            </w:r>
            <w:r>
              <w:rPr>
                <w:rFonts w:hint="eastAsia"/>
              </w:rPr>
              <w:t>afterReturning:后置通知(应用：常规数据处理)</w:t>
            </w:r>
          </w:p>
          <w:p>
            <w:r>
              <w:rPr>
                <w:rFonts w:hint="eastAsia"/>
              </w:rPr>
              <w:tab/>
            </w:r>
            <w:r>
              <w:rPr>
                <w:rFonts w:hint="eastAsia"/>
              </w:rPr>
              <w:tab/>
            </w:r>
            <w:r>
              <w:rPr>
                <w:rFonts w:hint="eastAsia"/>
              </w:rPr>
              <w:t>方法正常返回后执行，如果方法中抛出异常，通知无法执行</w:t>
            </w:r>
          </w:p>
          <w:p>
            <w:r>
              <w:rPr>
                <w:rFonts w:hint="eastAsia"/>
              </w:rPr>
              <w:tab/>
            </w:r>
            <w:r>
              <w:rPr>
                <w:rFonts w:hint="eastAsia"/>
              </w:rPr>
              <w:tab/>
            </w:r>
            <w:r>
              <w:rPr>
                <w:rFonts w:hint="eastAsia"/>
              </w:rPr>
              <w:t>必须在方法执行后才执行，所以可以获得方法的返回值。</w:t>
            </w:r>
          </w:p>
          <w:p>
            <w:r>
              <w:rPr>
                <w:rFonts w:hint="eastAsia"/>
              </w:rPr>
              <w:tab/>
            </w:r>
            <w:r>
              <w:rPr>
                <w:rFonts w:hint="eastAsia"/>
              </w:rPr>
              <w:t>around:环绕通知(应用：十分强大，可以做任何事情)</w:t>
            </w:r>
          </w:p>
          <w:p>
            <w:r>
              <w:rPr>
                <w:rFonts w:hint="eastAsia"/>
              </w:rPr>
              <w:tab/>
            </w:r>
            <w:r>
              <w:rPr>
                <w:rFonts w:hint="eastAsia"/>
              </w:rPr>
              <w:tab/>
            </w:r>
            <w:r>
              <w:rPr>
                <w:rFonts w:hint="eastAsia"/>
              </w:rPr>
              <w:t>方法执行前后分别执行，可以阻止方法的执行</w:t>
            </w:r>
          </w:p>
          <w:p>
            <w:r>
              <w:rPr>
                <w:rFonts w:hint="eastAsia"/>
              </w:rPr>
              <w:tab/>
            </w:r>
            <w:r>
              <w:rPr>
                <w:rFonts w:hint="eastAsia"/>
              </w:rPr>
              <w:tab/>
            </w:r>
            <w:r>
              <w:rPr>
                <w:rFonts w:hint="eastAsia"/>
                <w:b/>
                <w:bCs/>
                <w:color w:val="FF0000"/>
              </w:rPr>
              <w:t>必须手动执行目标方法</w:t>
            </w:r>
          </w:p>
          <w:p>
            <w:r>
              <w:rPr>
                <w:rFonts w:hint="eastAsia"/>
              </w:rPr>
              <w:tab/>
            </w:r>
            <w:r>
              <w:rPr>
                <w:rFonts w:hint="eastAsia"/>
              </w:rPr>
              <w:t>afterThrowing:抛出异常通知(应用：包装异常信息)</w:t>
            </w:r>
          </w:p>
          <w:p>
            <w:r>
              <w:rPr>
                <w:rFonts w:hint="eastAsia"/>
              </w:rPr>
              <w:tab/>
            </w:r>
            <w:r>
              <w:rPr>
                <w:rFonts w:hint="eastAsia"/>
              </w:rPr>
              <w:tab/>
            </w:r>
            <w:r>
              <w:rPr>
                <w:rFonts w:hint="eastAsia"/>
              </w:rPr>
              <w:t>方法抛出异常后执行，如果方法没有抛出异常，无法执行</w:t>
            </w:r>
          </w:p>
          <w:p>
            <w:r>
              <w:rPr>
                <w:rFonts w:hint="eastAsia"/>
              </w:rPr>
              <w:tab/>
            </w:r>
            <w:r>
              <w:rPr>
                <w:rFonts w:hint="eastAsia"/>
              </w:rPr>
              <w:t>after:最终通知(应用：清理现场)</w:t>
            </w:r>
          </w:p>
          <w:p>
            <w:r>
              <w:rPr>
                <w:rFonts w:hint="eastAsia"/>
              </w:rPr>
              <w:tab/>
            </w:r>
            <w:r>
              <w:rPr>
                <w:rFonts w:hint="eastAsia"/>
              </w:rPr>
              <w:tab/>
            </w:r>
            <w:r>
              <w:rPr>
                <w:rFonts w:hint="eastAsia"/>
              </w:rPr>
              <w:t>方法执行完毕后执行，无论方法中是否出现异常</w:t>
            </w:r>
          </w:p>
        </w:tc>
      </w:tr>
    </w:tbl>
    <w:p/>
    <w:p/>
    <w:p>
      <w:pPr>
        <w:pStyle w:val="3"/>
      </w:pPr>
      <w:r>
        <w:rPr>
          <w:rFonts w:hint="eastAsia"/>
        </w:rPr>
        <w:t>2.4 Aspect案例讲解【其于xml】</w:t>
      </w:r>
    </w:p>
    <w:p>
      <w:pPr>
        <w:pStyle w:val="4"/>
      </w:pPr>
      <w:r>
        <w:rPr>
          <w:rFonts w:hint="eastAsia"/>
        </w:rPr>
        <w:t>第一步：导包</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drawing>
                <wp:inline distT="0" distB="0" distL="114300" distR="114300">
                  <wp:extent cx="967740" cy="137160"/>
                  <wp:effectExtent l="0" t="0" r="7620" b="0"/>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pic:cNvPicPr>
                            <a:picLocks noChangeAspect="1"/>
                          </pic:cNvPicPr>
                        </pic:nvPicPr>
                        <pic:blipFill>
                          <a:blip r:embed="rId6"/>
                          <a:stretch>
                            <a:fillRect/>
                          </a:stretch>
                        </pic:blipFill>
                        <pic:spPr>
                          <a:xfrm>
                            <a:off x="0" y="0"/>
                            <a:ext cx="967740" cy="137160"/>
                          </a:xfrm>
                          <a:prstGeom prst="rect">
                            <a:avLst/>
                          </a:prstGeom>
                          <a:noFill/>
                          <a:ln w="9525">
                            <a:noFill/>
                          </a:ln>
                        </pic:spPr>
                      </pic:pic>
                    </a:graphicData>
                  </a:graphic>
                </wp:inline>
              </w:drawing>
            </w:r>
          </w:p>
        </w:tc>
        <w:tc>
          <w:tcPr>
            <w:tcW w:w="4261" w:type="dxa"/>
          </w:tcPr>
          <w:p>
            <w:r>
              <w:rPr>
                <w:rFonts w:hint="eastAsia"/>
              </w:rPr>
              <w:t>AOP联盟规范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eastAsiaTheme="minorEastAsia"/>
                <w:lang w:val="en-US" w:eastAsia="zh-CN"/>
              </w:rPr>
            </w:pPr>
            <w:r>
              <w:rPr>
                <w:rFonts w:hint="eastAsia"/>
                <w:lang w:val="en-US" w:eastAsia="zh-CN"/>
              </w:rPr>
              <w:t>Spring-aop-5.0.5.jar</w:t>
            </w:r>
          </w:p>
        </w:tc>
        <w:tc>
          <w:tcPr>
            <w:tcW w:w="4261" w:type="dxa"/>
          </w:tcPr>
          <w:p>
            <w:r>
              <w:rPr>
                <w:rFonts w:hint="eastAsia"/>
              </w:rPr>
              <w:t>AOP实现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eastAsiaTheme="minorEastAsia"/>
                <w:lang w:val="en-US" w:eastAsia="zh-CN"/>
              </w:rPr>
            </w:pPr>
            <w:r>
              <w:rPr>
                <w:rFonts w:hint="eastAsia"/>
                <w:lang w:val="en-US" w:eastAsia="zh-CN"/>
              </w:rPr>
              <w:t>Aspectjweaver-1.8.13.jar</w:t>
            </w:r>
          </w:p>
        </w:tc>
        <w:tc>
          <w:tcPr>
            <w:tcW w:w="4261" w:type="dxa"/>
          </w:tcPr>
          <w:p>
            <w:r>
              <w:rPr>
                <w:rFonts w:hint="eastAsia"/>
              </w:rPr>
              <w:t>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eastAsiaTheme="minorEastAsia"/>
                <w:lang w:val="en-US" w:eastAsia="zh-CN"/>
              </w:rPr>
            </w:pPr>
            <w:r>
              <w:rPr>
                <w:rFonts w:hint="eastAsia"/>
                <w:lang w:val="en-US" w:eastAsia="zh-CN"/>
              </w:rPr>
              <w:t>spring-aspects-5.0.5</w:t>
            </w:r>
          </w:p>
        </w:tc>
        <w:tc>
          <w:tcPr>
            <w:tcW w:w="4261" w:type="dxa"/>
          </w:tcPr>
          <w:p>
            <w:r>
              <w:rPr>
                <w:rFonts w:hint="eastAsia"/>
              </w:rPr>
              <w:t>aspectj实现</w:t>
            </w:r>
          </w:p>
        </w:tc>
      </w:tr>
    </w:tbl>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5272405" cy="1405255"/>
                  <wp:effectExtent l="0" t="0" r="444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2405" cy="1405255"/>
                          </a:xfrm>
                          <a:prstGeom prst="rect">
                            <a:avLst/>
                          </a:prstGeom>
                          <a:noFill/>
                          <a:ln>
                            <a:noFill/>
                          </a:ln>
                        </pic:spPr>
                      </pic:pic>
                    </a:graphicData>
                  </a:graphic>
                </wp:inline>
              </w:drawing>
            </w:r>
          </w:p>
        </w:tc>
      </w:tr>
    </w:tbl>
    <w:p/>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dependency</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r>
              <w:rPr>
                <w:rFonts w:ascii="Consolas" w:hAnsi="Consolas" w:cs="Consolas"/>
                <w:color w:val="000000"/>
                <w:kern w:val="0"/>
                <w:szCs w:val="21"/>
              </w:rPr>
              <w:t>org.springframework</w:t>
            </w:r>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r>
              <w:rPr>
                <w:rFonts w:ascii="Consolas" w:hAnsi="Consolas" w:cs="Consolas"/>
                <w:color w:val="000000"/>
                <w:kern w:val="0"/>
                <w:szCs w:val="21"/>
              </w:rPr>
              <w:t>spring-aop</w:t>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r>
              <w:rPr>
                <w:rFonts w:hint="eastAsia" w:ascii="Consolas" w:hAnsi="Consolas" w:cs="Consolas"/>
                <w:color w:val="000000"/>
                <w:kern w:val="0"/>
                <w:szCs w:val="21"/>
              </w:rPr>
              <w:t>5.0.5.RELEASE</w:t>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dependency</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dependency</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r>
              <w:rPr>
                <w:rFonts w:ascii="Consolas" w:hAnsi="Consolas" w:cs="Consolas"/>
                <w:color w:val="000000"/>
                <w:kern w:val="0"/>
                <w:szCs w:val="21"/>
              </w:rPr>
              <w:t>org.springframework</w:t>
            </w:r>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r>
              <w:rPr>
                <w:rFonts w:ascii="Consolas" w:hAnsi="Consolas" w:cs="Consolas"/>
                <w:color w:val="000000"/>
                <w:kern w:val="0"/>
                <w:szCs w:val="21"/>
              </w:rPr>
              <w:t>spring-aspects</w:t>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r>
              <w:rPr>
                <w:rFonts w:hint="eastAsia" w:ascii="Consolas" w:hAnsi="Consolas" w:cs="Consolas"/>
                <w:color w:val="000000"/>
                <w:kern w:val="0"/>
                <w:szCs w:val="21"/>
              </w:rPr>
              <w:t>5.0.5.RELEASE</w:t>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p>
          <w:p>
            <w:pPr>
              <w:rPr>
                <w:rFonts w:ascii="Consolas" w:hAnsi="Consolas" w:cs="Consolas"/>
                <w:color w:val="008080"/>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dependency</w:t>
            </w:r>
            <w:r>
              <w:rPr>
                <w:rFonts w:ascii="Consolas" w:hAnsi="Consolas" w:cs="Consolas"/>
                <w:color w:val="008080"/>
                <w:kern w:val="0"/>
                <w:szCs w:val="21"/>
              </w:rPr>
              <w:t>&gt;</w:t>
            </w:r>
          </w:p>
          <w:p>
            <w:pPr>
              <w:rPr>
                <w:rFonts w:ascii="Consolas" w:hAnsi="Consolas" w:cs="Consolas"/>
                <w:color w:val="008080"/>
                <w:kern w:val="0"/>
                <w:szCs w:val="21"/>
              </w:rPr>
            </w:pPr>
          </w:p>
          <w:p>
            <w:pPr>
              <w:rPr>
                <w:rFonts w:hint="eastAsia" w:ascii="Consolas" w:hAnsi="Consolas" w:cs="Consolas"/>
                <w:color w:val="FF0000"/>
                <w:kern w:val="0"/>
                <w:sz w:val="18"/>
                <w:szCs w:val="18"/>
                <w:lang w:val="en-US" w:eastAsia="zh-CN"/>
              </w:rPr>
            </w:pPr>
            <w:r>
              <w:rPr>
                <w:rFonts w:hint="eastAsia" w:ascii="Consolas" w:hAnsi="Consolas" w:cs="Consolas"/>
                <w:color w:val="FF0000"/>
                <w:kern w:val="0"/>
                <w:sz w:val="18"/>
                <w:szCs w:val="18"/>
                <w:lang w:val="en-US" w:eastAsia="zh-CN"/>
              </w:rPr>
              <w:t>注解:如何出现无法下载aspectjweaver，可以手动下载配置:</w:t>
            </w:r>
          </w:p>
          <w:p>
            <w:pPr>
              <w:rPr>
                <w:rFonts w:hint="default" w:ascii="Consolas" w:hAnsi="Consolas" w:cs="Consolas"/>
                <w:color w:val="FF0000"/>
                <w:kern w:val="0"/>
                <w:sz w:val="18"/>
                <w:szCs w:val="18"/>
                <w:lang w:val="en-US" w:eastAsia="zh-CN"/>
              </w:rPr>
            </w:pPr>
            <w:r>
              <w:rPr>
                <w:rFonts w:hint="default" w:ascii="Consolas" w:hAnsi="Consolas" w:cs="Consolas"/>
                <w:color w:val="FF0000"/>
                <w:kern w:val="0"/>
                <w:sz w:val="13"/>
                <w:szCs w:val="13"/>
                <w:lang w:val="en-US" w:eastAsia="zh-CN"/>
              </w:rPr>
              <w:t>mvn install:install-file -DgroupId=org.aspectj -DartifactId=aspectjweaver -Dversion=1.8.13 -Dpackaging=jar -Dfile=aspectjweaver-1.8.13.jar</w:t>
            </w:r>
          </w:p>
        </w:tc>
      </w:tr>
    </w:tbl>
    <w:p/>
    <w:p>
      <w:pPr>
        <w:pStyle w:val="4"/>
      </w:pPr>
      <w:r>
        <w:rPr>
          <w:rFonts w:hint="eastAsia"/>
        </w:rPr>
        <w:t>第二步：实现类和切面类</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class</w:t>
            </w:r>
            <w:r>
              <w:rPr>
                <w:rFonts w:ascii="Consolas" w:hAnsi="Consolas" w:cs="Consolas"/>
                <w:color w:val="000000"/>
                <w:kern w:val="0"/>
                <w:sz w:val="18"/>
                <w:szCs w:val="18"/>
              </w:rPr>
              <w:t xml:space="preserve"> UserServiceImpl </w:t>
            </w:r>
            <w:r>
              <w:rPr>
                <w:rFonts w:ascii="Consolas" w:hAnsi="Consolas" w:cs="Consolas"/>
                <w:b/>
                <w:bCs/>
                <w:color w:val="7F0055"/>
                <w:kern w:val="0"/>
                <w:sz w:val="18"/>
                <w:szCs w:val="18"/>
              </w:rPr>
              <w:t>implements</w:t>
            </w:r>
            <w:r>
              <w:rPr>
                <w:rFonts w:ascii="Consolas" w:hAnsi="Consolas" w:cs="Consolas"/>
                <w:color w:val="000000"/>
                <w:kern w:val="0"/>
                <w:sz w:val="18"/>
                <w:szCs w:val="18"/>
              </w:rPr>
              <w:t xml:space="preserve"> UserService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@Override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addUser()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"添加用户"</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@Override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updateUser()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"更新用户"</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@Override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deleteUser()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"删除用户"</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String  testByUserId()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w:t>
            </w:r>
            <w:r>
              <w:rPr>
                <w:rFonts w:ascii="Consolas" w:hAnsi="Consolas" w:cs="Consolas"/>
                <w:color w:val="2A00FF"/>
                <w:kern w:val="0"/>
                <w:sz w:val="18"/>
                <w:szCs w:val="18"/>
              </w:rPr>
              <w:t>"120"</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r>
              <w:rPr>
                <w:rFonts w:ascii="Consolas" w:hAnsi="Consolas" w:cs="Consolas"/>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package</w:t>
            </w:r>
            <w:r>
              <w:rPr>
                <w:rFonts w:ascii="Consolas" w:hAnsi="Consolas" w:cs="Consolas"/>
                <w:color w:val="000000"/>
                <w:kern w:val="0"/>
                <w:sz w:val="18"/>
                <w:szCs w:val="18"/>
              </w:rPr>
              <w:t xml:space="preserve"> cn.neuedu.aop.demo;</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org.aspectj.lang.JoinPoint;</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org.aspectj.lang.ProceedingJoinPoint;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class</w:t>
            </w:r>
            <w:r>
              <w:rPr>
                <w:rFonts w:ascii="Consolas" w:hAnsi="Consolas" w:cs="Consolas"/>
                <w:color w:val="000000"/>
                <w:kern w:val="0"/>
                <w:sz w:val="18"/>
                <w:szCs w:val="18"/>
              </w:rPr>
              <w:t xml:space="preserve"> MyAspect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myBefore(JoinPoint </w:t>
            </w:r>
            <w:r>
              <w:rPr>
                <w:rFonts w:ascii="Consolas" w:hAnsi="Consolas" w:cs="Consolas"/>
                <w:color w:val="6A3E3E"/>
                <w:kern w:val="0"/>
                <w:sz w:val="18"/>
                <w:szCs w:val="18"/>
              </w:rPr>
              <w:t>joinPoint</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u w:val="single"/>
              </w:rPr>
              <w:t>System</w:t>
            </w:r>
            <w:r>
              <w:rPr>
                <w:rFonts w:ascii="Consolas" w:hAnsi="Consolas" w:cs="Consolas"/>
                <w:color w:val="000000"/>
                <w:kern w:val="0"/>
                <w:sz w:val="18"/>
                <w:szCs w:val="18"/>
              </w:rPr>
              <w:t>.</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6A3E3E"/>
                <w:kern w:val="0"/>
                <w:sz w:val="18"/>
                <w:szCs w:val="18"/>
              </w:rPr>
              <w:t>joinPoint</w:t>
            </w:r>
            <w:r>
              <w:rPr>
                <w:rFonts w:ascii="Consolas" w:hAnsi="Consolas" w:cs="Consolas"/>
                <w:color w:val="000000"/>
                <w:kern w:val="0"/>
                <w:sz w:val="18"/>
                <w:szCs w:val="18"/>
              </w:rPr>
              <w:t>.getSignature().getName());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"前置通知"</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myAfterReturning(JoinPoint </w:t>
            </w:r>
            <w:r>
              <w:rPr>
                <w:rFonts w:ascii="Consolas" w:hAnsi="Consolas" w:cs="Consolas"/>
                <w:color w:val="6A3E3E"/>
                <w:kern w:val="0"/>
                <w:sz w:val="18"/>
                <w:szCs w:val="18"/>
              </w:rPr>
              <w:t>joinPoint</w:t>
            </w:r>
            <w:r>
              <w:rPr>
                <w:rFonts w:ascii="Consolas" w:hAnsi="Consolas" w:cs="Consolas"/>
                <w:color w:val="000000"/>
                <w:kern w:val="0"/>
                <w:sz w:val="18"/>
                <w:szCs w:val="18"/>
              </w:rPr>
              <w:t xml:space="preserve">,Object </w:t>
            </w:r>
            <w:r>
              <w:rPr>
                <w:rFonts w:ascii="Consolas" w:hAnsi="Consolas" w:cs="Consolas"/>
                <w:color w:val="6A3E3E"/>
                <w:kern w:val="0"/>
                <w:sz w:val="18"/>
                <w:szCs w:val="18"/>
              </w:rPr>
              <w:t>ret</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//第二参数为返回值</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6A3E3E"/>
                <w:kern w:val="0"/>
                <w:sz w:val="18"/>
                <w:szCs w:val="18"/>
              </w:rPr>
              <w:t>joinPoint</w:t>
            </w:r>
            <w:r>
              <w:rPr>
                <w:rFonts w:ascii="Consolas" w:hAnsi="Consolas" w:cs="Consolas"/>
                <w:color w:val="000000"/>
                <w:kern w:val="0"/>
                <w:sz w:val="18"/>
                <w:szCs w:val="18"/>
              </w:rPr>
              <w:t>.getSignature().getName());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"后置通知:"</w:t>
            </w:r>
            <w:r>
              <w:rPr>
                <w:rFonts w:ascii="Consolas" w:hAnsi="Consolas" w:cs="Consolas"/>
                <w:color w:val="000000"/>
                <w:kern w:val="0"/>
                <w:sz w:val="18"/>
                <w:szCs w:val="18"/>
              </w:rPr>
              <w:t>+</w:t>
            </w:r>
            <w:r>
              <w:rPr>
                <w:rFonts w:ascii="Consolas" w:hAnsi="Consolas" w:cs="Consolas"/>
                <w:color w:val="6A3E3E"/>
                <w:kern w:val="0"/>
                <w:sz w:val="18"/>
                <w:szCs w:val="18"/>
              </w:rPr>
              <w:t>ret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Object myAround(ProceedingJoinPoint </w:t>
            </w:r>
            <w:r>
              <w:rPr>
                <w:rFonts w:ascii="Consolas" w:hAnsi="Consolas" w:cs="Consolas"/>
                <w:color w:val="6A3E3E"/>
                <w:kern w:val="0"/>
                <w:sz w:val="18"/>
                <w:szCs w:val="18"/>
              </w:rPr>
              <w:t>joinPoint</w:t>
            </w:r>
            <w:r>
              <w:rPr>
                <w:rFonts w:ascii="Consolas" w:hAnsi="Consolas" w:cs="Consolas"/>
                <w:color w:val="000000"/>
                <w:kern w:val="0"/>
                <w:sz w:val="18"/>
                <w:szCs w:val="18"/>
              </w:rPr>
              <w:t xml:space="preserve">) </w:t>
            </w:r>
            <w:r>
              <w:rPr>
                <w:rFonts w:ascii="Consolas" w:hAnsi="Consolas" w:cs="Consolas"/>
                <w:b/>
                <w:bCs/>
                <w:color w:val="7F0055"/>
                <w:kern w:val="0"/>
                <w:sz w:val="18"/>
                <w:szCs w:val="18"/>
              </w:rPr>
              <w:t>throws</w:t>
            </w:r>
            <w:r>
              <w:rPr>
                <w:rFonts w:ascii="Consolas" w:hAnsi="Consolas" w:cs="Consolas"/>
                <w:color w:val="000000"/>
                <w:kern w:val="0"/>
                <w:sz w:val="18"/>
                <w:szCs w:val="18"/>
              </w:rPr>
              <w:t xml:space="preserve"> Throwable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"环绕通知前"</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Object </w:t>
            </w:r>
            <w:r>
              <w:rPr>
                <w:rFonts w:ascii="Consolas" w:hAnsi="Consolas" w:cs="Consolas"/>
                <w:color w:val="6A3E3E"/>
                <w:kern w:val="0"/>
                <w:sz w:val="18"/>
                <w:szCs w:val="18"/>
              </w:rPr>
              <w:t>obj</w:t>
            </w:r>
            <w:r>
              <w:rPr>
                <w:rFonts w:ascii="Consolas" w:hAnsi="Consolas" w:cs="Consolas"/>
                <w:color w:val="000000"/>
                <w:kern w:val="0"/>
                <w:sz w:val="18"/>
                <w:szCs w:val="18"/>
              </w:rPr>
              <w:t xml:space="preserve"> = </w:t>
            </w:r>
            <w:r>
              <w:rPr>
                <w:rFonts w:ascii="Consolas" w:hAnsi="Consolas" w:cs="Consolas"/>
                <w:color w:val="6A3E3E"/>
                <w:kern w:val="0"/>
                <w:sz w:val="18"/>
                <w:szCs w:val="18"/>
              </w:rPr>
              <w:t>joinPoint</w:t>
            </w:r>
            <w:r>
              <w:rPr>
                <w:rFonts w:ascii="Consolas" w:hAnsi="Consolas" w:cs="Consolas"/>
                <w:color w:val="000000"/>
                <w:kern w:val="0"/>
                <w:sz w:val="18"/>
                <w:szCs w:val="18"/>
              </w:rPr>
              <w:t>.proceed();</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"环绕通知后"</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w:t>
            </w:r>
            <w:r>
              <w:rPr>
                <w:rFonts w:ascii="Consolas" w:hAnsi="Consolas" w:cs="Consolas"/>
                <w:color w:val="6A3E3E"/>
                <w:kern w:val="0"/>
                <w:sz w:val="18"/>
                <w:szCs w:val="18"/>
              </w:rPr>
              <w:t>obj</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myAfterThrowing(JoinPoint </w:t>
            </w:r>
            <w:r>
              <w:rPr>
                <w:rFonts w:ascii="Consolas" w:hAnsi="Consolas" w:cs="Consolas"/>
                <w:color w:val="6A3E3E"/>
                <w:kern w:val="0"/>
                <w:sz w:val="18"/>
                <w:szCs w:val="18"/>
              </w:rPr>
              <w:t>joinPoint</w:t>
            </w:r>
            <w:r>
              <w:rPr>
                <w:rFonts w:ascii="Consolas" w:hAnsi="Consolas" w:cs="Consolas"/>
                <w:color w:val="000000"/>
                <w:kern w:val="0"/>
                <w:sz w:val="18"/>
                <w:szCs w:val="18"/>
              </w:rPr>
              <w:t xml:space="preserve">,Throwable </w:t>
            </w:r>
            <w:r>
              <w:rPr>
                <w:rFonts w:ascii="Consolas" w:hAnsi="Consolas" w:cs="Consolas"/>
                <w:color w:val="6A3E3E"/>
                <w:kern w:val="0"/>
                <w:sz w:val="18"/>
                <w:szCs w:val="18"/>
              </w:rPr>
              <w:t>e</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"异常通知:"</w:t>
            </w:r>
            <w:r>
              <w:rPr>
                <w:rFonts w:ascii="Consolas" w:hAnsi="Consolas" w:cs="Consolas"/>
                <w:color w:val="000000"/>
                <w:kern w:val="0"/>
                <w:sz w:val="18"/>
                <w:szCs w:val="18"/>
              </w:rPr>
              <w:t>+</w:t>
            </w:r>
            <w:r>
              <w:rPr>
                <w:rFonts w:ascii="Consolas" w:hAnsi="Consolas" w:cs="Consolas"/>
                <w:color w:val="6A3E3E"/>
                <w:kern w:val="0"/>
                <w:sz w:val="18"/>
                <w:szCs w:val="18"/>
              </w:rPr>
              <w:t>e</w:t>
            </w:r>
            <w:r>
              <w:rPr>
                <w:rFonts w:ascii="Consolas" w:hAnsi="Consolas" w:cs="Consolas"/>
                <w:color w:val="000000"/>
                <w:kern w:val="0"/>
                <w:sz w:val="18"/>
                <w:szCs w:val="18"/>
              </w:rPr>
              <w:t>.getMessage());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myAfter()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"最终通知"</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r>
              <w:rPr>
                <w:rFonts w:ascii="Consolas" w:hAnsi="Consolas" w:cs="Consolas"/>
                <w:color w:val="000000"/>
                <w:kern w:val="0"/>
                <w:sz w:val="18"/>
                <w:szCs w:val="18"/>
              </w:rPr>
              <w:t>}</w:t>
            </w:r>
          </w:p>
        </w:tc>
      </w:tr>
    </w:tbl>
    <w:p/>
    <w:p>
      <w:pPr>
        <w:pStyle w:val="4"/>
      </w:pPr>
      <w:r>
        <w:rPr>
          <w:rFonts w:hint="eastAsia"/>
        </w:rPr>
        <w:t>第三步：spring的xml配置</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kern w:val="0"/>
                <w:sz w:val="18"/>
                <w:szCs w:val="18"/>
              </w:rPr>
            </w:pPr>
            <w:r>
              <w:rPr>
                <w:rFonts w:ascii="Consolas" w:hAnsi="Consolas" w:cs="Consolas"/>
                <w:color w:val="008080"/>
                <w:kern w:val="0"/>
                <w:sz w:val="18"/>
                <w:szCs w:val="18"/>
              </w:rPr>
              <w:t>&lt;?</w:t>
            </w:r>
            <w:r>
              <w:rPr>
                <w:rFonts w:ascii="Consolas" w:hAnsi="Consolas" w:cs="Consolas"/>
                <w:color w:val="3F7F7F"/>
                <w:kern w:val="0"/>
                <w:sz w:val="18"/>
                <w:szCs w:val="18"/>
              </w:rPr>
              <w:t>xml</w:t>
            </w:r>
            <w:r>
              <w:rPr>
                <w:rFonts w:ascii="Consolas" w:hAnsi="Consolas" w:cs="Consolas"/>
                <w:kern w:val="0"/>
                <w:sz w:val="18"/>
                <w:szCs w:val="18"/>
              </w:rPr>
              <w:t xml:space="preserve"> </w:t>
            </w:r>
            <w:r>
              <w:rPr>
                <w:rFonts w:ascii="Consolas" w:hAnsi="Consolas" w:cs="Consolas"/>
                <w:color w:val="7F007F"/>
                <w:kern w:val="0"/>
                <w:sz w:val="18"/>
                <w:szCs w:val="18"/>
              </w:rPr>
              <w:t>version</w:t>
            </w:r>
            <w:r>
              <w:rPr>
                <w:rFonts w:ascii="Consolas" w:hAnsi="Consolas" w:cs="Consolas"/>
                <w:color w:val="000000"/>
                <w:kern w:val="0"/>
                <w:sz w:val="18"/>
                <w:szCs w:val="18"/>
              </w:rPr>
              <w:t>=</w:t>
            </w:r>
            <w:r>
              <w:rPr>
                <w:rFonts w:ascii="Consolas" w:hAnsi="Consolas" w:cs="Consolas"/>
                <w:i/>
                <w:iCs/>
                <w:color w:val="2A00FF"/>
                <w:kern w:val="0"/>
                <w:sz w:val="18"/>
                <w:szCs w:val="18"/>
              </w:rPr>
              <w:t>"1.0"</w:t>
            </w:r>
            <w:r>
              <w:rPr>
                <w:rFonts w:ascii="Consolas" w:hAnsi="Consolas" w:cs="Consolas"/>
                <w:kern w:val="0"/>
                <w:sz w:val="18"/>
                <w:szCs w:val="18"/>
              </w:rPr>
              <w:t xml:space="preserve"> </w:t>
            </w:r>
            <w:r>
              <w:rPr>
                <w:rFonts w:ascii="Consolas" w:hAnsi="Consolas" w:cs="Consolas"/>
                <w:color w:val="7F007F"/>
                <w:kern w:val="0"/>
                <w:sz w:val="18"/>
                <w:szCs w:val="18"/>
              </w:rPr>
              <w:t>encoding</w:t>
            </w:r>
            <w:r>
              <w:rPr>
                <w:rFonts w:ascii="Consolas" w:hAnsi="Consolas" w:cs="Consolas"/>
                <w:color w:val="000000"/>
                <w:kern w:val="0"/>
                <w:sz w:val="18"/>
                <w:szCs w:val="18"/>
              </w:rPr>
              <w:t>=</w:t>
            </w:r>
            <w:r>
              <w:rPr>
                <w:rFonts w:ascii="Consolas" w:hAnsi="Consolas" w:cs="Consolas"/>
                <w:i/>
                <w:iCs/>
                <w:color w:val="2A00FF"/>
                <w:kern w:val="0"/>
                <w:sz w:val="18"/>
                <w:szCs w:val="18"/>
              </w:rPr>
              <w:t>"UTF-8"</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8080"/>
                <w:kern w:val="0"/>
                <w:sz w:val="18"/>
                <w:szCs w:val="18"/>
              </w:rPr>
              <w:t>&lt;</w:t>
            </w:r>
            <w:r>
              <w:rPr>
                <w:rFonts w:ascii="Consolas" w:hAnsi="Consolas" w:cs="Consolas"/>
                <w:color w:val="3F7F7F"/>
                <w:kern w:val="0"/>
                <w:sz w:val="18"/>
                <w:szCs w:val="18"/>
              </w:rPr>
              <w:t>beans</w:t>
            </w:r>
            <w:r>
              <w:rPr>
                <w:rFonts w:ascii="Consolas" w:hAnsi="Consolas" w:cs="Consolas"/>
                <w:kern w:val="0"/>
                <w:sz w:val="18"/>
                <w:szCs w:val="18"/>
              </w:rPr>
              <w:t xml:space="preserve"> </w:t>
            </w:r>
            <w:r>
              <w:rPr>
                <w:rFonts w:ascii="Consolas" w:hAnsi="Consolas" w:cs="Consolas"/>
                <w:color w:val="7F007F"/>
                <w:kern w:val="0"/>
                <w:sz w:val="18"/>
                <w:szCs w:val="18"/>
              </w:rPr>
              <w:t>xmlns</w:t>
            </w:r>
            <w:r>
              <w:rPr>
                <w:rFonts w:ascii="Consolas" w:hAnsi="Consolas" w:cs="Consolas"/>
                <w:color w:val="000000"/>
                <w:kern w:val="0"/>
                <w:sz w:val="18"/>
                <w:szCs w:val="18"/>
              </w:rPr>
              <w:t>=</w:t>
            </w:r>
            <w:r>
              <w:rPr>
                <w:rFonts w:ascii="Consolas" w:hAnsi="Consolas" w:cs="Consolas"/>
                <w:i/>
                <w:iCs/>
                <w:color w:val="2A00FF"/>
                <w:kern w:val="0"/>
                <w:sz w:val="18"/>
                <w:szCs w:val="18"/>
              </w:rPr>
              <w:t>"http://www.springframework.org/schema/beans"</w:t>
            </w:r>
          </w:p>
          <w:p>
            <w:pPr>
              <w:autoSpaceDE w:val="0"/>
              <w:autoSpaceDN w:val="0"/>
              <w:adjustRightInd w:val="0"/>
              <w:jc w:val="left"/>
              <w:rPr>
                <w:rFonts w:ascii="Consolas" w:hAnsi="Consolas" w:cs="Consolas"/>
                <w:kern w:val="0"/>
                <w:sz w:val="18"/>
                <w:szCs w:val="18"/>
              </w:rPr>
            </w:pPr>
            <w:r>
              <w:rPr>
                <w:rFonts w:ascii="Consolas" w:hAnsi="Consolas" w:cs="Consolas"/>
                <w:kern w:val="0"/>
                <w:sz w:val="18"/>
                <w:szCs w:val="18"/>
              </w:rPr>
              <w:t xml:space="preserve">    </w:t>
            </w:r>
            <w:r>
              <w:rPr>
                <w:rFonts w:ascii="Consolas" w:hAnsi="Consolas" w:cs="Consolas"/>
                <w:color w:val="7F007F"/>
                <w:kern w:val="0"/>
                <w:sz w:val="18"/>
                <w:szCs w:val="18"/>
              </w:rPr>
              <w:t>xmlns:xsi</w:t>
            </w:r>
            <w:r>
              <w:rPr>
                <w:rFonts w:ascii="Consolas" w:hAnsi="Consolas" w:cs="Consolas"/>
                <w:color w:val="000000"/>
                <w:kern w:val="0"/>
                <w:sz w:val="18"/>
                <w:szCs w:val="18"/>
              </w:rPr>
              <w:t>=</w:t>
            </w:r>
            <w:r>
              <w:rPr>
                <w:rFonts w:ascii="Consolas" w:hAnsi="Consolas" w:cs="Consolas"/>
                <w:i/>
                <w:iCs/>
                <w:color w:val="2A00FF"/>
                <w:kern w:val="0"/>
                <w:sz w:val="18"/>
                <w:szCs w:val="18"/>
              </w:rPr>
              <w:t>"http://www.w3.org/2001/XMLSchema-instance"</w:t>
            </w:r>
          </w:p>
          <w:p>
            <w:pPr>
              <w:autoSpaceDE w:val="0"/>
              <w:autoSpaceDN w:val="0"/>
              <w:adjustRightInd w:val="0"/>
              <w:jc w:val="left"/>
              <w:rPr>
                <w:rFonts w:ascii="Consolas" w:hAnsi="Consolas" w:cs="Consolas"/>
                <w:kern w:val="0"/>
                <w:sz w:val="18"/>
                <w:szCs w:val="18"/>
              </w:rPr>
            </w:pPr>
            <w:r>
              <w:rPr>
                <w:rFonts w:ascii="Consolas" w:hAnsi="Consolas" w:cs="Consolas"/>
                <w:kern w:val="0"/>
                <w:sz w:val="18"/>
                <w:szCs w:val="18"/>
              </w:rPr>
              <w:t xml:space="preserve">    </w:t>
            </w:r>
            <w:r>
              <w:rPr>
                <w:rFonts w:ascii="Consolas" w:hAnsi="Consolas" w:cs="Consolas"/>
                <w:color w:val="7F007F"/>
                <w:kern w:val="0"/>
                <w:sz w:val="18"/>
                <w:szCs w:val="18"/>
              </w:rPr>
              <w:t>xmlns:aop</w:t>
            </w:r>
            <w:r>
              <w:rPr>
                <w:rFonts w:ascii="Consolas" w:hAnsi="Consolas" w:cs="Consolas"/>
                <w:color w:val="000000"/>
                <w:kern w:val="0"/>
                <w:sz w:val="18"/>
                <w:szCs w:val="18"/>
              </w:rPr>
              <w:t>=</w:t>
            </w:r>
            <w:r>
              <w:rPr>
                <w:rFonts w:ascii="Consolas" w:hAnsi="Consolas" w:cs="Consolas"/>
                <w:i/>
                <w:iCs/>
                <w:color w:val="2A00FF"/>
                <w:kern w:val="0"/>
                <w:sz w:val="18"/>
                <w:szCs w:val="18"/>
              </w:rPr>
              <w:t>"http://www.springframework.org/schema/aop"</w:t>
            </w:r>
            <w:r>
              <w:rPr>
                <w:rFonts w:ascii="Consolas" w:hAnsi="Consolas" w:cs="Consolas"/>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kern w:val="0"/>
                <w:sz w:val="18"/>
                <w:szCs w:val="18"/>
              </w:rPr>
              <w:t xml:space="preserve">    </w:t>
            </w:r>
            <w:r>
              <w:rPr>
                <w:rFonts w:ascii="Consolas" w:hAnsi="Consolas" w:cs="Consolas"/>
                <w:color w:val="7F007F"/>
                <w:kern w:val="0"/>
                <w:sz w:val="18"/>
                <w:szCs w:val="18"/>
              </w:rPr>
              <w:t>xmlns:context</w:t>
            </w:r>
            <w:r>
              <w:rPr>
                <w:rFonts w:ascii="Consolas" w:hAnsi="Consolas" w:cs="Consolas"/>
                <w:color w:val="000000"/>
                <w:kern w:val="0"/>
                <w:sz w:val="18"/>
                <w:szCs w:val="18"/>
              </w:rPr>
              <w:t>=</w:t>
            </w:r>
            <w:r>
              <w:rPr>
                <w:rFonts w:ascii="Consolas" w:hAnsi="Consolas" w:cs="Consolas"/>
                <w:i/>
                <w:iCs/>
                <w:color w:val="2A00FF"/>
                <w:kern w:val="0"/>
                <w:sz w:val="18"/>
                <w:szCs w:val="18"/>
              </w:rPr>
              <w:t xml:space="preserve">"http://www.springframework.org/schema/context" </w:t>
            </w:r>
          </w:p>
          <w:p>
            <w:pPr>
              <w:autoSpaceDE w:val="0"/>
              <w:autoSpaceDN w:val="0"/>
              <w:adjustRightInd w:val="0"/>
              <w:jc w:val="left"/>
              <w:rPr>
                <w:rFonts w:ascii="Consolas" w:hAnsi="Consolas" w:cs="Consolas"/>
                <w:kern w:val="0"/>
                <w:sz w:val="18"/>
                <w:szCs w:val="18"/>
              </w:rPr>
            </w:pPr>
            <w:r>
              <w:rPr>
                <w:rFonts w:ascii="Consolas" w:hAnsi="Consolas" w:cs="Consolas"/>
                <w:kern w:val="0"/>
                <w:sz w:val="18"/>
                <w:szCs w:val="18"/>
              </w:rPr>
              <w:t xml:space="preserve">    </w:t>
            </w:r>
            <w:r>
              <w:rPr>
                <w:rFonts w:ascii="Consolas" w:hAnsi="Consolas" w:cs="Consolas"/>
                <w:color w:val="7F007F"/>
                <w:kern w:val="0"/>
                <w:sz w:val="18"/>
                <w:szCs w:val="18"/>
              </w:rPr>
              <w:t>xsi:schemaLocation</w:t>
            </w:r>
            <w:r>
              <w:rPr>
                <w:rFonts w:ascii="Consolas" w:hAnsi="Consolas" w:cs="Consolas"/>
                <w:color w:val="000000"/>
                <w:kern w:val="0"/>
                <w:sz w:val="18"/>
                <w:szCs w:val="18"/>
              </w:rPr>
              <w:t>=</w:t>
            </w:r>
            <w:r>
              <w:rPr>
                <w:rFonts w:ascii="Consolas" w:hAnsi="Consolas" w:cs="Consolas"/>
                <w:i/>
                <w:iCs/>
                <w:color w:val="2A00FF"/>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i/>
                <w:iCs/>
                <w:color w:val="2A00FF"/>
                <w:kern w:val="0"/>
                <w:sz w:val="18"/>
                <w:szCs w:val="18"/>
              </w:rPr>
              <w:t xml:space="preserve">         http://www.springframework.org/schema/context http://www.springframework.org/schema/context/spring-context.xsd</w:t>
            </w:r>
          </w:p>
          <w:p>
            <w:pPr>
              <w:autoSpaceDE w:val="0"/>
              <w:autoSpaceDN w:val="0"/>
              <w:adjustRightInd w:val="0"/>
              <w:jc w:val="left"/>
              <w:rPr>
                <w:rFonts w:ascii="Consolas" w:hAnsi="Consolas" w:cs="Consolas"/>
                <w:kern w:val="0"/>
                <w:sz w:val="18"/>
                <w:szCs w:val="18"/>
              </w:rPr>
            </w:pPr>
            <w:r>
              <w:rPr>
                <w:rFonts w:ascii="Consolas" w:hAnsi="Consolas" w:cs="Consolas"/>
                <w:i/>
                <w:iCs/>
                <w:color w:val="2A00FF"/>
                <w:kern w:val="0"/>
                <w:sz w:val="18"/>
                <w:szCs w:val="18"/>
              </w:rPr>
              <w:t xml:space="preserve">        http://www.springframework.org/schema/beans http://www.springframework.org/schema/beans/spring-beans.xsd</w:t>
            </w:r>
          </w:p>
          <w:p>
            <w:pPr>
              <w:autoSpaceDE w:val="0"/>
              <w:autoSpaceDN w:val="0"/>
              <w:adjustRightInd w:val="0"/>
              <w:ind w:firstLine="540" w:firstLineChars="300"/>
              <w:jc w:val="left"/>
              <w:rPr>
                <w:rFonts w:ascii="Consolas" w:hAnsi="Consolas" w:cs="Consolas"/>
                <w:color w:val="008080"/>
                <w:kern w:val="0"/>
                <w:sz w:val="18"/>
                <w:szCs w:val="18"/>
              </w:rPr>
            </w:pPr>
            <w:r>
              <w:rPr>
                <w:rFonts w:ascii="Consolas" w:hAnsi="Consolas" w:cs="Consolas"/>
                <w:i/>
                <w:iCs/>
                <w:color w:val="2A00FF"/>
                <w:kern w:val="0"/>
                <w:sz w:val="18"/>
                <w:szCs w:val="18"/>
              </w:rPr>
              <w:t xml:space="preserve">        http://www.springframework.org/schema/aop http://www.springframework.org/schema/aop/spring-aop.xsd"</w:t>
            </w:r>
            <w:r>
              <w:rPr>
                <w:rFonts w:ascii="Consolas" w:hAnsi="Consolas" w:cs="Consolas"/>
                <w:color w:val="008080"/>
                <w:kern w:val="0"/>
                <w:sz w:val="18"/>
                <w:szCs w:val="18"/>
              </w:rPr>
              <w:t>&gt;</w:t>
            </w:r>
          </w:p>
          <w:p>
            <w:pPr>
              <w:autoSpaceDE w:val="0"/>
              <w:autoSpaceDN w:val="0"/>
              <w:adjustRightInd w:val="0"/>
              <w:ind w:firstLine="540" w:firstLineChars="300"/>
              <w:jc w:val="left"/>
              <w:rPr>
                <w:rFonts w:ascii="Consolas" w:hAnsi="Consolas" w:cs="Consolas"/>
                <w:color w:val="008080"/>
                <w:kern w:val="0"/>
                <w:sz w:val="18"/>
                <w:szCs w:val="18"/>
              </w:rPr>
            </w:pPr>
          </w:p>
          <w:p>
            <w:pPr>
              <w:autoSpaceDE w:val="0"/>
              <w:autoSpaceDN w:val="0"/>
              <w:adjustRightInd w:val="0"/>
              <w:ind w:firstLine="540" w:firstLineChars="300"/>
              <w:jc w:val="left"/>
              <w:rPr>
                <w:rFonts w:ascii="Consolas" w:hAnsi="Consolas" w:cs="Consolas"/>
                <w:kern w:val="0"/>
                <w:sz w:val="18"/>
                <w:szCs w:val="18"/>
              </w:rPr>
            </w:pPr>
            <w:r>
              <w:rPr>
                <w:rFonts w:ascii="Consolas" w:hAnsi="Consolas" w:cs="Consolas"/>
                <w:color w:val="008080"/>
                <w:kern w:val="0"/>
                <w:sz w:val="18"/>
                <w:szCs w:val="18"/>
              </w:rPr>
              <w:t>&lt;</w:t>
            </w:r>
            <w:r>
              <w:rPr>
                <w:rFonts w:ascii="Consolas" w:hAnsi="Consolas" w:cs="Consolas"/>
                <w:color w:val="3F7F7F"/>
                <w:kern w:val="0"/>
                <w:sz w:val="18"/>
                <w:szCs w:val="18"/>
                <w:shd w:val="clear" w:color="auto" w:fill="D4D4D4"/>
              </w:rPr>
              <w:t>bean</w:t>
            </w:r>
            <w:r>
              <w:rPr>
                <w:rFonts w:ascii="Consolas" w:hAnsi="Consolas" w:cs="Consolas"/>
                <w:kern w:val="0"/>
                <w:sz w:val="18"/>
                <w:szCs w:val="18"/>
              </w:rPr>
              <w:t xml:space="preserve"> </w:t>
            </w:r>
            <w:r>
              <w:rPr>
                <w:rFonts w:ascii="Consolas" w:hAnsi="Consolas" w:cs="Consolas"/>
                <w:color w:val="7F007F"/>
                <w:kern w:val="0"/>
                <w:sz w:val="18"/>
                <w:szCs w:val="18"/>
              </w:rPr>
              <w:t>id</w:t>
            </w:r>
            <w:r>
              <w:rPr>
                <w:rFonts w:ascii="Consolas" w:hAnsi="Consolas" w:cs="Consolas"/>
                <w:color w:val="000000"/>
                <w:kern w:val="0"/>
                <w:sz w:val="18"/>
                <w:szCs w:val="18"/>
              </w:rPr>
              <w:t>=</w:t>
            </w:r>
            <w:r>
              <w:rPr>
                <w:rFonts w:ascii="Consolas" w:hAnsi="Consolas" w:cs="Consolas"/>
                <w:i/>
                <w:iCs/>
                <w:color w:val="2A00FF"/>
                <w:kern w:val="0"/>
                <w:sz w:val="18"/>
                <w:szCs w:val="18"/>
              </w:rPr>
              <w:t>"myAspect"</w:t>
            </w:r>
            <w:r>
              <w:rPr>
                <w:rFonts w:ascii="Consolas" w:hAnsi="Consolas" w:cs="Consolas"/>
                <w:kern w:val="0"/>
                <w:sz w:val="18"/>
                <w:szCs w:val="18"/>
              </w:rPr>
              <w:t xml:space="preserve"> </w:t>
            </w:r>
            <w:r>
              <w:rPr>
                <w:rFonts w:ascii="Consolas" w:hAnsi="Consolas" w:cs="Consolas"/>
                <w:color w:val="7F007F"/>
                <w:kern w:val="0"/>
                <w:sz w:val="18"/>
                <w:szCs w:val="18"/>
              </w:rPr>
              <w:t>class</w:t>
            </w:r>
            <w:r>
              <w:rPr>
                <w:rFonts w:ascii="Consolas" w:hAnsi="Consolas" w:cs="Consolas"/>
                <w:color w:val="000000"/>
                <w:kern w:val="0"/>
                <w:sz w:val="18"/>
                <w:szCs w:val="18"/>
              </w:rPr>
              <w:t>=</w:t>
            </w:r>
            <w:r>
              <w:rPr>
                <w:rFonts w:ascii="Consolas" w:hAnsi="Consolas" w:cs="Consolas"/>
                <w:i/>
                <w:iCs/>
                <w:color w:val="2A00FF"/>
                <w:kern w:val="0"/>
                <w:sz w:val="18"/>
                <w:szCs w:val="18"/>
              </w:rPr>
              <w:t>"cn.neuedu.aop.demo.MyAspect"</w:t>
            </w:r>
            <w:r>
              <w:rPr>
                <w:rFonts w:ascii="Consolas" w:hAnsi="Consolas" w:cs="Consolas"/>
                <w:color w:val="008080"/>
                <w:kern w:val="0"/>
                <w:sz w:val="18"/>
                <w:szCs w:val="18"/>
              </w:rPr>
              <w:t>&gt;&lt;/</w:t>
            </w:r>
            <w:r>
              <w:rPr>
                <w:rFonts w:ascii="Consolas" w:hAnsi="Consolas" w:cs="Consolas"/>
                <w:color w:val="3F7F7F"/>
                <w:kern w:val="0"/>
                <w:sz w:val="18"/>
                <w:szCs w:val="18"/>
                <w:shd w:val="clear" w:color="auto" w:fill="D4D4D4"/>
              </w:rPr>
              <w:t>bean</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bean</w:t>
            </w:r>
            <w:r>
              <w:rPr>
                <w:rFonts w:ascii="Consolas" w:hAnsi="Consolas" w:cs="Consolas"/>
                <w:kern w:val="0"/>
                <w:sz w:val="18"/>
                <w:szCs w:val="18"/>
              </w:rPr>
              <w:t xml:space="preserve"> </w:t>
            </w:r>
            <w:r>
              <w:rPr>
                <w:rFonts w:ascii="Consolas" w:hAnsi="Consolas" w:cs="Consolas"/>
                <w:color w:val="7F007F"/>
                <w:kern w:val="0"/>
                <w:sz w:val="18"/>
                <w:szCs w:val="18"/>
              </w:rPr>
              <w:t>id</w:t>
            </w:r>
            <w:r>
              <w:rPr>
                <w:rFonts w:ascii="Consolas" w:hAnsi="Consolas" w:cs="Consolas"/>
                <w:color w:val="000000"/>
                <w:kern w:val="0"/>
                <w:sz w:val="18"/>
                <w:szCs w:val="18"/>
              </w:rPr>
              <w:t>=</w:t>
            </w:r>
            <w:r>
              <w:rPr>
                <w:rFonts w:ascii="Consolas" w:hAnsi="Consolas" w:cs="Consolas"/>
                <w:i/>
                <w:iCs/>
                <w:color w:val="2A00FF"/>
                <w:kern w:val="0"/>
                <w:sz w:val="18"/>
                <w:szCs w:val="18"/>
              </w:rPr>
              <w:t>"userService"</w:t>
            </w:r>
            <w:r>
              <w:rPr>
                <w:rFonts w:ascii="Consolas" w:hAnsi="Consolas" w:cs="Consolas"/>
                <w:kern w:val="0"/>
                <w:sz w:val="18"/>
                <w:szCs w:val="18"/>
              </w:rPr>
              <w:t xml:space="preserve"> </w:t>
            </w:r>
            <w:r>
              <w:rPr>
                <w:rFonts w:ascii="Consolas" w:hAnsi="Consolas" w:cs="Consolas"/>
                <w:color w:val="7F007F"/>
                <w:kern w:val="0"/>
                <w:sz w:val="18"/>
                <w:szCs w:val="18"/>
              </w:rPr>
              <w:t>class</w:t>
            </w:r>
            <w:r>
              <w:rPr>
                <w:rFonts w:ascii="Consolas" w:hAnsi="Consolas" w:cs="Consolas"/>
                <w:color w:val="000000"/>
                <w:kern w:val="0"/>
                <w:sz w:val="18"/>
                <w:szCs w:val="18"/>
              </w:rPr>
              <w:t>=</w:t>
            </w:r>
            <w:r>
              <w:rPr>
                <w:rFonts w:ascii="Consolas" w:hAnsi="Consolas" w:cs="Consolas"/>
                <w:i/>
                <w:iCs/>
                <w:color w:val="2A00FF"/>
                <w:kern w:val="0"/>
                <w:sz w:val="18"/>
                <w:szCs w:val="18"/>
              </w:rPr>
              <w:t>"cn.neuedu.aop.demo.UserServiceImpl"</w:t>
            </w:r>
            <w:r>
              <w:rPr>
                <w:rFonts w:ascii="Consolas" w:hAnsi="Consolas" w:cs="Consolas"/>
                <w:color w:val="008080"/>
                <w:kern w:val="0"/>
                <w:sz w:val="18"/>
                <w:szCs w:val="18"/>
              </w:rPr>
              <w:t>&gt;&lt;/</w:t>
            </w:r>
            <w:r>
              <w:rPr>
                <w:rFonts w:ascii="Consolas" w:hAnsi="Consolas" w:cs="Consolas"/>
                <w:color w:val="3F7F7F"/>
                <w:kern w:val="0"/>
                <w:sz w:val="18"/>
                <w:szCs w:val="18"/>
              </w:rPr>
              <w:t>bean</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aop:config</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aop:aspect</w:t>
            </w:r>
            <w:r>
              <w:rPr>
                <w:rFonts w:ascii="Consolas" w:hAnsi="Consolas" w:cs="Consolas"/>
                <w:kern w:val="0"/>
                <w:sz w:val="18"/>
                <w:szCs w:val="18"/>
              </w:rPr>
              <w:t xml:space="preserve"> </w:t>
            </w:r>
            <w:r>
              <w:rPr>
                <w:rFonts w:ascii="Consolas" w:hAnsi="Consolas" w:cs="Consolas"/>
                <w:color w:val="7F007F"/>
                <w:kern w:val="0"/>
                <w:sz w:val="18"/>
                <w:szCs w:val="18"/>
              </w:rPr>
              <w:t>ref</w:t>
            </w:r>
            <w:r>
              <w:rPr>
                <w:rFonts w:ascii="Consolas" w:hAnsi="Consolas" w:cs="Consolas"/>
                <w:color w:val="000000"/>
                <w:kern w:val="0"/>
                <w:sz w:val="18"/>
                <w:szCs w:val="18"/>
              </w:rPr>
              <w:t>=</w:t>
            </w:r>
            <w:r>
              <w:rPr>
                <w:rFonts w:ascii="Consolas" w:hAnsi="Consolas" w:cs="Consolas"/>
                <w:i/>
                <w:iCs/>
                <w:color w:val="2A00FF"/>
                <w:kern w:val="0"/>
                <w:sz w:val="18"/>
                <w:szCs w:val="18"/>
              </w:rPr>
              <w:t>"myAspect"</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aop:pointcut</w:t>
            </w:r>
            <w:r>
              <w:rPr>
                <w:rFonts w:ascii="Consolas" w:hAnsi="Consolas" w:cs="Consolas"/>
                <w:kern w:val="0"/>
                <w:sz w:val="18"/>
                <w:szCs w:val="18"/>
              </w:rPr>
              <w:t xml:space="preserve"> </w:t>
            </w:r>
            <w:r>
              <w:rPr>
                <w:rFonts w:ascii="Consolas" w:hAnsi="Consolas" w:cs="Consolas"/>
                <w:color w:val="7F007F"/>
                <w:kern w:val="0"/>
                <w:sz w:val="18"/>
                <w:szCs w:val="18"/>
              </w:rPr>
              <w:t>expression</w:t>
            </w:r>
            <w:r>
              <w:rPr>
                <w:rFonts w:ascii="Consolas" w:hAnsi="Consolas" w:cs="Consolas"/>
                <w:color w:val="000000"/>
                <w:kern w:val="0"/>
                <w:sz w:val="18"/>
                <w:szCs w:val="18"/>
              </w:rPr>
              <w:t>=</w:t>
            </w:r>
            <w:r>
              <w:rPr>
                <w:rFonts w:ascii="Consolas" w:hAnsi="Consolas" w:cs="Consolas"/>
                <w:i/>
                <w:iCs/>
                <w:color w:val="2A00FF"/>
                <w:kern w:val="0"/>
                <w:sz w:val="18"/>
                <w:szCs w:val="18"/>
              </w:rPr>
              <w:t>"execution(* cn.neuedu..*.*(..))"</w:t>
            </w:r>
            <w:r>
              <w:rPr>
                <w:rFonts w:ascii="Consolas" w:hAnsi="Consolas" w:cs="Consolas"/>
                <w:kern w:val="0"/>
                <w:sz w:val="18"/>
                <w:szCs w:val="18"/>
              </w:rPr>
              <w:t xml:space="preserve"> </w:t>
            </w:r>
            <w:r>
              <w:rPr>
                <w:rFonts w:ascii="Consolas" w:hAnsi="Consolas" w:cs="Consolas"/>
                <w:color w:val="7F007F"/>
                <w:kern w:val="0"/>
                <w:sz w:val="18"/>
                <w:szCs w:val="18"/>
              </w:rPr>
              <w:t>id</w:t>
            </w:r>
            <w:r>
              <w:rPr>
                <w:rFonts w:ascii="Consolas" w:hAnsi="Consolas" w:cs="Consolas"/>
                <w:color w:val="000000"/>
                <w:kern w:val="0"/>
                <w:sz w:val="18"/>
                <w:szCs w:val="18"/>
              </w:rPr>
              <w:t>=</w:t>
            </w:r>
            <w:r>
              <w:rPr>
                <w:rFonts w:ascii="Consolas" w:hAnsi="Consolas" w:cs="Consolas"/>
                <w:i/>
                <w:iCs/>
                <w:color w:val="2A00FF"/>
                <w:kern w:val="0"/>
                <w:sz w:val="18"/>
                <w:szCs w:val="18"/>
              </w:rPr>
              <w:t>"myPointCut"</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aop:around</w:t>
            </w:r>
            <w:r>
              <w:rPr>
                <w:rFonts w:ascii="Consolas" w:hAnsi="Consolas" w:cs="Consolas"/>
                <w:kern w:val="0"/>
                <w:sz w:val="18"/>
                <w:szCs w:val="18"/>
              </w:rPr>
              <w:t xml:space="preserve"> </w:t>
            </w:r>
            <w:r>
              <w:rPr>
                <w:rFonts w:ascii="Consolas" w:hAnsi="Consolas" w:cs="Consolas"/>
                <w:color w:val="7F007F"/>
                <w:kern w:val="0"/>
                <w:sz w:val="18"/>
                <w:szCs w:val="18"/>
              </w:rPr>
              <w:t>method</w:t>
            </w:r>
            <w:r>
              <w:rPr>
                <w:rFonts w:ascii="Consolas" w:hAnsi="Consolas" w:cs="Consolas"/>
                <w:color w:val="000000"/>
                <w:kern w:val="0"/>
                <w:sz w:val="18"/>
                <w:szCs w:val="18"/>
              </w:rPr>
              <w:t>=</w:t>
            </w:r>
            <w:r>
              <w:rPr>
                <w:rFonts w:ascii="Consolas" w:hAnsi="Consolas" w:cs="Consolas"/>
                <w:i/>
                <w:iCs/>
                <w:color w:val="2A00FF"/>
                <w:kern w:val="0"/>
                <w:sz w:val="18"/>
                <w:szCs w:val="18"/>
              </w:rPr>
              <w:t>"myAround"</w:t>
            </w:r>
            <w:r>
              <w:rPr>
                <w:rFonts w:ascii="Consolas" w:hAnsi="Consolas" w:cs="Consolas"/>
                <w:kern w:val="0"/>
                <w:sz w:val="18"/>
                <w:szCs w:val="18"/>
              </w:rPr>
              <w:t xml:space="preserve"> </w:t>
            </w:r>
            <w:r>
              <w:rPr>
                <w:rFonts w:ascii="Consolas" w:hAnsi="Consolas" w:cs="Consolas"/>
                <w:color w:val="7F007F"/>
                <w:kern w:val="0"/>
                <w:sz w:val="18"/>
                <w:szCs w:val="18"/>
              </w:rPr>
              <w:t>pointcut-ref</w:t>
            </w:r>
            <w:r>
              <w:rPr>
                <w:rFonts w:ascii="Consolas" w:hAnsi="Consolas" w:cs="Consolas"/>
                <w:color w:val="000000"/>
                <w:kern w:val="0"/>
                <w:sz w:val="18"/>
                <w:szCs w:val="18"/>
              </w:rPr>
              <w:t>=</w:t>
            </w:r>
            <w:r>
              <w:rPr>
                <w:rFonts w:ascii="Consolas" w:hAnsi="Consolas" w:cs="Consolas"/>
                <w:i/>
                <w:iCs/>
                <w:color w:val="2A00FF"/>
                <w:kern w:val="0"/>
                <w:sz w:val="18"/>
                <w:szCs w:val="18"/>
              </w:rPr>
              <w:t>"myPointCut"</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aop:after</w:t>
            </w:r>
            <w:r>
              <w:rPr>
                <w:rFonts w:ascii="Consolas" w:hAnsi="Consolas" w:cs="Consolas"/>
                <w:kern w:val="0"/>
                <w:sz w:val="18"/>
                <w:szCs w:val="18"/>
              </w:rPr>
              <w:t xml:space="preserve"> </w:t>
            </w:r>
            <w:r>
              <w:rPr>
                <w:rFonts w:ascii="Consolas" w:hAnsi="Consolas" w:cs="Consolas"/>
                <w:color w:val="7F007F"/>
                <w:kern w:val="0"/>
                <w:sz w:val="18"/>
                <w:szCs w:val="18"/>
              </w:rPr>
              <w:t>method</w:t>
            </w:r>
            <w:r>
              <w:rPr>
                <w:rFonts w:ascii="Consolas" w:hAnsi="Consolas" w:cs="Consolas"/>
                <w:color w:val="000000"/>
                <w:kern w:val="0"/>
                <w:sz w:val="18"/>
                <w:szCs w:val="18"/>
              </w:rPr>
              <w:t>=</w:t>
            </w:r>
            <w:r>
              <w:rPr>
                <w:rFonts w:ascii="Consolas" w:hAnsi="Consolas" w:cs="Consolas"/>
                <w:i/>
                <w:iCs/>
                <w:color w:val="2A00FF"/>
                <w:kern w:val="0"/>
                <w:sz w:val="18"/>
                <w:szCs w:val="18"/>
              </w:rPr>
              <w:t>"myAfter"</w:t>
            </w:r>
            <w:r>
              <w:rPr>
                <w:rFonts w:ascii="Consolas" w:hAnsi="Consolas" w:cs="Consolas"/>
                <w:kern w:val="0"/>
                <w:sz w:val="18"/>
                <w:szCs w:val="18"/>
              </w:rPr>
              <w:t xml:space="preserve"> </w:t>
            </w:r>
            <w:r>
              <w:rPr>
                <w:rFonts w:ascii="Consolas" w:hAnsi="Consolas" w:cs="Consolas"/>
                <w:color w:val="7F007F"/>
                <w:kern w:val="0"/>
                <w:sz w:val="18"/>
                <w:szCs w:val="18"/>
              </w:rPr>
              <w:t>pointcut-ref</w:t>
            </w:r>
            <w:r>
              <w:rPr>
                <w:rFonts w:ascii="Consolas" w:hAnsi="Consolas" w:cs="Consolas"/>
                <w:color w:val="000000"/>
                <w:kern w:val="0"/>
                <w:sz w:val="18"/>
                <w:szCs w:val="18"/>
              </w:rPr>
              <w:t>=</w:t>
            </w:r>
            <w:r>
              <w:rPr>
                <w:rFonts w:ascii="Consolas" w:hAnsi="Consolas" w:cs="Consolas"/>
                <w:i/>
                <w:iCs/>
                <w:color w:val="2A00FF"/>
                <w:kern w:val="0"/>
                <w:sz w:val="18"/>
                <w:szCs w:val="18"/>
              </w:rPr>
              <w:t>"myPointCut"</w:t>
            </w:r>
            <w:r>
              <w:rPr>
                <w:rFonts w:ascii="Consolas" w:hAnsi="Consolas" w:cs="Consolas"/>
                <w:color w:val="008080"/>
                <w:kern w:val="0"/>
                <w:sz w:val="18"/>
                <w:szCs w:val="18"/>
              </w:rPr>
              <w:t>/&gt;</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aop:aspect</w:t>
            </w:r>
            <w:r>
              <w:rPr>
                <w:rFonts w:ascii="Consolas" w:hAnsi="Consolas" w:cs="Consolas"/>
                <w:color w:val="008080"/>
                <w:kern w:val="0"/>
                <w:sz w:val="18"/>
                <w:szCs w:val="18"/>
              </w:rPr>
              <w:t>&gt;</w:t>
            </w:r>
          </w:p>
          <w:p>
            <w:pPr>
              <w:rPr>
                <w:rFonts w:ascii="Consolas" w:hAnsi="Consolas" w:cs="Consolas"/>
                <w:color w:val="008080"/>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aop:config</w:t>
            </w:r>
            <w:r>
              <w:rPr>
                <w:rFonts w:ascii="Consolas" w:hAnsi="Consolas" w:cs="Consolas"/>
                <w:color w:val="008080"/>
                <w:kern w:val="0"/>
                <w:sz w:val="18"/>
                <w:szCs w:val="18"/>
              </w:rPr>
              <w:t>&gt;</w:t>
            </w:r>
          </w:p>
          <w:p>
            <w:pPr>
              <w:rPr>
                <w:rFonts w:hint="eastAsia" w:ascii="Consolas" w:hAnsi="Consolas" w:cs="Consolas"/>
                <w:color w:val="008080"/>
                <w:kern w:val="0"/>
                <w:sz w:val="18"/>
                <w:szCs w:val="18"/>
              </w:rPr>
            </w:pPr>
            <w:r>
              <w:rPr>
                <w:rFonts w:hint="eastAsia" w:ascii="Consolas" w:hAnsi="Consolas" w:cs="Consolas"/>
                <w:color w:val="008080"/>
                <w:kern w:val="0"/>
                <w:sz w:val="18"/>
                <w:szCs w:val="18"/>
              </w:rPr>
              <w:t>&lt;/beans&gt;</w:t>
            </w:r>
          </w:p>
          <w:p>
            <w:pPr>
              <w:rPr>
                <w:rFonts w:hint="eastAsia" w:ascii="Consolas" w:hAnsi="Consolas" w:cs="Consolas"/>
                <w:color w:val="008080"/>
                <w:kern w:val="0"/>
                <w:sz w:val="18"/>
                <w:szCs w:val="18"/>
              </w:rPr>
            </w:pPr>
          </w:p>
          <w:p>
            <w:pPr>
              <w:rPr>
                <w:rFonts w:hint="default" w:ascii="Consolas" w:hAnsi="Consolas" w:cs="Consolas" w:eastAsiaTheme="minorEastAsia"/>
                <w:color w:val="008080"/>
                <w:kern w:val="0"/>
                <w:sz w:val="18"/>
                <w:szCs w:val="18"/>
                <w:lang w:val="en-US" w:eastAsia="zh-CN"/>
              </w:rPr>
            </w:pPr>
          </w:p>
        </w:tc>
      </w:tr>
    </w:tbl>
    <w:p/>
    <w:p>
      <w:pPr>
        <w:pStyle w:val="4"/>
      </w:pPr>
      <w:r>
        <w:rPr>
          <w:rFonts w:hint="eastAsia"/>
        </w:rPr>
        <w:t>第四步：测试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w:t>
            </w:r>
            <w:r>
              <w:rPr>
                <w:rFonts w:ascii="Consolas" w:hAnsi="Consolas" w:cs="Consolas"/>
                <w:color w:val="646464"/>
                <w:kern w:val="0"/>
                <w:sz w:val="18"/>
                <w:szCs w:val="18"/>
                <w:shd w:val="clear" w:color="auto" w:fill="D4D4D4"/>
              </w:rPr>
              <w:t>Test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testAdd()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u w:val="single"/>
              </w:rPr>
              <w:t>ClassPathXmlApplicationContext</w:t>
            </w:r>
            <w:r>
              <w:rPr>
                <w:rFonts w:ascii="Consolas" w:hAnsi="Consolas" w:cs="Consolas"/>
                <w:color w:val="000000"/>
                <w:kern w:val="0"/>
                <w:sz w:val="18"/>
                <w:szCs w:val="18"/>
              </w:rPr>
              <w:t xml:space="preserve"> </w:t>
            </w:r>
            <w:r>
              <w:rPr>
                <w:rFonts w:ascii="Consolas" w:hAnsi="Consolas" w:cs="Consolas"/>
                <w:color w:val="6A3E3E"/>
                <w:kern w:val="0"/>
                <w:sz w:val="18"/>
                <w:szCs w:val="18"/>
                <w:u w:val="single"/>
              </w:rPr>
              <w:t>application</w:t>
            </w:r>
            <w:r>
              <w:rPr>
                <w:rFonts w:ascii="Consolas" w:hAnsi="Consolas" w:cs="Consolas"/>
                <w:color w:val="000000"/>
                <w:kern w:val="0"/>
                <w:sz w:val="18"/>
                <w:szCs w:val="18"/>
              </w:rPr>
              <w:t xml:space="preserve"> =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new</w:t>
            </w:r>
            <w:r>
              <w:rPr>
                <w:rFonts w:ascii="Consolas" w:hAnsi="Consolas" w:cs="Consolas"/>
                <w:color w:val="000000"/>
                <w:kern w:val="0"/>
                <w:sz w:val="18"/>
                <w:szCs w:val="18"/>
              </w:rPr>
              <w:t xml:space="preserve"> ClassPathXmlApplicationContext(</w:t>
            </w:r>
            <w:r>
              <w:rPr>
                <w:rFonts w:ascii="Consolas" w:hAnsi="Consolas" w:cs="Consolas"/>
                <w:color w:val="2A00FF"/>
                <w:kern w:val="0"/>
                <w:sz w:val="18"/>
                <w:szCs w:val="18"/>
              </w:rPr>
              <w:t>"applicationContext.xml"</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UserService </w:t>
            </w:r>
            <w:r>
              <w:rPr>
                <w:rFonts w:ascii="Consolas" w:hAnsi="Consolas" w:cs="Consolas"/>
                <w:color w:val="6A3E3E"/>
                <w:kern w:val="0"/>
                <w:sz w:val="18"/>
                <w:szCs w:val="18"/>
              </w:rPr>
              <w:t>userService</w:t>
            </w:r>
            <w:r>
              <w:rPr>
                <w:rFonts w:ascii="Consolas" w:hAnsi="Consolas" w:cs="Consolas"/>
                <w:color w:val="000000"/>
                <w:kern w:val="0"/>
                <w:sz w:val="18"/>
                <w:szCs w:val="18"/>
              </w:rPr>
              <w:t>=(UserService)</w:t>
            </w:r>
            <w:r>
              <w:rPr>
                <w:rFonts w:ascii="Consolas" w:hAnsi="Consolas" w:cs="Consolas"/>
                <w:color w:val="6A3E3E"/>
                <w:kern w:val="0"/>
                <w:sz w:val="18"/>
                <w:szCs w:val="18"/>
              </w:rPr>
              <w:t>application</w:t>
            </w:r>
            <w:r>
              <w:rPr>
                <w:rFonts w:ascii="Consolas" w:hAnsi="Consolas" w:cs="Consolas"/>
                <w:color w:val="000000"/>
                <w:kern w:val="0"/>
                <w:sz w:val="18"/>
                <w:szCs w:val="18"/>
              </w:rPr>
              <w:t>.getBean(UserService.</w:t>
            </w:r>
            <w:r>
              <w:rPr>
                <w:rFonts w:ascii="Consolas" w:hAnsi="Consolas" w:cs="Consolas"/>
                <w:b/>
                <w:bCs/>
                <w:color w:val="7F0055"/>
                <w:kern w:val="0"/>
                <w:sz w:val="18"/>
                <w:szCs w:val="18"/>
              </w:rPr>
              <w:t>class</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userService</w:t>
            </w:r>
            <w:r>
              <w:rPr>
                <w:rFonts w:ascii="Consolas" w:hAnsi="Consolas" w:cs="Consolas"/>
                <w:color w:val="000000"/>
                <w:kern w:val="0"/>
                <w:sz w:val="18"/>
                <w:szCs w:val="18"/>
              </w:rPr>
              <w:t>.addUser();</w:t>
            </w:r>
          </w:p>
          <w:p>
            <w:r>
              <w:rPr>
                <w:rFonts w:ascii="Consolas" w:hAnsi="Consolas" w:cs="Consolas"/>
                <w:color w:val="000000"/>
                <w:kern w:val="0"/>
                <w:sz w:val="18"/>
                <w:szCs w:val="18"/>
              </w:rPr>
              <w:tab/>
            </w:r>
            <w:r>
              <w:rPr>
                <w:rFonts w:ascii="Consolas" w:hAnsi="Consolas" w:cs="Consolas"/>
                <w:color w:val="000000"/>
                <w:kern w:val="0"/>
                <w:sz w:val="18"/>
                <w:szCs w:val="18"/>
              </w:rPr>
              <w:t>}</w:t>
            </w:r>
          </w:p>
        </w:tc>
      </w:tr>
    </w:tbl>
    <w:p/>
    <w:p/>
    <w:p>
      <w:pPr>
        <w:pStyle w:val="3"/>
      </w:pPr>
      <w:r>
        <w:rPr>
          <w:rFonts w:hint="eastAsia"/>
        </w:rPr>
        <w:t>2.5 Aspect案例讲解【其于xml】</w:t>
      </w:r>
    </w:p>
    <w:p>
      <w:pPr>
        <w:pStyle w:val="4"/>
      </w:pPr>
      <w:r>
        <w:rPr>
          <w:rFonts w:hint="eastAsia"/>
        </w:rPr>
        <w:t>第1步：声明使用注解</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kern w:val="0"/>
                <w:sz w:val="18"/>
                <w:szCs w:val="18"/>
              </w:rPr>
            </w:pPr>
            <w:r>
              <w:rPr>
                <w:rFonts w:ascii="Consolas" w:hAnsi="Consolas" w:cs="Consolas"/>
                <w:color w:val="008080"/>
                <w:kern w:val="0"/>
                <w:sz w:val="18"/>
                <w:szCs w:val="18"/>
              </w:rPr>
              <w:t>&lt;?</w:t>
            </w:r>
            <w:r>
              <w:rPr>
                <w:rFonts w:ascii="Consolas" w:hAnsi="Consolas" w:cs="Consolas"/>
                <w:color w:val="3F7F7F"/>
                <w:kern w:val="0"/>
                <w:sz w:val="18"/>
                <w:szCs w:val="18"/>
              </w:rPr>
              <w:t>xml</w:t>
            </w:r>
            <w:r>
              <w:rPr>
                <w:rFonts w:ascii="Consolas" w:hAnsi="Consolas" w:cs="Consolas"/>
                <w:kern w:val="0"/>
                <w:sz w:val="18"/>
                <w:szCs w:val="18"/>
              </w:rPr>
              <w:t xml:space="preserve"> </w:t>
            </w:r>
            <w:r>
              <w:rPr>
                <w:rFonts w:ascii="Consolas" w:hAnsi="Consolas" w:cs="Consolas"/>
                <w:color w:val="7F007F"/>
                <w:kern w:val="0"/>
                <w:sz w:val="18"/>
                <w:szCs w:val="18"/>
              </w:rPr>
              <w:t>version</w:t>
            </w:r>
            <w:r>
              <w:rPr>
                <w:rFonts w:ascii="Consolas" w:hAnsi="Consolas" w:cs="Consolas"/>
                <w:color w:val="000000"/>
                <w:kern w:val="0"/>
                <w:sz w:val="18"/>
                <w:szCs w:val="18"/>
              </w:rPr>
              <w:t>=</w:t>
            </w:r>
            <w:r>
              <w:rPr>
                <w:rFonts w:ascii="Consolas" w:hAnsi="Consolas" w:cs="Consolas"/>
                <w:i/>
                <w:iCs/>
                <w:color w:val="2A00FF"/>
                <w:kern w:val="0"/>
                <w:sz w:val="18"/>
                <w:szCs w:val="18"/>
              </w:rPr>
              <w:t>"1.0"</w:t>
            </w:r>
            <w:r>
              <w:rPr>
                <w:rFonts w:ascii="Consolas" w:hAnsi="Consolas" w:cs="Consolas"/>
                <w:kern w:val="0"/>
                <w:sz w:val="18"/>
                <w:szCs w:val="18"/>
              </w:rPr>
              <w:t xml:space="preserve"> </w:t>
            </w:r>
            <w:r>
              <w:rPr>
                <w:rFonts w:ascii="Consolas" w:hAnsi="Consolas" w:cs="Consolas"/>
                <w:color w:val="7F007F"/>
                <w:kern w:val="0"/>
                <w:sz w:val="18"/>
                <w:szCs w:val="18"/>
              </w:rPr>
              <w:t>encoding</w:t>
            </w:r>
            <w:r>
              <w:rPr>
                <w:rFonts w:ascii="Consolas" w:hAnsi="Consolas" w:cs="Consolas"/>
                <w:color w:val="000000"/>
                <w:kern w:val="0"/>
                <w:sz w:val="18"/>
                <w:szCs w:val="18"/>
              </w:rPr>
              <w:t>=</w:t>
            </w:r>
            <w:r>
              <w:rPr>
                <w:rFonts w:ascii="Consolas" w:hAnsi="Consolas" w:cs="Consolas"/>
                <w:i/>
                <w:iCs/>
                <w:color w:val="2A00FF"/>
                <w:kern w:val="0"/>
                <w:sz w:val="18"/>
                <w:szCs w:val="18"/>
              </w:rPr>
              <w:t>"UTF-8"</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8080"/>
                <w:kern w:val="0"/>
                <w:sz w:val="18"/>
                <w:szCs w:val="18"/>
              </w:rPr>
              <w:t>&lt;</w:t>
            </w:r>
            <w:r>
              <w:rPr>
                <w:rFonts w:ascii="Consolas" w:hAnsi="Consolas" w:cs="Consolas"/>
                <w:color w:val="3F7F7F"/>
                <w:kern w:val="0"/>
                <w:sz w:val="18"/>
                <w:szCs w:val="18"/>
              </w:rPr>
              <w:t>beans</w:t>
            </w:r>
            <w:r>
              <w:rPr>
                <w:rFonts w:ascii="Consolas" w:hAnsi="Consolas" w:cs="Consolas"/>
                <w:kern w:val="0"/>
                <w:sz w:val="18"/>
                <w:szCs w:val="18"/>
              </w:rPr>
              <w:t xml:space="preserve"> </w:t>
            </w:r>
            <w:r>
              <w:rPr>
                <w:rFonts w:ascii="Consolas" w:hAnsi="Consolas" w:cs="Consolas"/>
                <w:color w:val="7F007F"/>
                <w:kern w:val="0"/>
                <w:sz w:val="18"/>
                <w:szCs w:val="18"/>
              </w:rPr>
              <w:t>xmlns</w:t>
            </w:r>
            <w:r>
              <w:rPr>
                <w:rFonts w:ascii="Consolas" w:hAnsi="Consolas" w:cs="Consolas"/>
                <w:color w:val="000000"/>
                <w:kern w:val="0"/>
                <w:sz w:val="18"/>
                <w:szCs w:val="18"/>
              </w:rPr>
              <w:t>=</w:t>
            </w:r>
            <w:r>
              <w:rPr>
                <w:rFonts w:ascii="Consolas" w:hAnsi="Consolas" w:cs="Consolas"/>
                <w:i/>
                <w:iCs/>
                <w:color w:val="2A00FF"/>
                <w:kern w:val="0"/>
                <w:sz w:val="18"/>
                <w:szCs w:val="18"/>
              </w:rPr>
              <w:t>"http://www.springframework.org/schema/beans"</w:t>
            </w:r>
          </w:p>
          <w:p>
            <w:pPr>
              <w:autoSpaceDE w:val="0"/>
              <w:autoSpaceDN w:val="0"/>
              <w:adjustRightInd w:val="0"/>
              <w:jc w:val="left"/>
              <w:rPr>
                <w:rFonts w:ascii="Consolas" w:hAnsi="Consolas" w:cs="Consolas"/>
                <w:kern w:val="0"/>
                <w:sz w:val="18"/>
                <w:szCs w:val="18"/>
              </w:rPr>
            </w:pPr>
            <w:r>
              <w:rPr>
                <w:rFonts w:ascii="Consolas" w:hAnsi="Consolas" w:cs="Consolas"/>
                <w:kern w:val="0"/>
                <w:sz w:val="18"/>
                <w:szCs w:val="18"/>
              </w:rPr>
              <w:t xml:space="preserve">    </w:t>
            </w:r>
            <w:r>
              <w:rPr>
                <w:rFonts w:ascii="Consolas" w:hAnsi="Consolas" w:cs="Consolas"/>
                <w:color w:val="7F007F"/>
                <w:kern w:val="0"/>
                <w:sz w:val="18"/>
                <w:szCs w:val="18"/>
              </w:rPr>
              <w:t>xmlns:xsi</w:t>
            </w:r>
            <w:r>
              <w:rPr>
                <w:rFonts w:ascii="Consolas" w:hAnsi="Consolas" w:cs="Consolas"/>
                <w:color w:val="000000"/>
                <w:kern w:val="0"/>
                <w:sz w:val="18"/>
                <w:szCs w:val="18"/>
              </w:rPr>
              <w:t>=</w:t>
            </w:r>
            <w:r>
              <w:rPr>
                <w:rFonts w:ascii="Consolas" w:hAnsi="Consolas" w:cs="Consolas"/>
                <w:i/>
                <w:iCs/>
                <w:color w:val="2A00FF"/>
                <w:kern w:val="0"/>
                <w:sz w:val="18"/>
                <w:szCs w:val="18"/>
              </w:rPr>
              <w:t>"http://www.w3.org/2001/XMLSchema-instance"</w:t>
            </w:r>
          </w:p>
          <w:p>
            <w:pPr>
              <w:autoSpaceDE w:val="0"/>
              <w:autoSpaceDN w:val="0"/>
              <w:adjustRightInd w:val="0"/>
              <w:jc w:val="left"/>
              <w:rPr>
                <w:rFonts w:ascii="Consolas" w:hAnsi="Consolas" w:cs="Consolas"/>
                <w:kern w:val="0"/>
                <w:sz w:val="18"/>
                <w:szCs w:val="18"/>
              </w:rPr>
            </w:pPr>
            <w:r>
              <w:rPr>
                <w:rFonts w:ascii="Consolas" w:hAnsi="Consolas" w:cs="Consolas"/>
                <w:kern w:val="0"/>
                <w:sz w:val="18"/>
                <w:szCs w:val="18"/>
              </w:rPr>
              <w:t xml:space="preserve">    </w:t>
            </w:r>
            <w:r>
              <w:rPr>
                <w:rFonts w:ascii="Consolas" w:hAnsi="Consolas" w:cs="Consolas"/>
                <w:color w:val="7F007F"/>
                <w:kern w:val="0"/>
                <w:sz w:val="18"/>
                <w:szCs w:val="18"/>
              </w:rPr>
              <w:t>xmlns:aop</w:t>
            </w:r>
            <w:r>
              <w:rPr>
                <w:rFonts w:ascii="Consolas" w:hAnsi="Consolas" w:cs="Consolas"/>
                <w:color w:val="000000"/>
                <w:kern w:val="0"/>
                <w:sz w:val="18"/>
                <w:szCs w:val="18"/>
              </w:rPr>
              <w:t>=</w:t>
            </w:r>
            <w:r>
              <w:rPr>
                <w:rFonts w:ascii="Consolas" w:hAnsi="Consolas" w:cs="Consolas"/>
                <w:i/>
                <w:iCs/>
                <w:color w:val="2A00FF"/>
                <w:kern w:val="0"/>
                <w:sz w:val="18"/>
                <w:szCs w:val="18"/>
              </w:rPr>
              <w:t>"http://www.springframework.org/schema/aop"</w:t>
            </w:r>
            <w:r>
              <w:rPr>
                <w:rFonts w:ascii="Consolas" w:hAnsi="Consolas" w:cs="Consolas"/>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kern w:val="0"/>
                <w:sz w:val="18"/>
                <w:szCs w:val="18"/>
              </w:rPr>
              <w:t xml:space="preserve">    </w:t>
            </w:r>
            <w:r>
              <w:rPr>
                <w:rFonts w:ascii="Consolas" w:hAnsi="Consolas" w:cs="Consolas"/>
                <w:color w:val="7F007F"/>
                <w:kern w:val="0"/>
                <w:sz w:val="18"/>
                <w:szCs w:val="18"/>
              </w:rPr>
              <w:t>xmlns:context</w:t>
            </w:r>
            <w:r>
              <w:rPr>
                <w:rFonts w:ascii="Consolas" w:hAnsi="Consolas" w:cs="Consolas"/>
                <w:color w:val="000000"/>
                <w:kern w:val="0"/>
                <w:sz w:val="18"/>
                <w:szCs w:val="18"/>
              </w:rPr>
              <w:t>=</w:t>
            </w:r>
            <w:r>
              <w:rPr>
                <w:rFonts w:ascii="Consolas" w:hAnsi="Consolas" w:cs="Consolas"/>
                <w:i/>
                <w:iCs/>
                <w:color w:val="2A00FF"/>
                <w:kern w:val="0"/>
                <w:sz w:val="18"/>
                <w:szCs w:val="18"/>
              </w:rPr>
              <w:t>"http://www.springframework.org/schema/context"</w:t>
            </w:r>
            <w:r>
              <w:rPr>
                <w:rFonts w:ascii="Consolas" w:hAnsi="Consolas" w:cs="Consolas"/>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kern w:val="0"/>
                <w:sz w:val="18"/>
                <w:szCs w:val="18"/>
              </w:rPr>
              <w:t xml:space="preserve">    </w:t>
            </w:r>
            <w:r>
              <w:rPr>
                <w:rFonts w:ascii="Consolas" w:hAnsi="Consolas" w:cs="Consolas"/>
                <w:color w:val="7F007F"/>
                <w:kern w:val="0"/>
                <w:sz w:val="18"/>
                <w:szCs w:val="18"/>
              </w:rPr>
              <w:t>xsi:schemaLocation</w:t>
            </w:r>
            <w:r>
              <w:rPr>
                <w:rFonts w:ascii="Consolas" w:hAnsi="Consolas" w:cs="Consolas"/>
                <w:color w:val="000000"/>
                <w:kern w:val="0"/>
                <w:sz w:val="18"/>
                <w:szCs w:val="18"/>
              </w:rPr>
              <w:t>=</w:t>
            </w:r>
            <w:r>
              <w:rPr>
                <w:rFonts w:ascii="Consolas" w:hAnsi="Consolas" w:cs="Consolas"/>
                <w:i/>
                <w:iCs/>
                <w:color w:val="2A00FF"/>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i/>
                <w:iCs/>
                <w:color w:val="2A00FF"/>
                <w:kern w:val="0"/>
                <w:sz w:val="18"/>
                <w:szCs w:val="18"/>
              </w:rPr>
              <w:t xml:space="preserve">         http://www.springframework.org/schema/context http://www.springframework.org/schema/context/spring-context.xsd</w:t>
            </w:r>
          </w:p>
          <w:p>
            <w:pPr>
              <w:autoSpaceDE w:val="0"/>
              <w:autoSpaceDN w:val="0"/>
              <w:adjustRightInd w:val="0"/>
              <w:jc w:val="left"/>
              <w:rPr>
                <w:rFonts w:ascii="Consolas" w:hAnsi="Consolas" w:cs="Consolas"/>
                <w:kern w:val="0"/>
                <w:sz w:val="18"/>
                <w:szCs w:val="18"/>
              </w:rPr>
            </w:pPr>
            <w:r>
              <w:rPr>
                <w:rFonts w:ascii="Consolas" w:hAnsi="Consolas" w:cs="Consolas"/>
                <w:i/>
                <w:iCs/>
                <w:color w:val="2A00FF"/>
                <w:kern w:val="0"/>
                <w:sz w:val="18"/>
                <w:szCs w:val="18"/>
              </w:rPr>
              <w:t xml:space="preserve">        http://www.springframework.org/schema/beans http://www.springframework.org/schema/beans/spring-beans.xsd</w:t>
            </w:r>
          </w:p>
          <w:p>
            <w:pPr>
              <w:autoSpaceDE w:val="0"/>
              <w:autoSpaceDN w:val="0"/>
              <w:adjustRightInd w:val="0"/>
              <w:jc w:val="left"/>
              <w:rPr>
                <w:rFonts w:ascii="Consolas" w:hAnsi="Consolas" w:cs="Consolas"/>
                <w:kern w:val="0"/>
                <w:sz w:val="18"/>
                <w:szCs w:val="18"/>
              </w:rPr>
            </w:pPr>
            <w:r>
              <w:rPr>
                <w:rFonts w:ascii="Consolas" w:hAnsi="Consolas" w:cs="Consolas"/>
                <w:i/>
                <w:iCs/>
                <w:color w:val="2A00FF"/>
                <w:kern w:val="0"/>
                <w:sz w:val="18"/>
                <w:szCs w:val="18"/>
              </w:rPr>
              <w:t xml:space="preserve">        http://www.springframework.org/schema/aop http://www.springframework.org/schema/aop/spring-aop.xsd"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context:component-scan</w:t>
            </w:r>
            <w:r>
              <w:rPr>
                <w:rFonts w:ascii="Consolas" w:hAnsi="Consolas" w:cs="Consolas"/>
                <w:kern w:val="0"/>
                <w:sz w:val="18"/>
                <w:szCs w:val="18"/>
              </w:rPr>
              <w:t xml:space="preserve"> </w:t>
            </w:r>
            <w:r>
              <w:rPr>
                <w:rFonts w:ascii="Consolas" w:hAnsi="Consolas" w:cs="Consolas"/>
                <w:color w:val="7F007F"/>
                <w:kern w:val="0"/>
                <w:sz w:val="18"/>
                <w:szCs w:val="18"/>
              </w:rPr>
              <w:t>base-package</w:t>
            </w:r>
            <w:r>
              <w:rPr>
                <w:rFonts w:ascii="Consolas" w:hAnsi="Consolas" w:cs="Consolas"/>
                <w:color w:val="000000"/>
                <w:kern w:val="0"/>
                <w:sz w:val="18"/>
                <w:szCs w:val="18"/>
              </w:rPr>
              <w:t>=</w:t>
            </w:r>
            <w:r>
              <w:rPr>
                <w:rFonts w:ascii="Consolas" w:hAnsi="Consolas" w:cs="Consolas"/>
                <w:i/>
                <w:iCs/>
                <w:color w:val="2A00FF"/>
                <w:kern w:val="0"/>
                <w:sz w:val="18"/>
                <w:szCs w:val="18"/>
              </w:rPr>
              <w:t>"cn.neuedu.aop"</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aop:aspectj-autoproxy</w:t>
            </w:r>
            <w:r>
              <w:rPr>
                <w:rFonts w:ascii="Consolas" w:hAnsi="Consolas" w:cs="Consolas"/>
                <w:color w:val="008080"/>
                <w:kern w:val="0"/>
                <w:sz w:val="18"/>
                <w:szCs w:val="18"/>
              </w:rPr>
              <w:t>/&gt;</w:t>
            </w:r>
          </w:p>
          <w:p>
            <w:r>
              <w:rPr>
                <w:rFonts w:ascii="Consolas" w:hAnsi="Consolas" w:cs="Consolas"/>
                <w:color w:val="008080"/>
                <w:kern w:val="0"/>
                <w:sz w:val="18"/>
                <w:szCs w:val="18"/>
              </w:rPr>
              <w:t>&lt;/</w:t>
            </w:r>
            <w:r>
              <w:rPr>
                <w:rFonts w:ascii="Consolas" w:hAnsi="Consolas" w:cs="Consolas"/>
                <w:color w:val="3F7F7F"/>
                <w:kern w:val="0"/>
                <w:sz w:val="18"/>
                <w:szCs w:val="18"/>
              </w:rPr>
              <w:t>beans</w:t>
            </w:r>
            <w:r>
              <w:rPr>
                <w:rFonts w:ascii="Consolas" w:hAnsi="Consolas" w:cs="Consolas"/>
                <w:color w:val="008080"/>
                <w:kern w:val="0"/>
                <w:sz w:val="18"/>
                <w:szCs w:val="18"/>
              </w:rPr>
              <w:t>&gt;</w:t>
            </w:r>
          </w:p>
        </w:tc>
      </w:tr>
    </w:tbl>
    <w:p/>
    <w:p>
      <w:pPr>
        <w:pStyle w:val="4"/>
      </w:pPr>
      <w:r>
        <w:rPr>
          <w:rFonts w:hint="eastAsia"/>
        </w:rPr>
        <w:t>第2步：替换service和 切面 bean</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0" distR="0">
                  <wp:extent cx="5181600" cy="10090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199654" cy="1013166"/>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4123055" cy="541020"/>
                  <wp:effectExtent l="0" t="0" r="6985" b="7620"/>
                  <wp:docPr id="4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9"/>
                          <pic:cNvPicPr>
                            <a:picLocks noChangeAspect="1"/>
                          </pic:cNvPicPr>
                        </pic:nvPicPr>
                        <pic:blipFill>
                          <a:blip r:embed="rId9"/>
                          <a:stretch>
                            <a:fillRect/>
                          </a:stretch>
                        </pic:blipFill>
                        <pic:spPr>
                          <a:xfrm>
                            <a:off x="0" y="0"/>
                            <a:ext cx="4123055" cy="541020"/>
                          </a:xfrm>
                          <a:prstGeom prst="rect">
                            <a:avLst/>
                          </a:prstGeom>
                          <a:noFill/>
                          <a:ln w="9525">
                            <a:noFill/>
                          </a:ln>
                        </pic:spPr>
                      </pic:pic>
                    </a:graphicData>
                  </a:graphic>
                </wp:inline>
              </w:drawing>
            </w:r>
          </w:p>
        </w:tc>
      </w:tr>
    </w:tbl>
    <w:p/>
    <w:p>
      <w:pPr>
        <w:pStyle w:val="4"/>
      </w:pPr>
      <w:r>
        <w:rPr>
          <w:rFonts w:hint="eastAsia"/>
        </w:rPr>
        <w:t>第3步：声明切面</w:t>
      </w:r>
    </w:p>
    <w:tbl>
      <w:tblPr>
        <w:tblStyle w:val="10"/>
        <w:tblW w:w="79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79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0" w:hRule="atLeast"/>
        </w:trPr>
        <w:tc>
          <w:tcPr>
            <w:tcW w:w="7960" w:type="dxa"/>
          </w:tcPr>
          <w:p>
            <w:pPr>
              <w:autoSpaceDE w:val="0"/>
              <w:autoSpaceDN w:val="0"/>
              <w:adjustRightInd w:val="0"/>
              <w:jc w:val="left"/>
              <w:rPr>
                <w:rFonts w:ascii="Consolas" w:hAnsi="Consolas" w:cs="Consolas"/>
                <w:kern w:val="0"/>
                <w:szCs w:val="21"/>
              </w:rPr>
            </w:pPr>
            <w:r>
              <w:rPr>
                <w:rFonts w:ascii="Consolas" w:hAnsi="Consolas" w:cs="Consolas"/>
                <w:color w:val="646464"/>
                <w:kern w:val="0"/>
                <w:szCs w:val="21"/>
              </w:rPr>
              <w:t>@Component</w:t>
            </w:r>
          </w:p>
          <w:p>
            <w:pPr>
              <w:autoSpaceDE w:val="0"/>
              <w:autoSpaceDN w:val="0"/>
              <w:adjustRightInd w:val="0"/>
              <w:jc w:val="left"/>
              <w:rPr>
                <w:rFonts w:ascii="Consolas" w:hAnsi="Consolas" w:cs="Consolas"/>
                <w:kern w:val="0"/>
                <w:szCs w:val="21"/>
              </w:rPr>
            </w:pPr>
            <w:r>
              <w:rPr>
                <w:rFonts w:ascii="Consolas" w:hAnsi="Consolas" w:cs="Consolas"/>
                <w:color w:val="646464"/>
                <w:kern w:val="0"/>
                <w:szCs w:val="21"/>
              </w:rPr>
              <w:t>@Aspect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MyAspect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0" w:name="_GoBack"/>
            <w:r>
              <w:rPr>
                <w:rFonts w:ascii="Consolas" w:hAnsi="Consolas" w:cs="Consolas"/>
                <w:color w:val="646464"/>
                <w:kern w:val="0"/>
                <w:szCs w:val="21"/>
              </w:rPr>
              <w:t>@Before</w:t>
            </w:r>
            <w:r>
              <w:rPr>
                <w:rFonts w:ascii="Consolas" w:hAnsi="Consolas" w:cs="Consolas"/>
                <w:color w:val="000000"/>
                <w:kern w:val="0"/>
                <w:szCs w:val="21"/>
              </w:rPr>
              <w:t>(</w:t>
            </w:r>
            <w:r>
              <w:rPr>
                <w:rFonts w:ascii="Consolas" w:hAnsi="Consolas" w:cs="Consolas"/>
                <w:color w:val="2A00FF"/>
                <w:kern w:val="0"/>
                <w:szCs w:val="21"/>
              </w:rPr>
              <w:t>"execution(* cn.neuedu..*.*(..))"</w:t>
            </w:r>
            <w:r>
              <w:rPr>
                <w:rFonts w:ascii="Consolas" w:hAnsi="Consolas" w:cs="Consolas"/>
                <w:color w:val="000000"/>
                <w:kern w:val="0"/>
                <w:szCs w:val="21"/>
              </w:rPr>
              <w:t>)</w:t>
            </w:r>
          </w:p>
          <w:bookmarkEnd w:id="0"/>
          <w:p>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myBefore(JoinPoint </w:t>
            </w:r>
            <w:r>
              <w:rPr>
                <w:rFonts w:ascii="Consolas" w:hAnsi="Consolas" w:cs="Consolas"/>
                <w:color w:val="6A3E3E"/>
                <w:kern w:val="0"/>
                <w:szCs w:val="21"/>
              </w:rPr>
              <w:t>joinPoint</w:t>
            </w:r>
            <w:r>
              <w:rPr>
                <w:rFonts w:ascii="Consolas" w:hAnsi="Consolas" w:cs="Consolas"/>
                <w:color w:val="000000"/>
                <w:kern w:val="0"/>
                <w:szCs w:val="21"/>
              </w:rPr>
              <w:t>) {</w:t>
            </w:r>
          </w:p>
        </w:tc>
      </w:tr>
    </w:tbl>
    <w:p/>
    <w:p>
      <w:pPr>
        <w:pStyle w:val="4"/>
      </w:pPr>
      <w:r>
        <w:rPr>
          <w:rFonts w:hint="eastAsia"/>
        </w:rPr>
        <w:t>第4步：声明前置通知</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kern w:val="0"/>
                <w:sz w:val="18"/>
                <w:szCs w:val="18"/>
              </w:rPr>
            </w:pPr>
            <w:r>
              <w:rPr>
                <w:rFonts w:ascii="Consolas" w:hAnsi="Consolas" w:cs="Consolas"/>
                <w:color w:val="646464"/>
                <w:kern w:val="0"/>
                <w:sz w:val="18"/>
                <w:szCs w:val="18"/>
              </w:rPr>
              <w:t>@Before</w:t>
            </w:r>
            <w:r>
              <w:rPr>
                <w:rFonts w:ascii="Consolas" w:hAnsi="Consolas" w:cs="Consolas"/>
                <w:color w:val="000000"/>
                <w:kern w:val="0"/>
                <w:sz w:val="18"/>
                <w:szCs w:val="18"/>
              </w:rPr>
              <w:t>(</w:t>
            </w:r>
            <w:r>
              <w:rPr>
                <w:rFonts w:ascii="Consolas" w:hAnsi="Consolas" w:cs="Consolas"/>
                <w:color w:val="2A00FF"/>
                <w:kern w:val="0"/>
                <w:sz w:val="18"/>
                <w:szCs w:val="18"/>
              </w:rPr>
              <w:t>"execution(* cn.neuedu..*.*(..))"</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myBefore(JoinPoint </w:t>
            </w:r>
            <w:r>
              <w:rPr>
                <w:rFonts w:ascii="Consolas" w:hAnsi="Consolas" w:cs="Consolas"/>
                <w:color w:val="6A3E3E"/>
                <w:kern w:val="0"/>
                <w:sz w:val="18"/>
                <w:szCs w:val="18"/>
              </w:rPr>
              <w:t>joinPoint</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6A3E3E"/>
                <w:kern w:val="0"/>
                <w:sz w:val="18"/>
                <w:szCs w:val="18"/>
              </w:rPr>
              <w:t>joinPoint</w:t>
            </w:r>
            <w:r>
              <w:rPr>
                <w:rFonts w:ascii="Consolas" w:hAnsi="Consolas" w:cs="Consolas"/>
                <w:color w:val="000000"/>
                <w:kern w:val="0"/>
                <w:sz w:val="18"/>
                <w:szCs w:val="18"/>
              </w:rPr>
              <w:t>.getSignature().getName());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"前置通知"</w:t>
            </w:r>
            <w:r>
              <w:rPr>
                <w:rFonts w:ascii="Consolas" w:hAnsi="Consolas" w:cs="Consolas"/>
                <w:color w:val="000000"/>
                <w:kern w:val="0"/>
                <w:sz w:val="18"/>
                <w:szCs w:val="18"/>
              </w:rPr>
              <w:t>);</w:t>
            </w:r>
          </w:p>
          <w:p>
            <w:r>
              <w:rPr>
                <w:rFonts w:ascii="Consolas" w:hAnsi="Consolas" w:cs="Consolas"/>
                <w:color w:val="000000"/>
                <w:kern w:val="0"/>
                <w:sz w:val="18"/>
                <w:szCs w:val="18"/>
              </w:rPr>
              <w:tab/>
            </w:r>
            <w:r>
              <w:rPr>
                <w:rFonts w:ascii="Consolas" w:hAnsi="Consolas" w:cs="Consolas"/>
                <w:color w:val="000000"/>
                <w:kern w:val="0"/>
                <w:sz w:val="18"/>
                <w:szCs w:val="18"/>
              </w:rPr>
              <w:t>}</w:t>
            </w:r>
          </w:p>
        </w:tc>
      </w:tr>
    </w:tbl>
    <w:p/>
    <w:p>
      <w:pPr>
        <w:pStyle w:val="4"/>
      </w:pPr>
      <w:r>
        <w:rPr>
          <w:rFonts w:hint="eastAsia"/>
        </w:rPr>
        <w:t>第5步：声明公共切入点</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color w:val="646464"/>
                <w:kern w:val="0"/>
                <w:szCs w:val="21"/>
              </w:rPr>
            </w:pPr>
            <w:r>
              <w:rPr>
                <w:rFonts w:ascii="Consolas" w:hAnsi="Consolas" w:cs="Consolas"/>
                <w:color w:val="646464"/>
                <w:kern w:val="0"/>
                <w:szCs w:val="21"/>
              </w:rPr>
              <w:t>@Pointcut("execution(* cn.neuedu..*.*(..))")</w:t>
            </w:r>
          </w:p>
          <w:p>
            <w:pPr>
              <w:autoSpaceDE w:val="0"/>
              <w:autoSpaceDN w:val="0"/>
              <w:adjustRightInd w:val="0"/>
              <w:jc w:val="left"/>
              <w:rPr>
                <w:rFonts w:ascii="Consolas" w:hAnsi="Consolas" w:cs="Consolas"/>
                <w:color w:val="646464"/>
                <w:kern w:val="0"/>
                <w:szCs w:val="21"/>
              </w:rPr>
            </w:pPr>
            <w:r>
              <w:rPr>
                <w:rFonts w:ascii="Consolas" w:hAnsi="Consolas" w:cs="Consolas"/>
                <w:color w:val="646464"/>
                <w:kern w:val="0"/>
                <w:szCs w:val="21"/>
              </w:rPr>
              <w:tab/>
            </w:r>
            <w:r>
              <w:rPr>
                <w:rFonts w:ascii="Consolas" w:hAnsi="Consolas" w:cs="Consolas"/>
                <w:color w:val="646464"/>
                <w:kern w:val="0"/>
                <w:szCs w:val="21"/>
              </w:rPr>
              <w:t>public void myPointCut() {</w:t>
            </w:r>
            <w:r>
              <w:rPr>
                <w:rFonts w:ascii="Consolas" w:hAnsi="Consolas" w:cs="Consolas"/>
                <w:color w:val="646464"/>
                <w:kern w:val="0"/>
                <w:szCs w:val="21"/>
              </w:rPr>
              <w:tab/>
            </w:r>
          </w:p>
          <w:p>
            <w:pPr>
              <w:autoSpaceDE w:val="0"/>
              <w:autoSpaceDN w:val="0"/>
              <w:adjustRightInd w:val="0"/>
              <w:jc w:val="left"/>
            </w:pPr>
            <w:r>
              <w:rPr>
                <w:rFonts w:ascii="Consolas" w:hAnsi="Consolas" w:cs="Consolas"/>
                <w:color w:val="646464"/>
                <w:kern w:val="0"/>
                <w:szCs w:val="21"/>
              </w:rPr>
              <w:tab/>
            </w:r>
            <w:r>
              <w:rPr>
                <w:rFonts w:ascii="Consolas" w:hAnsi="Consolas" w:cs="Consolas"/>
                <w:color w:val="646464"/>
                <w:kern w:val="0"/>
                <w:szCs w:val="21"/>
              </w:rPr>
              <w:t>}</w:t>
            </w:r>
          </w:p>
        </w:tc>
      </w:tr>
    </w:tbl>
    <w:p/>
    <w:p>
      <w:pPr>
        <w:pStyle w:val="4"/>
      </w:pPr>
      <w:r>
        <w:rPr>
          <w:rFonts w:hint="eastAsia"/>
        </w:rPr>
        <w:t>第6步：声明后置通知</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kern w:val="0"/>
                <w:szCs w:val="21"/>
              </w:rPr>
            </w:pPr>
            <w:r>
              <w:rPr>
                <w:rFonts w:ascii="Consolas" w:hAnsi="Consolas" w:cs="Consolas"/>
                <w:color w:val="646464"/>
                <w:kern w:val="0"/>
                <w:szCs w:val="21"/>
              </w:rPr>
              <w:t>@AfterReturning</w:t>
            </w:r>
            <w:r>
              <w:rPr>
                <w:rFonts w:ascii="Consolas" w:hAnsi="Consolas" w:cs="Consolas"/>
                <w:color w:val="000000"/>
                <w:kern w:val="0"/>
                <w:szCs w:val="21"/>
              </w:rPr>
              <w:t>(value=</w:t>
            </w:r>
            <w:r>
              <w:rPr>
                <w:rFonts w:ascii="Consolas" w:hAnsi="Consolas" w:cs="Consolas"/>
                <w:color w:val="2A00FF"/>
                <w:kern w:val="0"/>
                <w:szCs w:val="21"/>
              </w:rPr>
              <w:t>"myPointCut()"</w:t>
            </w:r>
            <w:r>
              <w:rPr>
                <w:rFonts w:ascii="Consolas" w:hAnsi="Consolas" w:cs="Consolas"/>
                <w:color w:val="000000"/>
                <w:kern w:val="0"/>
                <w:szCs w:val="21"/>
              </w:rPr>
              <w:t>,returning=</w:t>
            </w:r>
            <w:r>
              <w:rPr>
                <w:rFonts w:ascii="Consolas" w:hAnsi="Consolas" w:cs="Consolas"/>
                <w:color w:val="2A00FF"/>
                <w:kern w:val="0"/>
                <w:szCs w:val="21"/>
              </w:rPr>
              <w:t>"ret"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myAfterReturning(JoinPoint </w:t>
            </w:r>
            <w:r>
              <w:rPr>
                <w:rFonts w:ascii="Consolas" w:hAnsi="Consolas" w:cs="Consolas"/>
                <w:color w:val="6A3E3E"/>
                <w:kern w:val="0"/>
                <w:szCs w:val="21"/>
              </w:rPr>
              <w:t>joinPoint</w:t>
            </w:r>
            <w:r>
              <w:rPr>
                <w:rFonts w:ascii="Consolas" w:hAnsi="Consolas" w:cs="Consolas"/>
                <w:color w:val="000000"/>
                <w:kern w:val="0"/>
                <w:szCs w:val="21"/>
              </w:rPr>
              <w:t xml:space="preserve">,Object </w:t>
            </w:r>
            <w:r>
              <w:rPr>
                <w:rFonts w:ascii="Consolas" w:hAnsi="Consolas" w:cs="Consolas"/>
                <w:color w:val="6A3E3E"/>
                <w:kern w:val="0"/>
                <w:szCs w:val="21"/>
              </w:rPr>
              <w:t>ret</w:t>
            </w:r>
            <w:r>
              <w:rPr>
                <w:rFonts w:ascii="Consolas" w:hAnsi="Consolas" w:cs="Consolas"/>
                <w:color w:val="000000"/>
                <w:kern w:val="0"/>
                <w:szCs w:val="21"/>
              </w:rPr>
              <w:t>) {</w:t>
            </w:r>
          </w:p>
          <w:p>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//第二参数为返回值</w:t>
            </w:r>
          </w:p>
        </w:tc>
      </w:tr>
    </w:tbl>
    <w:p/>
    <w:p>
      <w:pPr>
        <w:pStyle w:val="4"/>
      </w:pPr>
      <w:r>
        <w:rPr>
          <w:rFonts w:hint="eastAsia"/>
        </w:rPr>
        <w:t>第7步：声明环绕通知</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kern w:val="0"/>
                <w:szCs w:val="21"/>
              </w:rPr>
            </w:pPr>
            <w:r>
              <w:rPr>
                <w:rFonts w:ascii="Consolas" w:hAnsi="Consolas" w:cs="Consolas"/>
                <w:color w:val="646464"/>
                <w:kern w:val="0"/>
                <w:szCs w:val="21"/>
              </w:rPr>
              <w:t>@Around</w:t>
            </w:r>
            <w:r>
              <w:rPr>
                <w:rFonts w:ascii="Consolas" w:hAnsi="Consolas" w:cs="Consolas"/>
                <w:color w:val="000000"/>
                <w:kern w:val="0"/>
                <w:szCs w:val="21"/>
              </w:rPr>
              <w:t>(value=</w:t>
            </w:r>
            <w:r>
              <w:rPr>
                <w:rFonts w:ascii="Consolas" w:hAnsi="Consolas" w:cs="Consolas"/>
                <w:color w:val="2A00FF"/>
                <w:kern w:val="0"/>
                <w:szCs w:val="21"/>
              </w:rPr>
              <w:t>"myPointCut()"</w:t>
            </w:r>
            <w:r>
              <w:rPr>
                <w:rFonts w:ascii="Consolas" w:hAnsi="Consolas" w:cs="Consolas"/>
                <w:color w:val="000000"/>
                <w:kern w:val="0"/>
                <w:szCs w:val="21"/>
              </w:rPr>
              <w:t>)</w:t>
            </w:r>
          </w:p>
          <w:p>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Object myAround(ProceedingJoinPoint </w:t>
            </w:r>
            <w:r>
              <w:rPr>
                <w:rFonts w:ascii="Consolas" w:hAnsi="Consolas" w:cs="Consolas"/>
                <w:color w:val="6A3E3E"/>
                <w:kern w:val="0"/>
                <w:szCs w:val="21"/>
              </w:rPr>
              <w:t>joinPoint</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Throwable</w:t>
            </w:r>
          </w:p>
        </w:tc>
      </w:tr>
    </w:tbl>
    <w:p/>
    <w:p>
      <w:pPr>
        <w:pStyle w:val="4"/>
      </w:pPr>
      <w:r>
        <w:rPr>
          <w:rFonts w:hint="eastAsia"/>
        </w:rPr>
        <w:t>第8步：声明异常通知</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5269230" cy="664210"/>
                  <wp:effectExtent l="0" t="0" r="3810" b="6350"/>
                  <wp:docPr id="5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9"/>
                          <pic:cNvPicPr>
                            <a:picLocks noChangeAspect="1"/>
                          </pic:cNvPicPr>
                        </pic:nvPicPr>
                        <pic:blipFill>
                          <a:blip r:embed="rId10"/>
                          <a:stretch>
                            <a:fillRect/>
                          </a:stretch>
                        </pic:blipFill>
                        <pic:spPr>
                          <a:xfrm>
                            <a:off x="0" y="0"/>
                            <a:ext cx="5269230" cy="664210"/>
                          </a:xfrm>
                          <a:prstGeom prst="rect">
                            <a:avLst/>
                          </a:prstGeom>
                          <a:noFill/>
                          <a:ln w="9525">
                            <a:noFill/>
                          </a:ln>
                        </pic:spPr>
                      </pic:pic>
                    </a:graphicData>
                  </a:graphic>
                </wp:inline>
              </w:drawing>
            </w:r>
          </w:p>
        </w:tc>
      </w:tr>
    </w:tbl>
    <w:p/>
    <w:p>
      <w:pPr>
        <w:pStyle w:val="4"/>
      </w:pPr>
      <w:r>
        <w:rPr>
          <w:rFonts w:hint="eastAsia"/>
        </w:rPr>
        <w:t>第9步：声明最终通知</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5269230" cy="919480"/>
                  <wp:effectExtent l="0" t="0" r="3810" b="10160"/>
                  <wp:docPr id="5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0"/>
                          <pic:cNvPicPr>
                            <a:picLocks noChangeAspect="1"/>
                          </pic:cNvPicPr>
                        </pic:nvPicPr>
                        <pic:blipFill>
                          <a:blip r:embed="rId11"/>
                          <a:stretch>
                            <a:fillRect/>
                          </a:stretch>
                        </pic:blipFill>
                        <pic:spPr>
                          <a:xfrm>
                            <a:off x="0" y="0"/>
                            <a:ext cx="5269230" cy="919480"/>
                          </a:xfrm>
                          <a:prstGeom prst="rect">
                            <a:avLst/>
                          </a:prstGeom>
                          <a:noFill/>
                          <a:ln w="9525">
                            <a:noFill/>
                          </a:ln>
                        </pic:spPr>
                      </pic:pic>
                    </a:graphicData>
                  </a:graphic>
                </wp:inline>
              </w:drawing>
            </w:r>
          </w:p>
        </w:tc>
      </w:tr>
    </w:tbl>
    <w:p/>
    <w:p>
      <w:pPr>
        <w:pStyle w:val="4"/>
      </w:pPr>
      <w:r>
        <w:rPr>
          <w:rFonts w:hint="eastAsia"/>
        </w:rPr>
        <w:t>注解总结</w:t>
      </w:r>
    </w:p>
    <w:p>
      <w:r>
        <w:rPr>
          <w:rFonts w:hint="eastAsia"/>
        </w:rPr>
        <w:t>@Aspect  声明切面，修饰切面类，从而获得 通知。</w:t>
      </w:r>
    </w:p>
    <w:p>
      <w:r>
        <w:rPr>
          <w:rFonts w:hint="eastAsia"/>
        </w:rPr>
        <w:t>通知</w:t>
      </w:r>
    </w:p>
    <w:p>
      <w:r>
        <w:rPr>
          <w:rFonts w:hint="eastAsia"/>
        </w:rPr>
        <w:tab/>
      </w:r>
      <w:r>
        <w:rPr>
          <w:rFonts w:hint="eastAsia"/>
        </w:rPr>
        <w:t>@Before 前置</w:t>
      </w:r>
    </w:p>
    <w:p>
      <w:r>
        <w:rPr>
          <w:rFonts w:hint="eastAsia"/>
        </w:rPr>
        <w:tab/>
      </w:r>
      <w:r>
        <w:rPr>
          <w:rFonts w:hint="eastAsia"/>
        </w:rPr>
        <w:t>@AfterReturning 后置</w:t>
      </w:r>
    </w:p>
    <w:p>
      <w:r>
        <w:rPr>
          <w:rFonts w:hint="eastAsia"/>
        </w:rPr>
        <w:tab/>
      </w:r>
      <w:r>
        <w:rPr>
          <w:rFonts w:hint="eastAsia"/>
        </w:rPr>
        <w:t>@Around 环绕</w:t>
      </w:r>
    </w:p>
    <w:p>
      <w:r>
        <w:rPr>
          <w:rFonts w:hint="eastAsia"/>
        </w:rPr>
        <w:tab/>
      </w:r>
      <w:r>
        <w:rPr>
          <w:rFonts w:hint="eastAsia"/>
        </w:rPr>
        <w:t>@AfterThrowing 抛出异常</w:t>
      </w:r>
    </w:p>
    <w:p>
      <w:r>
        <w:rPr>
          <w:rFonts w:hint="eastAsia"/>
        </w:rPr>
        <w:tab/>
      </w:r>
      <w:r>
        <w:rPr>
          <w:rFonts w:hint="eastAsia"/>
        </w:rPr>
        <w:t>@After 最终</w:t>
      </w:r>
    </w:p>
    <w:p>
      <w:r>
        <w:rPr>
          <w:rFonts w:hint="eastAsia"/>
        </w:rPr>
        <w:t>切入点</w:t>
      </w:r>
    </w:p>
    <w:p>
      <w:r>
        <w:rPr>
          <w:rFonts w:hint="eastAsia"/>
        </w:rPr>
        <w:tab/>
      </w:r>
      <w:r>
        <w:rPr>
          <w:rFonts w:hint="eastAsia"/>
        </w:rPr>
        <w:t>@PointCut ，修饰方法 private void xxx(){}  之后通过“方法名”获得切入点引用</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 w:name="Consolas">
    <w:panose1 w:val="020B0609020204030204"/>
    <w:charset w:val="86"/>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drawing>
        <wp:inline distT="0" distB="0" distL="0" distR="0">
          <wp:extent cx="2409190" cy="18986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409524" cy="190476"/>
                  </a:xfrm>
                  <a:prstGeom prst="rect">
                    <a:avLst/>
                  </a:prstGeom>
                </pic:spPr>
              </pic:pic>
            </a:graphicData>
          </a:graphic>
        </wp:inline>
      </w:drawing>
    </w:r>
    <w:r>
      <w:ptab w:relativeTo="margin" w:alignment="center" w:leader="none"/>
    </w:r>
    <w:r>
      <w:ptab w:relativeTo="margin" w:alignment="right" w:leader="none"/>
    </w:r>
    <w:r>
      <w:rPr>
        <w:rFonts w:hint="eastAsia"/>
        <w:sz w:val="22"/>
      </w:rPr>
      <w:t>校企专版，翻版必究</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32620"/>
    <w:multiLevelType w:val="singleLevel"/>
    <w:tmpl w:val="59D32620"/>
    <w:lvl w:ilvl="0" w:tentative="0">
      <w:start w:val="1"/>
      <w:numFmt w:val="decimal"/>
      <w:lvlText w:val="%1)"/>
      <w:lvlJc w:val="left"/>
      <w:pPr>
        <w:ind w:left="425" w:hanging="425"/>
      </w:pPr>
      <w:rPr>
        <w:rFonts w:hint="default"/>
      </w:rPr>
    </w:lvl>
  </w:abstractNum>
  <w:abstractNum w:abstractNumId="1">
    <w:nsid w:val="59DC3B1E"/>
    <w:multiLevelType w:val="singleLevel"/>
    <w:tmpl w:val="59DC3B1E"/>
    <w:lvl w:ilvl="0" w:tentative="0">
      <w:start w:val="2"/>
      <w:numFmt w:val="decimal"/>
      <w:suff w:val="nothing"/>
      <w:lvlText w:val="%1、"/>
      <w:lvlJc w:val="left"/>
    </w:lvl>
  </w:abstractNum>
  <w:abstractNum w:abstractNumId="2">
    <w:nsid w:val="59DC3C1F"/>
    <w:multiLevelType w:val="singleLevel"/>
    <w:tmpl w:val="59DC3C1F"/>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14BE"/>
    <w:rsid w:val="00172A27"/>
    <w:rsid w:val="002325B9"/>
    <w:rsid w:val="00357DEE"/>
    <w:rsid w:val="003E412A"/>
    <w:rsid w:val="004544BA"/>
    <w:rsid w:val="004D4715"/>
    <w:rsid w:val="00545E14"/>
    <w:rsid w:val="00567F35"/>
    <w:rsid w:val="006845D5"/>
    <w:rsid w:val="006B4D22"/>
    <w:rsid w:val="006B724B"/>
    <w:rsid w:val="006D1F24"/>
    <w:rsid w:val="00827DE5"/>
    <w:rsid w:val="00840D89"/>
    <w:rsid w:val="008846D4"/>
    <w:rsid w:val="008B20A4"/>
    <w:rsid w:val="0090288A"/>
    <w:rsid w:val="0098273E"/>
    <w:rsid w:val="009A5E59"/>
    <w:rsid w:val="009C5891"/>
    <w:rsid w:val="00B04289"/>
    <w:rsid w:val="00BD7393"/>
    <w:rsid w:val="00C45AA3"/>
    <w:rsid w:val="00C96875"/>
    <w:rsid w:val="00EA7099"/>
    <w:rsid w:val="00F76CBB"/>
    <w:rsid w:val="01E72729"/>
    <w:rsid w:val="025929CC"/>
    <w:rsid w:val="028B1700"/>
    <w:rsid w:val="0309232B"/>
    <w:rsid w:val="03565221"/>
    <w:rsid w:val="03CF0F3C"/>
    <w:rsid w:val="04085178"/>
    <w:rsid w:val="04215743"/>
    <w:rsid w:val="050C7B04"/>
    <w:rsid w:val="05442E1C"/>
    <w:rsid w:val="05602AE9"/>
    <w:rsid w:val="056158E2"/>
    <w:rsid w:val="05625D68"/>
    <w:rsid w:val="057B6BF8"/>
    <w:rsid w:val="059930CE"/>
    <w:rsid w:val="05A23012"/>
    <w:rsid w:val="05E749C5"/>
    <w:rsid w:val="061A23BF"/>
    <w:rsid w:val="069562A5"/>
    <w:rsid w:val="070A7971"/>
    <w:rsid w:val="079C3F68"/>
    <w:rsid w:val="079F048C"/>
    <w:rsid w:val="07A31F0E"/>
    <w:rsid w:val="07B82DDF"/>
    <w:rsid w:val="07C467CA"/>
    <w:rsid w:val="08146866"/>
    <w:rsid w:val="086550E9"/>
    <w:rsid w:val="088726B2"/>
    <w:rsid w:val="09900511"/>
    <w:rsid w:val="09BA4864"/>
    <w:rsid w:val="0A10398E"/>
    <w:rsid w:val="0A5E4DB5"/>
    <w:rsid w:val="0AD42008"/>
    <w:rsid w:val="0B160B2A"/>
    <w:rsid w:val="0B345214"/>
    <w:rsid w:val="0B863B13"/>
    <w:rsid w:val="0BA17DF1"/>
    <w:rsid w:val="0C690C2F"/>
    <w:rsid w:val="0C8F548C"/>
    <w:rsid w:val="0CA04E44"/>
    <w:rsid w:val="0CBA6100"/>
    <w:rsid w:val="0CBB2F05"/>
    <w:rsid w:val="0CD54461"/>
    <w:rsid w:val="0CFB5396"/>
    <w:rsid w:val="0D346BEC"/>
    <w:rsid w:val="0D6A29B5"/>
    <w:rsid w:val="0D743B2F"/>
    <w:rsid w:val="0E114233"/>
    <w:rsid w:val="0FF073D1"/>
    <w:rsid w:val="10473612"/>
    <w:rsid w:val="105920F2"/>
    <w:rsid w:val="110F283C"/>
    <w:rsid w:val="111F5240"/>
    <w:rsid w:val="1231506E"/>
    <w:rsid w:val="127859F6"/>
    <w:rsid w:val="12DF656E"/>
    <w:rsid w:val="12EE68DE"/>
    <w:rsid w:val="1304564A"/>
    <w:rsid w:val="131348A3"/>
    <w:rsid w:val="13274222"/>
    <w:rsid w:val="136C7803"/>
    <w:rsid w:val="13BB5EFC"/>
    <w:rsid w:val="13C0072A"/>
    <w:rsid w:val="13C8110A"/>
    <w:rsid w:val="14221CBE"/>
    <w:rsid w:val="14283671"/>
    <w:rsid w:val="142856C7"/>
    <w:rsid w:val="146E3441"/>
    <w:rsid w:val="14A06E6C"/>
    <w:rsid w:val="14A42B7D"/>
    <w:rsid w:val="14A93CE5"/>
    <w:rsid w:val="153F6C7E"/>
    <w:rsid w:val="15646CAB"/>
    <w:rsid w:val="15892F91"/>
    <w:rsid w:val="160309E4"/>
    <w:rsid w:val="16082E58"/>
    <w:rsid w:val="166B1B15"/>
    <w:rsid w:val="16726AC4"/>
    <w:rsid w:val="172A2898"/>
    <w:rsid w:val="17660C8D"/>
    <w:rsid w:val="17CB431A"/>
    <w:rsid w:val="17FF0B40"/>
    <w:rsid w:val="185D7902"/>
    <w:rsid w:val="18791FC8"/>
    <w:rsid w:val="188739D3"/>
    <w:rsid w:val="189443E4"/>
    <w:rsid w:val="18C4631A"/>
    <w:rsid w:val="18CA3024"/>
    <w:rsid w:val="19167C20"/>
    <w:rsid w:val="197D3F1F"/>
    <w:rsid w:val="19897C5F"/>
    <w:rsid w:val="199C0A4A"/>
    <w:rsid w:val="1A3551C6"/>
    <w:rsid w:val="1AA91F25"/>
    <w:rsid w:val="1B2120BD"/>
    <w:rsid w:val="1B227EEF"/>
    <w:rsid w:val="1B4B1438"/>
    <w:rsid w:val="1BBC2674"/>
    <w:rsid w:val="1BC3116E"/>
    <w:rsid w:val="1BC93C5F"/>
    <w:rsid w:val="1C3F1D88"/>
    <w:rsid w:val="1CB0087A"/>
    <w:rsid w:val="1D2C5902"/>
    <w:rsid w:val="1D2E5884"/>
    <w:rsid w:val="1D867508"/>
    <w:rsid w:val="1DA00C0C"/>
    <w:rsid w:val="1DB46752"/>
    <w:rsid w:val="1E1263A8"/>
    <w:rsid w:val="1E264A2F"/>
    <w:rsid w:val="1E3B7A6F"/>
    <w:rsid w:val="1E5959DF"/>
    <w:rsid w:val="1E92185C"/>
    <w:rsid w:val="1E9A2AFC"/>
    <w:rsid w:val="1EAC759E"/>
    <w:rsid w:val="1EE34897"/>
    <w:rsid w:val="1FAD4336"/>
    <w:rsid w:val="20290EB4"/>
    <w:rsid w:val="206B4A9E"/>
    <w:rsid w:val="20BD3202"/>
    <w:rsid w:val="20DE3066"/>
    <w:rsid w:val="213625CF"/>
    <w:rsid w:val="216F4B81"/>
    <w:rsid w:val="21844F0F"/>
    <w:rsid w:val="21B230BA"/>
    <w:rsid w:val="21B53D72"/>
    <w:rsid w:val="21D42E3A"/>
    <w:rsid w:val="225833EA"/>
    <w:rsid w:val="227C017C"/>
    <w:rsid w:val="23085A53"/>
    <w:rsid w:val="23242AE8"/>
    <w:rsid w:val="23371E89"/>
    <w:rsid w:val="23715495"/>
    <w:rsid w:val="23BD2964"/>
    <w:rsid w:val="23EE174F"/>
    <w:rsid w:val="244D79BA"/>
    <w:rsid w:val="247C1DB4"/>
    <w:rsid w:val="24990573"/>
    <w:rsid w:val="251F4538"/>
    <w:rsid w:val="256029E1"/>
    <w:rsid w:val="25914B28"/>
    <w:rsid w:val="259512D0"/>
    <w:rsid w:val="25BC6548"/>
    <w:rsid w:val="263F60EF"/>
    <w:rsid w:val="26445DC8"/>
    <w:rsid w:val="26945F72"/>
    <w:rsid w:val="27834A65"/>
    <w:rsid w:val="278A5B3C"/>
    <w:rsid w:val="278F641C"/>
    <w:rsid w:val="27C80AE8"/>
    <w:rsid w:val="284E56D3"/>
    <w:rsid w:val="28557714"/>
    <w:rsid w:val="29263DF7"/>
    <w:rsid w:val="29456450"/>
    <w:rsid w:val="298D578C"/>
    <w:rsid w:val="2A1775B0"/>
    <w:rsid w:val="2A7755F0"/>
    <w:rsid w:val="2A81293B"/>
    <w:rsid w:val="2A8E6B91"/>
    <w:rsid w:val="2AE96C5D"/>
    <w:rsid w:val="2B347552"/>
    <w:rsid w:val="2B3C6325"/>
    <w:rsid w:val="2B5E56D9"/>
    <w:rsid w:val="2BE17022"/>
    <w:rsid w:val="2C6233E7"/>
    <w:rsid w:val="2C635DF1"/>
    <w:rsid w:val="2CB74D3D"/>
    <w:rsid w:val="2D1236B5"/>
    <w:rsid w:val="2D2D3619"/>
    <w:rsid w:val="2D5214C9"/>
    <w:rsid w:val="2DD542C1"/>
    <w:rsid w:val="2E140D32"/>
    <w:rsid w:val="2E2715E5"/>
    <w:rsid w:val="2E290E96"/>
    <w:rsid w:val="2E6866A0"/>
    <w:rsid w:val="2ECF62AD"/>
    <w:rsid w:val="2F33072B"/>
    <w:rsid w:val="2FF01F67"/>
    <w:rsid w:val="300E60B1"/>
    <w:rsid w:val="304115EA"/>
    <w:rsid w:val="304C70F5"/>
    <w:rsid w:val="30707F2F"/>
    <w:rsid w:val="3071211C"/>
    <w:rsid w:val="30925425"/>
    <w:rsid w:val="30952194"/>
    <w:rsid w:val="30FB2FF3"/>
    <w:rsid w:val="313759E0"/>
    <w:rsid w:val="314A1F27"/>
    <w:rsid w:val="316421FE"/>
    <w:rsid w:val="31C27255"/>
    <w:rsid w:val="31F40080"/>
    <w:rsid w:val="32DD62FD"/>
    <w:rsid w:val="32F44F36"/>
    <w:rsid w:val="33591D5D"/>
    <w:rsid w:val="33774968"/>
    <w:rsid w:val="33A26D85"/>
    <w:rsid w:val="346B4E9A"/>
    <w:rsid w:val="35233945"/>
    <w:rsid w:val="353E7C78"/>
    <w:rsid w:val="35AA7C82"/>
    <w:rsid w:val="36EB1FA6"/>
    <w:rsid w:val="371760AF"/>
    <w:rsid w:val="374448B6"/>
    <w:rsid w:val="376831E4"/>
    <w:rsid w:val="378802FD"/>
    <w:rsid w:val="37F53524"/>
    <w:rsid w:val="38841CC5"/>
    <w:rsid w:val="38F000AF"/>
    <w:rsid w:val="38F87663"/>
    <w:rsid w:val="39034669"/>
    <w:rsid w:val="399B3017"/>
    <w:rsid w:val="3B177040"/>
    <w:rsid w:val="3BB24022"/>
    <w:rsid w:val="3BBE2925"/>
    <w:rsid w:val="3BDF35D0"/>
    <w:rsid w:val="3C064E5D"/>
    <w:rsid w:val="3C683908"/>
    <w:rsid w:val="3CAD4807"/>
    <w:rsid w:val="3CC13A1B"/>
    <w:rsid w:val="3CF6384F"/>
    <w:rsid w:val="3D074FC3"/>
    <w:rsid w:val="3D8A6203"/>
    <w:rsid w:val="3DBB77D2"/>
    <w:rsid w:val="3DD80C99"/>
    <w:rsid w:val="3E4550E4"/>
    <w:rsid w:val="3ED23D45"/>
    <w:rsid w:val="3F1F3493"/>
    <w:rsid w:val="409C69DA"/>
    <w:rsid w:val="41004562"/>
    <w:rsid w:val="41AB4866"/>
    <w:rsid w:val="41CB379B"/>
    <w:rsid w:val="424F2769"/>
    <w:rsid w:val="4258205A"/>
    <w:rsid w:val="42A4539C"/>
    <w:rsid w:val="42CB5FF2"/>
    <w:rsid w:val="42F15184"/>
    <w:rsid w:val="43315DB5"/>
    <w:rsid w:val="437D5B46"/>
    <w:rsid w:val="43E37D09"/>
    <w:rsid w:val="43F82485"/>
    <w:rsid w:val="44770A86"/>
    <w:rsid w:val="44FA254A"/>
    <w:rsid w:val="450526CF"/>
    <w:rsid w:val="4521315E"/>
    <w:rsid w:val="45444594"/>
    <w:rsid w:val="46B02E29"/>
    <w:rsid w:val="470D3C5E"/>
    <w:rsid w:val="47226CCE"/>
    <w:rsid w:val="477D4877"/>
    <w:rsid w:val="47EA2D61"/>
    <w:rsid w:val="48366D8D"/>
    <w:rsid w:val="48E14DD1"/>
    <w:rsid w:val="48F84951"/>
    <w:rsid w:val="4960740A"/>
    <w:rsid w:val="4A396ADC"/>
    <w:rsid w:val="4A786386"/>
    <w:rsid w:val="4C24180D"/>
    <w:rsid w:val="4C7038C5"/>
    <w:rsid w:val="4D0A7E68"/>
    <w:rsid w:val="4E5A54ED"/>
    <w:rsid w:val="4EA70E61"/>
    <w:rsid w:val="4EC76F4F"/>
    <w:rsid w:val="4F3C0592"/>
    <w:rsid w:val="4FA619D2"/>
    <w:rsid w:val="4FFA27BB"/>
    <w:rsid w:val="50054A86"/>
    <w:rsid w:val="50B66506"/>
    <w:rsid w:val="512044D8"/>
    <w:rsid w:val="518C1540"/>
    <w:rsid w:val="519811FB"/>
    <w:rsid w:val="519A571C"/>
    <w:rsid w:val="51F90160"/>
    <w:rsid w:val="5235083F"/>
    <w:rsid w:val="52661EFE"/>
    <w:rsid w:val="527D2EC5"/>
    <w:rsid w:val="52AA3E18"/>
    <w:rsid w:val="534B339E"/>
    <w:rsid w:val="536100DE"/>
    <w:rsid w:val="54027EFB"/>
    <w:rsid w:val="54276062"/>
    <w:rsid w:val="54877D3E"/>
    <w:rsid w:val="54D35E9F"/>
    <w:rsid w:val="551605FA"/>
    <w:rsid w:val="554B5901"/>
    <w:rsid w:val="55590695"/>
    <w:rsid w:val="558D0AF8"/>
    <w:rsid w:val="55BA5A27"/>
    <w:rsid w:val="563B5B58"/>
    <w:rsid w:val="56795A7A"/>
    <w:rsid w:val="56C91398"/>
    <w:rsid w:val="56E60EEF"/>
    <w:rsid w:val="572A74B9"/>
    <w:rsid w:val="573565FB"/>
    <w:rsid w:val="576F2986"/>
    <w:rsid w:val="578114AF"/>
    <w:rsid w:val="57D10758"/>
    <w:rsid w:val="57D62EB0"/>
    <w:rsid w:val="57E63BFF"/>
    <w:rsid w:val="57ED5969"/>
    <w:rsid w:val="582221F2"/>
    <w:rsid w:val="58870339"/>
    <w:rsid w:val="58C0524B"/>
    <w:rsid w:val="59DF3CCA"/>
    <w:rsid w:val="5A941B4F"/>
    <w:rsid w:val="5ACD29A3"/>
    <w:rsid w:val="5B0C3A7D"/>
    <w:rsid w:val="5B191BA7"/>
    <w:rsid w:val="5B271B84"/>
    <w:rsid w:val="5B2F44ED"/>
    <w:rsid w:val="5BF7310B"/>
    <w:rsid w:val="5C1B654D"/>
    <w:rsid w:val="5C2D4968"/>
    <w:rsid w:val="5C373E63"/>
    <w:rsid w:val="5C957BF0"/>
    <w:rsid w:val="5CA90382"/>
    <w:rsid w:val="5CBB4922"/>
    <w:rsid w:val="5CF34805"/>
    <w:rsid w:val="5E3B2E9D"/>
    <w:rsid w:val="5E3C102C"/>
    <w:rsid w:val="5EDE7073"/>
    <w:rsid w:val="5EDF14D6"/>
    <w:rsid w:val="5F5A23FF"/>
    <w:rsid w:val="5F683FF0"/>
    <w:rsid w:val="5FBE34F0"/>
    <w:rsid w:val="60650FE9"/>
    <w:rsid w:val="60E61B80"/>
    <w:rsid w:val="615B6E25"/>
    <w:rsid w:val="619276B9"/>
    <w:rsid w:val="61CB05F4"/>
    <w:rsid w:val="61D763F9"/>
    <w:rsid w:val="61DB4298"/>
    <w:rsid w:val="61FA27F8"/>
    <w:rsid w:val="626D7AB4"/>
    <w:rsid w:val="627D0F47"/>
    <w:rsid w:val="62C17E84"/>
    <w:rsid w:val="63090F26"/>
    <w:rsid w:val="63094234"/>
    <w:rsid w:val="63283987"/>
    <w:rsid w:val="638C126B"/>
    <w:rsid w:val="63997B51"/>
    <w:rsid w:val="63DE22B0"/>
    <w:rsid w:val="63F21AC1"/>
    <w:rsid w:val="643D29CE"/>
    <w:rsid w:val="647B7941"/>
    <w:rsid w:val="65024771"/>
    <w:rsid w:val="6523180A"/>
    <w:rsid w:val="65742B8D"/>
    <w:rsid w:val="65E55211"/>
    <w:rsid w:val="665C6682"/>
    <w:rsid w:val="66C575F0"/>
    <w:rsid w:val="67425022"/>
    <w:rsid w:val="67492958"/>
    <w:rsid w:val="676350C1"/>
    <w:rsid w:val="67951BC3"/>
    <w:rsid w:val="67AC3FFD"/>
    <w:rsid w:val="67FE2F8E"/>
    <w:rsid w:val="68124158"/>
    <w:rsid w:val="68332A4C"/>
    <w:rsid w:val="6861506F"/>
    <w:rsid w:val="68816F33"/>
    <w:rsid w:val="688D25D0"/>
    <w:rsid w:val="6891399E"/>
    <w:rsid w:val="68A113AA"/>
    <w:rsid w:val="68F57F0F"/>
    <w:rsid w:val="690328F3"/>
    <w:rsid w:val="6979504F"/>
    <w:rsid w:val="69B705C2"/>
    <w:rsid w:val="69D6744B"/>
    <w:rsid w:val="6A190505"/>
    <w:rsid w:val="6A2361AF"/>
    <w:rsid w:val="6A2A017F"/>
    <w:rsid w:val="6C0901E6"/>
    <w:rsid w:val="6C1616C5"/>
    <w:rsid w:val="6D0B39CA"/>
    <w:rsid w:val="6D3605E3"/>
    <w:rsid w:val="6DD22D92"/>
    <w:rsid w:val="6DEC1DCC"/>
    <w:rsid w:val="6E5A5851"/>
    <w:rsid w:val="6F6425FB"/>
    <w:rsid w:val="6FAD24A3"/>
    <w:rsid w:val="707038A2"/>
    <w:rsid w:val="708D7552"/>
    <w:rsid w:val="7098740F"/>
    <w:rsid w:val="70F971C4"/>
    <w:rsid w:val="71AF7D02"/>
    <w:rsid w:val="72543AA8"/>
    <w:rsid w:val="726F7720"/>
    <w:rsid w:val="72B814A1"/>
    <w:rsid w:val="730D751A"/>
    <w:rsid w:val="7324043E"/>
    <w:rsid w:val="732E7124"/>
    <w:rsid w:val="73C7615C"/>
    <w:rsid w:val="73DD7FA7"/>
    <w:rsid w:val="74C52DD6"/>
    <w:rsid w:val="75035583"/>
    <w:rsid w:val="75212E22"/>
    <w:rsid w:val="75C0194A"/>
    <w:rsid w:val="766C430B"/>
    <w:rsid w:val="76775359"/>
    <w:rsid w:val="76895CFB"/>
    <w:rsid w:val="768B4372"/>
    <w:rsid w:val="774F301B"/>
    <w:rsid w:val="77A52B98"/>
    <w:rsid w:val="77AE3C43"/>
    <w:rsid w:val="77B53DC5"/>
    <w:rsid w:val="78234656"/>
    <w:rsid w:val="785D7021"/>
    <w:rsid w:val="78A42219"/>
    <w:rsid w:val="78C06F88"/>
    <w:rsid w:val="791556CC"/>
    <w:rsid w:val="793761D2"/>
    <w:rsid w:val="795A358C"/>
    <w:rsid w:val="79994F7D"/>
    <w:rsid w:val="79F63007"/>
    <w:rsid w:val="7AA07360"/>
    <w:rsid w:val="7B243D4E"/>
    <w:rsid w:val="7B4D57C7"/>
    <w:rsid w:val="7B566B55"/>
    <w:rsid w:val="7B6C6B5E"/>
    <w:rsid w:val="7BD374C7"/>
    <w:rsid w:val="7BFB43BF"/>
    <w:rsid w:val="7C2912E6"/>
    <w:rsid w:val="7C616B1F"/>
    <w:rsid w:val="7C9C2247"/>
    <w:rsid w:val="7CB423C3"/>
    <w:rsid w:val="7D6B06FE"/>
    <w:rsid w:val="7DBD46F1"/>
    <w:rsid w:val="7E101B16"/>
    <w:rsid w:val="7E570D0F"/>
    <w:rsid w:val="7E714AED"/>
    <w:rsid w:val="7E9F038B"/>
    <w:rsid w:val="7EE916E1"/>
    <w:rsid w:val="7EF41ECE"/>
    <w:rsid w:val="7EF537DC"/>
    <w:rsid w:val="7EF76A06"/>
    <w:rsid w:val="7F0F41CB"/>
    <w:rsid w:val="7F53436E"/>
    <w:rsid w:val="7F744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eastAsia="黑体"/>
      <w:b/>
      <w:bCs/>
      <w:sz w:val="28"/>
      <w:szCs w:val="28"/>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Balloon Text"/>
    <w:basedOn w:val="1"/>
    <w:link w:val="12"/>
    <w:uiPriority w:val="0"/>
    <w:rPr>
      <w:sz w:val="18"/>
      <w:szCs w:val="18"/>
    </w:rPr>
  </w:style>
  <w:style w:type="paragraph" w:styleId="7">
    <w:name w:val="footer"/>
    <w:basedOn w:val="1"/>
    <w:link w:val="14"/>
    <w:uiPriority w:val="0"/>
    <w:pPr>
      <w:tabs>
        <w:tab w:val="center" w:pos="4153"/>
        <w:tab w:val="right" w:pos="8306"/>
      </w:tabs>
      <w:snapToGrid w:val="0"/>
      <w:jc w:val="left"/>
    </w:pPr>
    <w:rPr>
      <w:sz w:val="18"/>
      <w:szCs w:val="18"/>
    </w:rPr>
  </w:style>
  <w:style w:type="paragraph" w:styleId="8">
    <w:name w:val="header"/>
    <w:basedOn w:val="1"/>
    <w:link w:val="13"/>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2">
    <w:name w:val="批注框文本 Char"/>
    <w:basedOn w:val="11"/>
    <w:link w:val="6"/>
    <w:uiPriority w:val="0"/>
    <w:rPr>
      <w:kern w:val="2"/>
      <w:sz w:val="18"/>
      <w:szCs w:val="18"/>
    </w:rPr>
  </w:style>
  <w:style w:type="character" w:customStyle="1" w:styleId="13">
    <w:name w:val="页眉 Char"/>
    <w:basedOn w:val="11"/>
    <w:link w:val="8"/>
    <w:uiPriority w:val="99"/>
    <w:rPr>
      <w:kern w:val="2"/>
      <w:sz w:val="18"/>
      <w:szCs w:val="18"/>
    </w:rPr>
  </w:style>
  <w:style w:type="character" w:customStyle="1" w:styleId="14">
    <w:name w:val="页脚 Char"/>
    <w:basedOn w:val="11"/>
    <w:link w:val="7"/>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1111</Words>
  <Characters>6333</Characters>
  <Lines>52</Lines>
  <Paragraphs>14</Paragraphs>
  <TotalTime>21</TotalTime>
  <ScaleCrop>false</ScaleCrop>
  <LinksUpToDate>false</LinksUpToDate>
  <CharactersWithSpaces>7430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guoyongfeng</dc:creator>
  <cp:lastModifiedBy>张磊</cp:lastModifiedBy>
  <dcterms:modified xsi:type="dcterms:W3CDTF">2020-06-10T23:19:03Z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