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1239" w14:textId="77777777" w:rsidR="009A38AB" w:rsidRPr="00651A23" w:rsidRDefault="00874DA6" w:rsidP="009A38AB">
      <w:pPr>
        <w:jc w:val="both"/>
        <w:rPr>
          <w:rFonts w:ascii="Arial" w:hAnsi="Arial" w:cs="Arial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1461444" wp14:editId="6884307E">
            <wp:extent cx="923925" cy="476250"/>
            <wp:effectExtent l="0" t="0" r="0" b="0"/>
            <wp:docPr id="1" name="Imagen 1" descr="http://www.eafit.edu.co/firmadigital/logo-EAFIT-color-Firma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eafit.edu.co/firmadigital/logo-EAFIT-color-Firma2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F0B8" w14:textId="77777777" w:rsidR="007E22AA" w:rsidRPr="00E94906" w:rsidRDefault="00CD14C1" w:rsidP="00E13E9B">
      <w:pPr>
        <w:spacing w:line="240" w:lineRule="auto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TALLER #1 </w:t>
      </w:r>
      <w:r w:rsidR="007E22AA" w:rsidRPr="00E94906">
        <w:rPr>
          <w:rFonts w:ascii="Arial" w:hAnsi="Arial" w:cs="Arial"/>
          <w:b/>
          <w:lang w:val="es-CO"/>
        </w:rPr>
        <w:t>DE CONTABILIDAD FINANCIERA</w:t>
      </w:r>
    </w:p>
    <w:p w14:paraId="0C4C9EC9" w14:textId="750481BA" w:rsidR="007E22AA" w:rsidRPr="00E94906" w:rsidRDefault="007E5E10" w:rsidP="00E13E9B">
      <w:pPr>
        <w:spacing w:line="240" w:lineRule="auto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MAESTRIA</w:t>
      </w:r>
      <w:r w:rsidR="00874DA6">
        <w:rPr>
          <w:rFonts w:ascii="Arial" w:hAnsi="Arial" w:cs="Arial"/>
          <w:b/>
          <w:lang w:val="es-CO"/>
        </w:rPr>
        <w:t xml:space="preserve"> EN FINANZAS</w:t>
      </w:r>
      <w:r w:rsidR="00330738">
        <w:rPr>
          <w:rFonts w:ascii="Arial" w:hAnsi="Arial" w:cs="Arial"/>
          <w:b/>
          <w:lang w:val="es-CO"/>
        </w:rPr>
        <w:t xml:space="preserve"> MAF </w:t>
      </w:r>
      <w:r w:rsidR="00030EC5">
        <w:rPr>
          <w:rFonts w:ascii="Arial" w:hAnsi="Arial" w:cs="Arial"/>
          <w:b/>
          <w:lang w:val="es-CO"/>
        </w:rPr>
        <w:t>BOGOTÁ</w:t>
      </w:r>
      <w:r w:rsidR="0022544D">
        <w:rPr>
          <w:rFonts w:ascii="Arial" w:hAnsi="Arial" w:cs="Arial"/>
          <w:b/>
          <w:lang w:val="es-CO"/>
        </w:rPr>
        <w:t xml:space="preserve"> – CLASE </w:t>
      </w:r>
      <w:r w:rsidR="00030EC5">
        <w:rPr>
          <w:rFonts w:ascii="Arial" w:hAnsi="Arial" w:cs="Arial"/>
          <w:b/>
          <w:lang w:val="es-CO"/>
        </w:rPr>
        <w:t>2</w:t>
      </w:r>
      <w:r w:rsidR="0022544D">
        <w:rPr>
          <w:rFonts w:ascii="Arial" w:hAnsi="Arial" w:cs="Arial"/>
          <w:b/>
          <w:lang w:val="es-CO"/>
        </w:rPr>
        <w:t>26</w:t>
      </w:r>
      <w:r w:rsidR="00723B08">
        <w:rPr>
          <w:rFonts w:ascii="Arial" w:hAnsi="Arial" w:cs="Arial"/>
          <w:b/>
          <w:lang w:val="es-CO"/>
        </w:rPr>
        <w:t>6</w:t>
      </w:r>
      <w:r w:rsidR="0022544D">
        <w:rPr>
          <w:rFonts w:ascii="Arial" w:hAnsi="Arial" w:cs="Arial"/>
          <w:b/>
          <w:lang w:val="es-CO"/>
        </w:rPr>
        <w:t xml:space="preserve"> –FI0862-</w:t>
      </w:r>
      <w:r w:rsidR="006129EE">
        <w:rPr>
          <w:rFonts w:ascii="Arial" w:hAnsi="Arial" w:cs="Arial"/>
          <w:b/>
          <w:lang w:val="es-CO"/>
        </w:rPr>
        <w:t xml:space="preserve"> </w:t>
      </w:r>
      <w:r w:rsidR="00723B08">
        <w:rPr>
          <w:rFonts w:ascii="Arial" w:hAnsi="Arial" w:cs="Arial"/>
          <w:b/>
          <w:lang w:val="es-CO"/>
        </w:rPr>
        <w:t>130</w:t>
      </w:r>
      <w:r w:rsidR="00030EC5">
        <w:rPr>
          <w:rFonts w:ascii="Arial" w:hAnsi="Arial" w:cs="Arial"/>
          <w:b/>
          <w:lang w:val="es-CO"/>
        </w:rPr>
        <w:t>0</w:t>
      </w:r>
      <w:r w:rsidR="0022544D">
        <w:rPr>
          <w:rFonts w:ascii="Arial" w:hAnsi="Arial" w:cs="Arial"/>
          <w:b/>
          <w:lang w:val="es-CO"/>
        </w:rPr>
        <w:t xml:space="preserve"> </w:t>
      </w:r>
    </w:p>
    <w:p w14:paraId="7274339F" w14:textId="77777777" w:rsidR="009A38AB" w:rsidRDefault="009A38AB" w:rsidP="009A38AB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b/>
          <w:lang w:val="es-CO"/>
        </w:rPr>
        <w:t>NOMBRE: ___________________________________________</w:t>
      </w:r>
      <w:r w:rsidR="003D0C19" w:rsidRPr="00E94906">
        <w:rPr>
          <w:rFonts w:ascii="Arial" w:hAnsi="Arial" w:cs="Arial"/>
          <w:b/>
          <w:lang w:val="es-CO"/>
        </w:rPr>
        <w:t>_______</w:t>
      </w:r>
      <w:r w:rsidR="007E22AA" w:rsidRPr="00E94906">
        <w:rPr>
          <w:rFonts w:ascii="Arial" w:hAnsi="Arial" w:cs="Arial"/>
          <w:b/>
          <w:lang w:val="es-CO"/>
        </w:rPr>
        <w:t>______________________________</w:t>
      </w:r>
    </w:p>
    <w:p w14:paraId="6EED5A36" w14:textId="77777777" w:rsidR="009513F8" w:rsidRDefault="009513F8" w:rsidP="009513F8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b/>
          <w:lang w:val="es-CO"/>
        </w:rPr>
        <w:t>NOMBRE: ________________________________________________________________________________</w:t>
      </w:r>
    </w:p>
    <w:p w14:paraId="22AAC8C6" w14:textId="439819CB" w:rsidR="00AE6E7F" w:rsidRPr="00E94906" w:rsidRDefault="009A38AB" w:rsidP="00AE6E7F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b/>
          <w:lang w:val="es-CO"/>
        </w:rPr>
        <w:t>PROFESOR: LEONARDO S</w:t>
      </w:r>
      <w:r w:rsidR="005D6065" w:rsidRPr="00E94906">
        <w:rPr>
          <w:rFonts w:ascii="Arial" w:hAnsi="Arial" w:cs="Arial"/>
          <w:b/>
          <w:lang w:val="es-CO"/>
        </w:rPr>
        <w:t xml:space="preserve">ÁNCHEZ </w:t>
      </w:r>
      <w:r w:rsidR="0023626D" w:rsidRPr="00E94906">
        <w:rPr>
          <w:rFonts w:ascii="Arial" w:hAnsi="Arial" w:cs="Arial"/>
          <w:b/>
          <w:lang w:val="es-CO"/>
        </w:rPr>
        <w:t>GARRIDO</w:t>
      </w:r>
      <w:r w:rsidR="0022544D">
        <w:rPr>
          <w:rFonts w:ascii="Arial" w:hAnsi="Arial" w:cs="Arial"/>
          <w:b/>
          <w:lang w:val="es-CO"/>
        </w:rPr>
        <w:t xml:space="preserve">  </w:t>
      </w:r>
      <w:r w:rsidR="0023626D" w:rsidRPr="00E94906">
        <w:rPr>
          <w:rFonts w:ascii="Arial" w:hAnsi="Arial" w:cs="Arial"/>
          <w:b/>
          <w:lang w:val="es-CO"/>
        </w:rPr>
        <w:t xml:space="preserve"> -</w:t>
      </w:r>
      <w:r w:rsidR="00AE6E7F" w:rsidRPr="00E94906">
        <w:rPr>
          <w:rFonts w:ascii="Arial" w:hAnsi="Arial" w:cs="Arial"/>
          <w:b/>
          <w:lang w:val="es-CO"/>
        </w:rPr>
        <w:t xml:space="preserve">  </w:t>
      </w:r>
      <w:r w:rsidR="0022544D">
        <w:rPr>
          <w:rFonts w:ascii="Arial" w:hAnsi="Arial" w:cs="Arial"/>
          <w:b/>
          <w:lang w:val="es-CO"/>
        </w:rPr>
        <w:t xml:space="preserve"> </w:t>
      </w:r>
      <w:r w:rsidR="00D82928" w:rsidRPr="00E94906">
        <w:rPr>
          <w:rFonts w:ascii="Arial" w:hAnsi="Arial" w:cs="Arial"/>
          <w:b/>
          <w:lang w:val="es-CO"/>
        </w:rPr>
        <w:t xml:space="preserve">FECHA: </w:t>
      </w:r>
      <w:r w:rsidR="00030EC5">
        <w:rPr>
          <w:rFonts w:ascii="Arial" w:hAnsi="Arial" w:cs="Arial"/>
          <w:b/>
          <w:lang w:val="es-CO"/>
        </w:rPr>
        <w:t>SEPTIEMBRE 30</w:t>
      </w:r>
      <w:r w:rsidR="00232912" w:rsidRPr="00E94906">
        <w:rPr>
          <w:rFonts w:ascii="Arial" w:hAnsi="Arial" w:cs="Arial"/>
          <w:b/>
          <w:lang w:val="es-CO"/>
        </w:rPr>
        <w:t xml:space="preserve"> </w:t>
      </w:r>
      <w:r w:rsidR="003D0C19" w:rsidRPr="00E94906">
        <w:rPr>
          <w:rFonts w:ascii="Arial" w:hAnsi="Arial" w:cs="Arial"/>
          <w:b/>
          <w:lang w:val="es-CO"/>
        </w:rPr>
        <w:t xml:space="preserve">DE </w:t>
      </w:r>
      <w:r w:rsidR="0022544D">
        <w:rPr>
          <w:rFonts w:ascii="Arial" w:hAnsi="Arial" w:cs="Arial"/>
          <w:b/>
          <w:lang w:val="es-CO"/>
        </w:rPr>
        <w:t xml:space="preserve">2022 </w:t>
      </w:r>
      <w:r w:rsidR="0023626D" w:rsidRPr="00E94906">
        <w:rPr>
          <w:rFonts w:ascii="Arial" w:hAnsi="Arial" w:cs="Arial"/>
          <w:b/>
          <w:lang w:val="es-CO"/>
        </w:rPr>
        <w:t xml:space="preserve"> -</w:t>
      </w:r>
      <w:r w:rsidR="00AE6E7F" w:rsidRPr="00E94906">
        <w:rPr>
          <w:rFonts w:ascii="Arial" w:hAnsi="Arial" w:cs="Arial"/>
          <w:b/>
          <w:lang w:val="es-CO"/>
        </w:rPr>
        <w:t xml:space="preserve">    NOTA: ________</w:t>
      </w:r>
      <w:r w:rsidR="00232912" w:rsidRPr="00E94906">
        <w:rPr>
          <w:rFonts w:ascii="Arial" w:hAnsi="Arial" w:cs="Arial"/>
          <w:b/>
          <w:lang w:val="es-CO"/>
        </w:rPr>
        <w:t>_</w:t>
      </w:r>
    </w:p>
    <w:p w14:paraId="0CE510DA" w14:textId="77777777" w:rsidR="00EA08BC" w:rsidRPr="00874DA6" w:rsidRDefault="003043A3" w:rsidP="00874DA6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CO"/>
        </w:rPr>
      </w:pPr>
      <w:r w:rsidRPr="00874DA6">
        <w:rPr>
          <w:rFonts w:ascii="Arial" w:hAnsi="Arial" w:cs="Arial"/>
          <w:b/>
          <w:lang w:val="es-CO"/>
        </w:rPr>
        <w:t>FUNDAMENTOS CONCEPTUALES DE ESTADO DE SITUACIÓN FI</w:t>
      </w:r>
      <w:r w:rsidR="00874DA6">
        <w:rPr>
          <w:rFonts w:ascii="Arial" w:hAnsi="Arial" w:cs="Arial"/>
          <w:b/>
          <w:lang w:val="es-CO"/>
        </w:rPr>
        <w:t>NANCIERA Y ESTADO DE RESULTADOS</w:t>
      </w:r>
      <w:r w:rsidR="00C12928" w:rsidRPr="00874DA6">
        <w:rPr>
          <w:rFonts w:ascii="Arial" w:hAnsi="Arial" w:cs="Arial"/>
          <w:lang w:val="es-CO"/>
        </w:rPr>
        <w:t xml:space="preserve"> </w:t>
      </w:r>
      <w:r w:rsidR="00BC5666" w:rsidRPr="00874DA6">
        <w:rPr>
          <w:rFonts w:ascii="Arial" w:hAnsi="Arial" w:cs="Arial"/>
          <w:lang w:val="es-CO"/>
        </w:rPr>
        <w:t xml:space="preserve">Establezca a que concepto </w:t>
      </w:r>
      <w:r w:rsidR="00EA08BC" w:rsidRPr="00874DA6">
        <w:rPr>
          <w:rFonts w:ascii="Arial" w:hAnsi="Arial" w:cs="Arial"/>
          <w:lang w:val="es-CO"/>
        </w:rPr>
        <w:t>corresponde</w:t>
      </w:r>
      <w:r w:rsidR="00BC5666" w:rsidRPr="00874DA6">
        <w:rPr>
          <w:rFonts w:ascii="Arial" w:hAnsi="Arial" w:cs="Arial"/>
          <w:lang w:val="es-CO"/>
        </w:rPr>
        <w:t xml:space="preserve"> </w:t>
      </w:r>
      <w:r w:rsidR="00EA08BC" w:rsidRPr="00874DA6">
        <w:rPr>
          <w:rFonts w:ascii="Arial" w:hAnsi="Arial" w:cs="Arial"/>
          <w:lang w:val="es-CO"/>
        </w:rPr>
        <w:t>cada uno de los enunciados siguientes con el</w:t>
      </w:r>
      <w:r w:rsidR="0093180A" w:rsidRPr="00874DA6">
        <w:rPr>
          <w:rFonts w:ascii="Arial" w:hAnsi="Arial" w:cs="Arial"/>
          <w:lang w:val="es-CO"/>
        </w:rPr>
        <w:t xml:space="preserve"> término correspondiente.</w:t>
      </w:r>
      <w:r w:rsidR="003E0ABD" w:rsidRPr="00874DA6">
        <w:rPr>
          <w:rFonts w:ascii="Arial" w:hAnsi="Arial" w:cs="Arial"/>
          <w:lang w:val="es-CO"/>
        </w:rPr>
        <w:t xml:space="preserve"> </w:t>
      </w:r>
    </w:p>
    <w:tbl>
      <w:tblPr>
        <w:tblW w:w="10703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763"/>
        <w:gridCol w:w="7105"/>
      </w:tblGrid>
      <w:tr w:rsidR="00CA22FC" w:rsidRPr="00E94906" w14:paraId="11D91E80" w14:textId="77777777" w:rsidTr="00CA22FC">
        <w:tc>
          <w:tcPr>
            <w:tcW w:w="2835" w:type="dxa"/>
          </w:tcPr>
          <w:p w14:paraId="4AC42228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615F43C0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1EB71A2F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71743318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Es el diferencial entre el valor de mercado de la empresa y el valor total en libros. Solo aparece en el estado de situación financiera, si la empresa pagó por ella.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 w:rsidR="00445BAE">
              <w:rPr>
                <w:rFonts w:ascii="Arial" w:hAnsi="Arial" w:cs="Arial"/>
                <w:b/>
                <w:i/>
                <w:lang w:val="es-CO"/>
              </w:rPr>
              <w:t xml:space="preserve"> NIIF 3</w:t>
            </w:r>
          </w:p>
        </w:tc>
      </w:tr>
      <w:tr w:rsidR="00CA22FC" w:rsidRPr="00E94906" w14:paraId="15A0DB45" w14:textId="77777777" w:rsidTr="00CA22FC">
        <w:tc>
          <w:tcPr>
            <w:tcW w:w="2835" w:type="dxa"/>
          </w:tcPr>
          <w:p w14:paraId="5173D4DD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63B9FD3F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7135475B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23FF565C" w14:textId="77777777" w:rsidR="00CA22FC" w:rsidRPr="00E94906" w:rsidRDefault="00CA22FC" w:rsidP="00445BA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Son los recursos tangibles de largo plazo de la empresa, que la administración ha tomado la decisión de vender porque ya no encajan en la estrategia organizacional.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  <w:r w:rsidR="00E94906">
              <w:rPr>
                <w:rFonts w:ascii="Arial" w:hAnsi="Arial" w:cs="Arial"/>
                <w:lang w:val="es-CO"/>
              </w:rPr>
              <w:t xml:space="preserve">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 NI</w:t>
            </w:r>
            <w:r w:rsidR="00445BAE">
              <w:rPr>
                <w:rFonts w:ascii="Arial" w:hAnsi="Arial" w:cs="Arial"/>
                <w:b/>
                <w:i/>
                <w:lang w:val="es-CO"/>
              </w:rPr>
              <w:t>IF 5</w:t>
            </w:r>
          </w:p>
        </w:tc>
      </w:tr>
      <w:tr w:rsidR="00CA22FC" w:rsidRPr="00E94906" w14:paraId="074ED6FC" w14:textId="77777777" w:rsidTr="00CA22FC">
        <w:tc>
          <w:tcPr>
            <w:tcW w:w="2835" w:type="dxa"/>
          </w:tcPr>
          <w:p w14:paraId="5708A35B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016FCA3B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38ADE9B0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02EADDE2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 xml:space="preserve">Son los recursos tangibles de largo plazo que no soportan la actividad operacional de la empresa, sino actividades 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de inversión, </w:t>
            </w:r>
            <w:r w:rsidRPr="00E94906">
              <w:rPr>
                <w:rFonts w:ascii="Arial" w:hAnsi="Arial" w:cs="Arial"/>
                <w:lang w:val="es-CO"/>
              </w:rPr>
              <w:t>secundarias o no misionales.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  <w:r w:rsidR="00E94906">
              <w:rPr>
                <w:rFonts w:ascii="Arial" w:hAnsi="Arial" w:cs="Arial"/>
                <w:lang w:val="es-CO"/>
              </w:rPr>
              <w:t xml:space="preserve">         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 w:rsidR="00445BAE">
              <w:rPr>
                <w:rFonts w:ascii="Arial" w:hAnsi="Arial" w:cs="Arial"/>
                <w:b/>
                <w:i/>
                <w:lang w:val="es-CO"/>
              </w:rPr>
              <w:t xml:space="preserve"> NIC 40</w:t>
            </w:r>
          </w:p>
        </w:tc>
      </w:tr>
      <w:tr w:rsidR="00CA22FC" w:rsidRPr="00E94906" w14:paraId="729984CE" w14:textId="77777777" w:rsidTr="00CA22FC">
        <w:tc>
          <w:tcPr>
            <w:tcW w:w="2835" w:type="dxa"/>
          </w:tcPr>
          <w:p w14:paraId="769A37A5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1555AB52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129A3332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40AAC6CD" w14:textId="77777777" w:rsidR="00CA22FC" w:rsidRPr="00E94906" w:rsidRDefault="00CA22FC" w:rsidP="00E949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Mecanismo de retención de fondos para cuando llegue el momento de cambiar los activos tangibles de largo plazo</w:t>
            </w:r>
            <w:r w:rsidR="00445BAE">
              <w:rPr>
                <w:rFonts w:ascii="Arial" w:hAnsi="Arial" w:cs="Arial"/>
                <w:lang w:val="es-CO"/>
              </w:rPr>
              <w:t xml:space="preserve"> (financieramente) ó El cálculo sistemático del desgate que sufren los activos tangibles de la empresa al ser utilizados en la generación de beneficios económicos</w:t>
            </w:r>
            <w:r w:rsidR="001E572F">
              <w:rPr>
                <w:rFonts w:ascii="Arial" w:hAnsi="Arial" w:cs="Arial"/>
                <w:lang w:val="es-CO"/>
              </w:rPr>
              <w:t xml:space="preserve"> (contable)</w:t>
            </w:r>
            <w:r w:rsidR="005D6065" w:rsidRPr="00E94906">
              <w:rPr>
                <w:rFonts w:ascii="Arial" w:hAnsi="Arial" w:cs="Arial"/>
                <w:lang w:val="es-CO"/>
              </w:rPr>
              <w:t>.</w:t>
            </w:r>
            <w:r w:rsidR="00E94906">
              <w:rPr>
                <w:rFonts w:ascii="Arial" w:hAnsi="Arial" w:cs="Arial"/>
                <w:lang w:val="es-CO"/>
              </w:rPr>
              <w:t xml:space="preserve">                            </w:t>
            </w:r>
            <w:r w:rsidR="001E572F">
              <w:rPr>
                <w:rFonts w:ascii="Arial" w:hAnsi="Arial" w:cs="Arial"/>
                <w:lang w:val="es-CO"/>
              </w:rPr>
              <w:t xml:space="preserve">             </w:t>
            </w:r>
            <w:r w:rsidR="00E94906">
              <w:rPr>
                <w:rFonts w:ascii="Arial" w:hAnsi="Arial" w:cs="Arial"/>
                <w:lang w:val="es-CO"/>
              </w:rPr>
              <w:t xml:space="preserve">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 NIC 16</w:t>
            </w:r>
          </w:p>
        </w:tc>
      </w:tr>
      <w:tr w:rsidR="00CA22FC" w:rsidRPr="00E94906" w14:paraId="64C04810" w14:textId="77777777" w:rsidTr="00CA22FC">
        <w:tc>
          <w:tcPr>
            <w:tcW w:w="2835" w:type="dxa"/>
          </w:tcPr>
          <w:p w14:paraId="0688C6FB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48462D47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4743C912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0E858DEF" w14:textId="77777777" w:rsidR="007F18B2" w:rsidRDefault="00445BAE" w:rsidP="00445BA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445BAE"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>Es la división</w:t>
            </w:r>
            <w:r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>,</w:t>
            </w:r>
            <w:r w:rsidRPr="00445BAE"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 xml:space="preserve"> de la utilidad o resultado del periodo </w:t>
            </w:r>
            <w:r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 xml:space="preserve">de una entidad, </w:t>
            </w:r>
            <w:r w:rsidRPr="00445BAE"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>atribuible a l</w:t>
            </w:r>
            <w:r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>os accionistas y</w:t>
            </w:r>
            <w:r w:rsidRPr="00445BAE"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 xml:space="preserve"> el promedio ponderado de acciones comunes u ordinarias en circulación, durante el año evaluado</w:t>
            </w:r>
            <w:r>
              <w:rPr>
                <w:rFonts w:ascii="Arial" w:hAnsi="Arial" w:cs="Arial"/>
                <w:bCs/>
                <w:color w:val="111111"/>
                <w:shd w:val="clear" w:color="auto" w:fill="FFFFFF"/>
                <w:lang w:val="es-CO"/>
              </w:rPr>
              <w:t>.</w:t>
            </w:r>
            <w:r w:rsidR="00E94906" w:rsidRPr="00445BAE">
              <w:rPr>
                <w:rFonts w:ascii="Arial" w:hAnsi="Arial" w:cs="Arial"/>
                <w:lang w:val="es-CO"/>
              </w:rPr>
              <w:t xml:space="preserve">                                         </w:t>
            </w:r>
            <w:r w:rsidR="007F18B2">
              <w:rPr>
                <w:rFonts w:ascii="Arial" w:hAnsi="Arial" w:cs="Arial"/>
                <w:lang w:val="es-CO"/>
              </w:rPr>
              <w:t xml:space="preserve">  </w:t>
            </w:r>
          </w:p>
          <w:p w14:paraId="34A2CDDC" w14:textId="77777777" w:rsidR="00CA22FC" w:rsidRPr="00445BAE" w:rsidRDefault="007F18B2" w:rsidP="00445BA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                       </w:t>
            </w:r>
            <w:r w:rsidR="00E94906" w:rsidRPr="00445BAE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 w:rsidR="00445BAE" w:rsidRPr="00445BAE">
              <w:rPr>
                <w:rFonts w:ascii="Arial" w:hAnsi="Arial" w:cs="Arial"/>
                <w:b/>
                <w:i/>
                <w:lang w:val="es-CO"/>
              </w:rPr>
              <w:t xml:space="preserve"> NIC 33</w:t>
            </w:r>
          </w:p>
        </w:tc>
      </w:tr>
      <w:tr w:rsidR="00CA22FC" w:rsidRPr="00E94906" w14:paraId="2BBCBFBB" w14:textId="77777777" w:rsidTr="00CA22FC">
        <w:tc>
          <w:tcPr>
            <w:tcW w:w="2835" w:type="dxa"/>
          </w:tcPr>
          <w:p w14:paraId="3F99712B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7C9752E9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5454C21C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52A7839D" w14:textId="77777777" w:rsidR="007F18B2" w:rsidRDefault="005D6065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Son los recursos</w:t>
            </w:r>
            <w:r w:rsidR="007F18B2">
              <w:rPr>
                <w:rFonts w:ascii="Arial" w:hAnsi="Arial" w:cs="Arial"/>
                <w:lang w:val="es-CO"/>
              </w:rPr>
              <w:t xml:space="preserve"> (a recuperar en periodos futuros)</w:t>
            </w:r>
            <w:r w:rsidRPr="00E94906">
              <w:rPr>
                <w:rFonts w:ascii="Arial" w:hAnsi="Arial" w:cs="Arial"/>
                <w:lang w:val="es-CO"/>
              </w:rPr>
              <w:t xml:space="preserve"> u obligaciones</w:t>
            </w:r>
            <w:r w:rsidR="007F18B2">
              <w:rPr>
                <w:rFonts w:ascii="Arial" w:hAnsi="Arial" w:cs="Arial"/>
                <w:lang w:val="es-CO"/>
              </w:rPr>
              <w:t xml:space="preserve"> (a pagar en periodos futuros)</w:t>
            </w:r>
            <w:r w:rsidRPr="00E94906">
              <w:rPr>
                <w:rFonts w:ascii="Arial" w:hAnsi="Arial" w:cs="Arial"/>
                <w:lang w:val="es-CO"/>
              </w:rPr>
              <w:t xml:space="preserve"> que surgen de las diferencias temporarias o temporales entre la base contable-financiera y la tributaria.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  <w:r w:rsidR="00E94906">
              <w:rPr>
                <w:rFonts w:ascii="Arial" w:hAnsi="Arial" w:cs="Arial"/>
                <w:lang w:val="es-CO"/>
              </w:rPr>
              <w:t xml:space="preserve">                                               </w:t>
            </w:r>
          </w:p>
          <w:p w14:paraId="7F70F6E6" w14:textId="77777777" w:rsidR="00CA22FC" w:rsidRPr="00E94906" w:rsidRDefault="007F18B2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 NIC 1</w:t>
            </w:r>
            <w:r>
              <w:rPr>
                <w:rFonts w:ascii="Arial" w:hAnsi="Arial" w:cs="Arial"/>
                <w:b/>
                <w:i/>
                <w:lang w:val="es-CO"/>
              </w:rPr>
              <w:t>2</w:t>
            </w:r>
          </w:p>
        </w:tc>
      </w:tr>
      <w:tr w:rsidR="00CA22FC" w:rsidRPr="00E94906" w14:paraId="31BE1A1F" w14:textId="77777777" w:rsidTr="00CA22FC">
        <w:tc>
          <w:tcPr>
            <w:tcW w:w="2835" w:type="dxa"/>
          </w:tcPr>
          <w:p w14:paraId="03142B40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37CBE036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236546AC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7F54F0CC" w14:textId="77777777" w:rsidR="007F18B2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Apropiación de utilidades del ejercicio o de ejercicio anteriores necesaria para comprar acciones en circulación de la misma empresa.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  <w:r w:rsidR="003E52EE">
              <w:rPr>
                <w:rFonts w:ascii="Arial" w:hAnsi="Arial" w:cs="Arial"/>
                <w:lang w:val="es-CO"/>
              </w:rPr>
              <w:t xml:space="preserve">    </w:t>
            </w:r>
            <w:r w:rsidR="007F18B2">
              <w:rPr>
                <w:rFonts w:ascii="Arial" w:hAnsi="Arial" w:cs="Arial"/>
                <w:lang w:val="es-CO"/>
              </w:rPr>
              <w:t xml:space="preserve"> </w:t>
            </w:r>
          </w:p>
          <w:p w14:paraId="78A6CAC7" w14:textId="77777777" w:rsidR="00CA22FC" w:rsidRPr="00E94906" w:rsidRDefault="007F18B2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 NIC 32</w:t>
            </w:r>
          </w:p>
        </w:tc>
      </w:tr>
      <w:tr w:rsidR="00CA22FC" w:rsidRPr="00030EC5" w14:paraId="0056AAE3" w14:textId="77777777" w:rsidTr="00CA22FC">
        <w:tc>
          <w:tcPr>
            <w:tcW w:w="2835" w:type="dxa"/>
          </w:tcPr>
          <w:p w14:paraId="64FCEB67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55DFCDF2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05EC9C9A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614071B2" w14:textId="77777777" w:rsidR="00CA22FC" w:rsidRPr="00E94906" w:rsidRDefault="00445BAE" w:rsidP="00445BA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Es cualquier contrato, que da lugar a un activo financiero en una entidad y a un pasivo financiero o a un instrumento de patrimonio en otra entidad                                            </w:t>
            </w:r>
            <w:r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 NIC 32</w:t>
            </w:r>
          </w:p>
        </w:tc>
      </w:tr>
      <w:tr w:rsidR="00CA22FC" w:rsidRPr="00E94906" w14:paraId="5DB08747" w14:textId="77777777" w:rsidTr="00CA22FC">
        <w:tc>
          <w:tcPr>
            <w:tcW w:w="2835" w:type="dxa"/>
          </w:tcPr>
          <w:p w14:paraId="17E66530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7CC4A80B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1F6FB2C1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1B294C70" w14:textId="77777777" w:rsidR="007F18B2" w:rsidRDefault="005D6065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Es lo aportado por los dueños o accionistas de la empresa, que surge de la diferencia entre el valor de mercado y el valor nominal.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 </w:t>
            </w:r>
            <w:r w:rsidR="003E52EE">
              <w:rPr>
                <w:rFonts w:ascii="Arial" w:hAnsi="Arial" w:cs="Arial"/>
                <w:lang w:val="es-CO"/>
              </w:rPr>
              <w:t xml:space="preserve">        </w:t>
            </w:r>
          </w:p>
          <w:p w14:paraId="1A66329E" w14:textId="77777777" w:rsidR="00CA22FC" w:rsidRPr="00E94906" w:rsidRDefault="007F18B2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 NIC 32</w:t>
            </w:r>
          </w:p>
        </w:tc>
      </w:tr>
      <w:tr w:rsidR="00CA22FC" w:rsidRPr="00E94906" w14:paraId="2F9CAF84" w14:textId="77777777" w:rsidTr="00CA22FC">
        <w:tc>
          <w:tcPr>
            <w:tcW w:w="2835" w:type="dxa"/>
          </w:tcPr>
          <w:p w14:paraId="58428B41" w14:textId="77777777" w:rsidR="00CA22FC" w:rsidRPr="00E94906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0BE51C00" w14:textId="77777777" w:rsidR="00CA22FC" w:rsidRDefault="00CA22FC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  <w:p w14:paraId="6F6FE83D" w14:textId="77777777" w:rsidR="007F18B2" w:rsidRPr="00E94906" w:rsidRDefault="007F18B2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</w:p>
        </w:tc>
        <w:tc>
          <w:tcPr>
            <w:tcW w:w="763" w:type="dxa"/>
          </w:tcPr>
          <w:p w14:paraId="332D6DDD" w14:textId="77777777" w:rsidR="00CA22FC" w:rsidRPr="00E94906" w:rsidRDefault="00CA22FC" w:rsidP="00CA22FC">
            <w:pPr>
              <w:pStyle w:val="Prrafodelista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7105" w:type="dxa"/>
          </w:tcPr>
          <w:p w14:paraId="70DC7AF1" w14:textId="77777777" w:rsidR="007F18B2" w:rsidRDefault="005D6065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 xml:space="preserve">Son las obligaciones de corto o largo plazo que tiene la empresa con sus empleados, como resultado del trabajo realizado durante el contrato o después de la terminación de este. 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  <w:r w:rsidR="003E52EE">
              <w:rPr>
                <w:rFonts w:ascii="Arial" w:hAnsi="Arial" w:cs="Arial"/>
                <w:lang w:val="es-CO"/>
              </w:rPr>
              <w:t xml:space="preserve">                              </w:t>
            </w:r>
            <w:r w:rsidR="00E94906" w:rsidRPr="00E94906">
              <w:rPr>
                <w:rFonts w:ascii="Arial" w:hAnsi="Arial" w:cs="Arial"/>
                <w:lang w:val="es-CO"/>
              </w:rPr>
              <w:t xml:space="preserve"> </w:t>
            </w:r>
          </w:p>
          <w:p w14:paraId="55657094" w14:textId="77777777" w:rsidR="00CA22FC" w:rsidRPr="00E94906" w:rsidRDefault="007F18B2" w:rsidP="00CA22F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                                                               </w:t>
            </w:r>
            <w:r w:rsidR="00E94906" w:rsidRPr="00E94906">
              <w:rPr>
                <w:rFonts w:ascii="Arial" w:hAnsi="Arial" w:cs="Arial"/>
                <w:b/>
                <w:i/>
                <w:lang w:val="es-CO"/>
              </w:rPr>
              <w:t>PISTA CONCEPTUAL:</w:t>
            </w:r>
            <w:r w:rsidR="00445BAE">
              <w:rPr>
                <w:rFonts w:ascii="Arial" w:hAnsi="Arial" w:cs="Arial"/>
                <w:b/>
                <w:i/>
                <w:lang w:val="es-CO"/>
              </w:rPr>
              <w:t xml:space="preserve"> NIC 19</w:t>
            </w:r>
          </w:p>
        </w:tc>
      </w:tr>
    </w:tbl>
    <w:p w14:paraId="290614F3" w14:textId="77777777" w:rsidR="00E13E9B" w:rsidRDefault="00E13E9B" w:rsidP="00E94906">
      <w:pPr>
        <w:spacing w:line="240" w:lineRule="auto"/>
        <w:jc w:val="both"/>
        <w:rPr>
          <w:rFonts w:ascii="Arial" w:hAnsi="Arial" w:cs="Arial"/>
          <w:b/>
          <w:lang w:val="es-CO"/>
        </w:rPr>
      </w:pPr>
    </w:p>
    <w:p w14:paraId="695E7861" w14:textId="77777777" w:rsidR="00E13E9B" w:rsidRDefault="00E13E9B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br w:type="page"/>
      </w:r>
    </w:p>
    <w:p w14:paraId="683D13BA" w14:textId="77777777" w:rsidR="00E94906" w:rsidRPr="00E94906" w:rsidRDefault="003E52EE" w:rsidP="00874DA6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DIFERENCIAS CONCEPTUALES ENTRE LA BASE CAUSACIÓN/ACUMULACIÓN Y LA BASE DE CAJA</w:t>
      </w:r>
      <w:r w:rsidR="00E94906" w:rsidRPr="00E94906">
        <w:rPr>
          <w:rFonts w:ascii="Arial" w:hAnsi="Arial" w:cs="Arial"/>
          <w:b/>
          <w:lang w:val="es-CO"/>
        </w:rPr>
        <w:t xml:space="preserve"> (Valor 20%)</w:t>
      </w:r>
      <w:r w:rsidR="00E94906" w:rsidRPr="00E94906">
        <w:rPr>
          <w:rFonts w:ascii="Arial" w:hAnsi="Arial" w:cs="Arial"/>
          <w:lang w:val="es-CO"/>
        </w:rPr>
        <w:t xml:space="preserve"> </w:t>
      </w:r>
      <w:r w:rsidR="00E94906" w:rsidRPr="00E94906">
        <w:rPr>
          <w:rFonts w:ascii="Arial" w:hAnsi="Arial" w:cs="Arial"/>
          <w:lang w:val="es-MX"/>
        </w:rPr>
        <w:t xml:space="preserve">La empresa </w:t>
      </w:r>
      <w:r w:rsidR="00E94906" w:rsidRPr="00E94906">
        <w:rPr>
          <w:rFonts w:ascii="Arial" w:hAnsi="Arial" w:cs="Arial"/>
          <w:b/>
          <w:lang w:val="es-MX"/>
        </w:rPr>
        <w:t>“La Tomografía S.A.S”</w:t>
      </w:r>
      <w:r w:rsidR="00E94906" w:rsidRPr="00E94906">
        <w:rPr>
          <w:rFonts w:ascii="Arial" w:hAnsi="Arial" w:cs="Arial"/>
          <w:lang w:val="es-MX"/>
        </w:rPr>
        <w:t xml:space="preserve"> es un negocio que realiza tomografías en el sector de la salud, utilizando un tomógrafo grande y costoso.  El negocio está organizado como de un solo propietario y opera en un local arrendado en un gran centro comercial.  Jorge Rojas, propietario de </w:t>
      </w:r>
      <w:r w:rsidR="00E94906" w:rsidRPr="00E94906">
        <w:rPr>
          <w:rFonts w:ascii="Arial" w:hAnsi="Arial" w:cs="Arial"/>
          <w:b/>
          <w:lang w:val="es-MX"/>
        </w:rPr>
        <w:t>“La Tomografía S.A.S”</w:t>
      </w:r>
      <w:r w:rsidR="00E94906" w:rsidRPr="00E94906">
        <w:rPr>
          <w:rFonts w:ascii="Arial" w:hAnsi="Arial" w:cs="Arial"/>
          <w:lang w:val="es-MX"/>
        </w:rPr>
        <w:t>, planea retirarse y ofrecer el negocio para la venta.  El estado de resultados de un mes típico para la empresa, aparece abajo:</w:t>
      </w:r>
    </w:p>
    <w:p w14:paraId="0A2AB565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Ingresos</w:t>
      </w:r>
    </w:p>
    <w:p w14:paraId="237D899B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>Honorarios ganados……………………………………………………</w:t>
      </w:r>
      <w:r w:rsidRPr="00E94906">
        <w:rPr>
          <w:rFonts w:ascii="Arial" w:hAnsi="Arial" w:cs="Arial"/>
          <w:lang w:val="es-MX"/>
        </w:rPr>
        <w:tab/>
      </w:r>
      <w:r w:rsidRPr="00E94906">
        <w:rPr>
          <w:rFonts w:ascii="Arial" w:hAnsi="Arial" w:cs="Arial"/>
          <w:lang w:val="es-MX"/>
        </w:rPr>
        <w:tab/>
        <w:t>$  8,900</w:t>
      </w:r>
    </w:p>
    <w:p w14:paraId="2214D5B4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Gastos de operación</w:t>
      </w:r>
    </w:p>
    <w:p w14:paraId="14571E6E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>Salarios…………………………………………………………………</w:t>
      </w:r>
      <w:r w:rsidRPr="00E94906">
        <w:rPr>
          <w:rFonts w:ascii="Arial" w:hAnsi="Arial" w:cs="Arial"/>
          <w:lang w:val="es-MX"/>
        </w:rPr>
        <w:tab/>
        <w:t>$ 1,600</w:t>
      </w:r>
    </w:p>
    <w:p w14:paraId="6D3712BD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>Arrendamientos………………………………………………………</w:t>
      </w:r>
      <w:r w:rsidRPr="00E94906">
        <w:rPr>
          <w:rFonts w:ascii="Arial" w:hAnsi="Arial" w:cs="Arial"/>
          <w:lang w:val="es-MX"/>
        </w:rPr>
        <w:tab/>
        <w:t xml:space="preserve">   1,850</w:t>
      </w:r>
    </w:p>
    <w:p w14:paraId="74D6C003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>Suministros……………………………………………………………</w:t>
      </w:r>
      <w:r w:rsidRPr="00E94906">
        <w:rPr>
          <w:rFonts w:ascii="Arial" w:hAnsi="Arial" w:cs="Arial"/>
          <w:lang w:val="es-MX"/>
        </w:rPr>
        <w:tab/>
        <w:t xml:space="preserve">      920</w:t>
      </w:r>
    </w:p>
    <w:p w14:paraId="6D912DE5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>Depreciación:  tomógrafo……………………………………………</w:t>
      </w:r>
      <w:r w:rsidRPr="00E94906">
        <w:rPr>
          <w:rFonts w:ascii="Arial" w:hAnsi="Arial" w:cs="Arial"/>
          <w:lang w:val="es-MX"/>
        </w:rPr>
        <w:tab/>
        <w:t xml:space="preserve">   1,510</w:t>
      </w:r>
    </w:p>
    <w:p w14:paraId="759A9F4D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ab/>
        <w:t xml:space="preserve">Misceláneos…………………………………………………………        </w:t>
      </w:r>
      <w:r w:rsidRPr="00E94906">
        <w:rPr>
          <w:rFonts w:ascii="Arial" w:hAnsi="Arial" w:cs="Arial"/>
          <w:u w:val="single"/>
          <w:lang w:val="es-MX"/>
        </w:rPr>
        <w:t xml:space="preserve">   460</w:t>
      </w:r>
      <w:r w:rsidRPr="00E94906">
        <w:rPr>
          <w:rFonts w:ascii="Arial" w:hAnsi="Arial" w:cs="Arial"/>
          <w:lang w:val="es-MX"/>
        </w:rPr>
        <w:tab/>
      </w:r>
      <w:r w:rsidRPr="00E94906">
        <w:rPr>
          <w:rFonts w:ascii="Arial" w:hAnsi="Arial" w:cs="Arial"/>
          <w:u w:val="single"/>
          <w:lang w:val="es-MX"/>
        </w:rPr>
        <w:t xml:space="preserve">    6,340</w:t>
      </w:r>
    </w:p>
    <w:p w14:paraId="47DE4994" w14:textId="77777777" w:rsidR="00E94906" w:rsidRPr="00E94906" w:rsidRDefault="00E94906" w:rsidP="00E94906">
      <w:pPr>
        <w:jc w:val="both"/>
        <w:rPr>
          <w:rFonts w:ascii="Arial" w:hAnsi="Arial" w:cs="Arial"/>
          <w:b/>
          <w:u w:val="double"/>
          <w:lang w:val="es-MX"/>
        </w:rPr>
      </w:pPr>
      <w:r w:rsidRPr="00E94906">
        <w:rPr>
          <w:rFonts w:ascii="Arial" w:hAnsi="Arial" w:cs="Arial"/>
          <w:b/>
          <w:lang w:val="es-MX"/>
        </w:rPr>
        <w:t xml:space="preserve">      Utilidad neta………………………………………………………………</w:t>
      </w:r>
      <w:r w:rsidRPr="00E94906">
        <w:rPr>
          <w:rFonts w:ascii="Arial" w:hAnsi="Arial" w:cs="Arial"/>
          <w:b/>
          <w:lang w:val="es-MX"/>
        </w:rPr>
        <w:tab/>
      </w:r>
      <w:r w:rsidRPr="00E94906">
        <w:rPr>
          <w:rFonts w:ascii="Arial" w:hAnsi="Arial" w:cs="Arial"/>
          <w:b/>
          <w:lang w:val="es-MX"/>
        </w:rPr>
        <w:tab/>
      </w:r>
      <w:r w:rsidRPr="00E94906">
        <w:rPr>
          <w:rFonts w:ascii="Arial" w:hAnsi="Arial" w:cs="Arial"/>
          <w:b/>
          <w:lang w:val="es-MX"/>
        </w:rPr>
        <w:tab/>
      </w:r>
      <w:r w:rsidRPr="00E94906">
        <w:rPr>
          <w:rFonts w:ascii="Arial" w:hAnsi="Arial" w:cs="Arial"/>
          <w:b/>
          <w:u w:val="double"/>
          <w:lang w:val="es-MX"/>
        </w:rPr>
        <w:t>$  2,560</w:t>
      </w:r>
    </w:p>
    <w:p w14:paraId="35B98F4E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El ingreso es recibido en efectivo al tiempo que la tomografía es desarrollada.  Los salarios, arrendamiento, suministros y gastos misceláneos son pagados en su totalidad mensualmente.  Rojas explica que el tomógrafo tiene un año de uso y está totalmente pagado, y está siendo depreciado sobre un período de cinco años.  Él está usando esta vida útil estimada porque cree que probablemente máquinas más rápidas y eficientes estarán disponibles en este tiempo.</w:t>
      </w:r>
    </w:p>
    <w:p w14:paraId="2ABB6354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Sin embargo, si el negocio no compra una nueva máquina, la existente podrá durar diez años o más.</w:t>
      </w:r>
    </w:p>
    <w:p w14:paraId="71DE45A2" w14:textId="77777777" w:rsidR="00E94906" w:rsidRPr="00E94906" w:rsidRDefault="00E94906" w:rsidP="00E94906">
      <w:pPr>
        <w:jc w:val="both"/>
        <w:rPr>
          <w:rFonts w:ascii="Arial" w:hAnsi="Arial" w:cs="Arial"/>
          <w:b/>
          <w:lang w:val="es-MX"/>
        </w:rPr>
      </w:pPr>
      <w:r w:rsidRPr="00E94906">
        <w:rPr>
          <w:rFonts w:ascii="Arial" w:hAnsi="Arial" w:cs="Arial"/>
          <w:lang w:val="es-MX"/>
        </w:rPr>
        <w:t xml:space="preserve">David Benjamín, un amigo suyo, está negociando con Rojas para comprar </w:t>
      </w:r>
      <w:r w:rsidRPr="00E94906">
        <w:rPr>
          <w:rFonts w:ascii="Arial" w:hAnsi="Arial" w:cs="Arial"/>
          <w:b/>
          <w:lang w:val="es-MX"/>
        </w:rPr>
        <w:t>“La Tomografía S.A.S</w:t>
      </w:r>
      <w:r w:rsidRPr="00E94906">
        <w:rPr>
          <w:rFonts w:ascii="Arial" w:hAnsi="Arial" w:cs="Arial"/>
          <w:lang w:val="es-MX"/>
        </w:rPr>
        <w:t xml:space="preserve">.”  Benjamín no tiene suficiente dinero para pagar al contado todo el precio de compra.  A pesar de esto, Rojas ha ofrecido recibir un documento por pagar de Benjamín, por una </w:t>
      </w:r>
      <w:r w:rsidR="003E0ABD">
        <w:rPr>
          <w:rFonts w:ascii="Arial" w:hAnsi="Arial" w:cs="Arial"/>
          <w:lang w:val="es-MX"/>
        </w:rPr>
        <w:t>parte</w:t>
      </w:r>
      <w:r w:rsidRPr="00E94906">
        <w:rPr>
          <w:rFonts w:ascii="Arial" w:hAnsi="Arial" w:cs="Arial"/>
          <w:lang w:val="es-MX"/>
        </w:rPr>
        <w:t xml:space="preserve"> sustancial del precio de compra.  El documento exige 18 pagos mensuales de $2,500, los cuales deberán cancelar el saldo de precio de compra y los intereses pactados.  Rojas señala que estos pagos mensuales pueden ser hechos “de las utilidades mensuales del negocio”.</w:t>
      </w:r>
    </w:p>
    <w:p w14:paraId="772259ED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Benjamín le pide su consejo.  Él siente que el precio de venta dado por Rojas es muy razonable y que la financiación que le da es una excelente oportunidad.  A pesar de esto, está preocupado acerca de entregar mensualmente a Rojas $2,500 de las utilidades del negocio.</w:t>
      </w:r>
    </w:p>
    <w:p w14:paraId="7BE0BF85" w14:textId="77777777" w:rsidR="00E94906" w:rsidRPr="00E94906" w:rsidRDefault="00E94906" w:rsidP="00E94906">
      <w:pPr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Benjamín piensa, “Este arreglo sólo me da cerca de $60 de cada mes.  Imagino que mi familia y yo necesitamos tomar cerca de $1,200 de este negocio cada mes para sufragar nuestros gastos vitales”.  Además, Benjamín está preocupado por el gasto depreciación.  Él no comprende cuándo o a quién debe pagar el gasto depreciación o por cuánto tiempo continuará este gasto.</w:t>
      </w:r>
    </w:p>
    <w:p w14:paraId="78205D34" w14:textId="77777777" w:rsidR="00E94906" w:rsidRDefault="00E94906" w:rsidP="00E94906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Explicar a Benjamín la naturaleza del gasto depreciación, incluyendo cuándo se paga este gasto y qué efecto tiene, si lo hay, sobre los gastos mensuales en efectivo.</w:t>
      </w:r>
    </w:p>
    <w:p w14:paraId="0CA498E4" w14:textId="77777777" w:rsidR="003E0ABD" w:rsidRPr="00E94906" w:rsidRDefault="003E0ABD" w:rsidP="003E0ABD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14:paraId="218A2631" w14:textId="77777777" w:rsidR="00E94906" w:rsidRDefault="00E94906" w:rsidP="00E94906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Asesorar a Benjamín sobre cuánto dinero generará el negocio cada mes.  ¿Le permitirá esta cantidad pagar $2,500 mensuales al propietario anterior y retirar $1,200 para gastos personales?</w:t>
      </w:r>
    </w:p>
    <w:p w14:paraId="4BE7E497" w14:textId="77777777" w:rsidR="003E0ABD" w:rsidRPr="00E94906" w:rsidRDefault="003E0ABD" w:rsidP="003E0ABD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14:paraId="1A3956F0" w14:textId="77777777" w:rsidR="00E94906" w:rsidRDefault="00E94906" w:rsidP="00E94906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E94906">
        <w:rPr>
          <w:rFonts w:ascii="Arial" w:hAnsi="Arial" w:cs="Arial"/>
          <w:lang w:val="es-MX"/>
        </w:rPr>
        <w:t>Avisar a Benjamín sobre la necesidad de reemplazar el tomógrafo.  Explicar brevemente cuándo podría ocurrir este gasto y cuánto control tiene él, si lo tiene, sobre el momento y el valor de este gasto.</w:t>
      </w:r>
    </w:p>
    <w:p w14:paraId="24C9061D" w14:textId="2D9C1B45" w:rsidR="007E5E10" w:rsidRPr="003478A6" w:rsidRDefault="007E5E10" w:rsidP="007E5E10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CO"/>
        </w:rPr>
      </w:pPr>
      <w:r w:rsidRPr="003478A6">
        <w:rPr>
          <w:rFonts w:ascii="Arial" w:hAnsi="Arial" w:cs="Arial"/>
          <w:b/>
          <w:lang w:val="es-CO"/>
        </w:rPr>
        <w:lastRenderedPageBreak/>
        <w:t xml:space="preserve">ANÁLISIS DEL PATRIMONIO EMPRESARIAL: </w:t>
      </w:r>
      <w:r w:rsidRPr="003478A6">
        <w:rPr>
          <w:rFonts w:ascii="Arial" w:hAnsi="Arial" w:cs="Arial"/>
          <w:lang w:val="es-CO"/>
        </w:rPr>
        <w:t xml:space="preserve">La empresa </w:t>
      </w:r>
      <w:r w:rsidRPr="003478A6">
        <w:rPr>
          <w:rFonts w:ascii="Arial" w:hAnsi="Arial" w:cs="Arial"/>
          <w:b/>
          <w:lang w:val="es-CO"/>
        </w:rPr>
        <w:t>EL CAPITAL INTELECTUAL SAS.</w:t>
      </w:r>
      <w:r w:rsidRPr="003478A6">
        <w:rPr>
          <w:rFonts w:ascii="Arial" w:hAnsi="Arial" w:cs="Arial"/>
          <w:lang w:val="es-CO"/>
        </w:rPr>
        <w:t xml:space="preserve"> presenta la siguiente sección patri</w:t>
      </w:r>
      <w:r w:rsidR="0022544D">
        <w:rPr>
          <w:rFonts w:ascii="Arial" w:hAnsi="Arial" w:cs="Arial"/>
          <w:lang w:val="es-CO"/>
        </w:rPr>
        <w:t>monial a 31 de diciembre de 2020</w:t>
      </w:r>
    </w:p>
    <w:p w14:paraId="4EFC409B" w14:textId="77777777" w:rsidR="007E5E10" w:rsidRPr="00E94906" w:rsidRDefault="007E5E10" w:rsidP="007E5E10">
      <w:pPr>
        <w:spacing w:after="0" w:line="240" w:lineRule="auto"/>
        <w:jc w:val="both"/>
        <w:rPr>
          <w:rFonts w:ascii="Arial" w:hAnsi="Arial" w:cs="Arial"/>
          <w:lang w:val="es-CO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984"/>
        <w:gridCol w:w="1843"/>
        <w:gridCol w:w="1701"/>
      </w:tblGrid>
      <w:tr w:rsidR="007E5E10" w:rsidRPr="00E94906" w14:paraId="4BA8DD8C" w14:textId="77777777" w:rsidTr="004378FD">
        <w:trPr>
          <w:trHeight w:val="472"/>
        </w:trPr>
        <w:tc>
          <w:tcPr>
            <w:tcW w:w="5387" w:type="dxa"/>
          </w:tcPr>
          <w:p w14:paraId="3E474B62" w14:textId="77777777" w:rsidR="007E5E10" w:rsidRPr="00E94906" w:rsidRDefault="007E5E10" w:rsidP="004378FD">
            <w:pPr>
              <w:pStyle w:val="Ttulo2"/>
              <w:tabs>
                <w:tab w:val="center" w:pos="2964"/>
              </w:tabs>
              <w:rPr>
                <w:sz w:val="22"/>
                <w:szCs w:val="22"/>
              </w:rPr>
            </w:pPr>
            <w:r w:rsidRPr="00E94906">
              <w:rPr>
                <w:sz w:val="22"/>
                <w:szCs w:val="22"/>
              </w:rPr>
              <w:t>CAPITAL SOCIAL</w:t>
            </w:r>
          </w:p>
        </w:tc>
        <w:tc>
          <w:tcPr>
            <w:tcW w:w="1984" w:type="dxa"/>
          </w:tcPr>
          <w:p w14:paraId="5023B69B" w14:textId="246158DF" w:rsidR="007E5E10" w:rsidRPr="00E94906" w:rsidRDefault="0022544D" w:rsidP="004378FD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Dic 31 de 2020</w:t>
            </w:r>
          </w:p>
        </w:tc>
        <w:tc>
          <w:tcPr>
            <w:tcW w:w="1843" w:type="dxa"/>
          </w:tcPr>
          <w:p w14:paraId="05214782" w14:textId="34E55D64" w:rsidR="007E5E10" w:rsidRPr="00E94906" w:rsidRDefault="0022544D" w:rsidP="004378FD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Dic 31 de 2021</w:t>
            </w:r>
          </w:p>
        </w:tc>
        <w:tc>
          <w:tcPr>
            <w:tcW w:w="1701" w:type="dxa"/>
          </w:tcPr>
          <w:p w14:paraId="68C0E89E" w14:textId="30437133" w:rsidR="007E5E10" w:rsidRPr="00E94906" w:rsidRDefault="0022544D" w:rsidP="004378FD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Marzo 31 de 2022</w:t>
            </w:r>
          </w:p>
        </w:tc>
      </w:tr>
      <w:tr w:rsidR="007E5E10" w:rsidRPr="00E94906" w14:paraId="3D99677B" w14:textId="77777777" w:rsidTr="004378FD">
        <w:tc>
          <w:tcPr>
            <w:tcW w:w="5387" w:type="dxa"/>
          </w:tcPr>
          <w:p w14:paraId="28483022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Capital autorizado (300 acciones a $ 10 valor nominal)</w:t>
            </w:r>
          </w:p>
        </w:tc>
        <w:tc>
          <w:tcPr>
            <w:tcW w:w="1984" w:type="dxa"/>
          </w:tcPr>
          <w:p w14:paraId="746B4DE2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$     3.000</w:t>
            </w:r>
          </w:p>
        </w:tc>
        <w:tc>
          <w:tcPr>
            <w:tcW w:w="1843" w:type="dxa"/>
          </w:tcPr>
          <w:p w14:paraId="5397C685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00A7BA0E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7BCF4934" w14:textId="77777777" w:rsidTr="004378FD">
        <w:tc>
          <w:tcPr>
            <w:tcW w:w="5387" w:type="dxa"/>
          </w:tcPr>
          <w:p w14:paraId="41239C99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Capital por suscribir (100 acciones a $10 valor nominal)</w:t>
            </w:r>
          </w:p>
        </w:tc>
        <w:tc>
          <w:tcPr>
            <w:tcW w:w="1984" w:type="dxa"/>
          </w:tcPr>
          <w:p w14:paraId="0E3B6065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(1.000)</w:t>
            </w:r>
          </w:p>
        </w:tc>
        <w:tc>
          <w:tcPr>
            <w:tcW w:w="1843" w:type="dxa"/>
          </w:tcPr>
          <w:p w14:paraId="16EDA8C2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366FD871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167DCAE7" w14:textId="77777777" w:rsidTr="004378FD">
        <w:trPr>
          <w:trHeight w:val="330"/>
        </w:trPr>
        <w:tc>
          <w:tcPr>
            <w:tcW w:w="5387" w:type="dxa"/>
          </w:tcPr>
          <w:p w14:paraId="5A384E25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Capital Suscrito y pagado(200 acciones a $10 valor nominal)</w:t>
            </w:r>
          </w:p>
        </w:tc>
        <w:tc>
          <w:tcPr>
            <w:tcW w:w="1984" w:type="dxa"/>
          </w:tcPr>
          <w:p w14:paraId="3D1ABDD4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2.000</w:t>
            </w:r>
          </w:p>
        </w:tc>
        <w:tc>
          <w:tcPr>
            <w:tcW w:w="1843" w:type="dxa"/>
          </w:tcPr>
          <w:p w14:paraId="45F1466E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5427D0B0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7A3DD1D4" w14:textId="77777777" w:rsidTr="004378FD">
        <w:tc>
          <w:tcPr>
            <w:tcW w:w="5387" w:type="dxa"/>
          </w:tcPr>
          <w:p w14:paraId="72DDC706" w14:textId="77777777" w:rsidR="007E5E10" w:rsidRPr="00E94906" w:rsidRDefault="007E5E10" w:rsidP="004378FD">
            <w:pPr>
              <w:pStyle w:val="Ttulo2"/>
              <w:rPr>
                <w:sz w:val="22"/>
                <w:szCs w:val="22"/>
              </w:rPr>
            </w:pPr>
            <w:r w:rsidRPr="00E94906">
              <w:rPr>
                <w:sz w:val="22"/>
                <w:szCs w:val="22"/>
              </w:rPr>
              <w:t>UTILIDADES RETENIDAS APROPIADAS:</w:t>
            </w:r>
          </w:p>
        </w:tc>
        <w:tc>
          <w:tcPr>
            <w:tcW w:w="1984" w:type="dxa"/>
          </w:tcPr>
          <w:p w14:paraId="4129197B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14:paraId="60C35787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4101B9B3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57ED298C" w14:textId="77777777" w:rsidTr="004378FD">
        <w:tc>
          <w:tcPr>
            <w:tcW w:w="5387" w:type="dxa"/>
          </w:tcPr>
          <w:p w14:paraId="30A7AEFF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Reserva legal</w:t>
            </w:r>
          </w:p>
        </w:tc>
        <w:tc>
          <w:tcPr>
            <w:tcW w:w="1984" w:type="dxa"/>
          </w:tcPr>
          <w:p w14:paraId="2BF14594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1.200</w:t>
            </w:r>
          </w:p>
        </w:tc>
        <w:tc>
          <w:tcPr>
            <w:tcW w:w="1843" w:type="dxa"/>
          </w:tcPr>
          <w:p w14:paraId="6207098B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4305FDFA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464E4194" w14:textId="77777777" w:rsidTr="004378FD">
        <w:tc>
          <w:tcPr>
            <w:tcW w:w="5387" w:type="dxa"/>
          </w:tcPr>
          <w:p w14:paraId="405FD5DF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Reserva para readquisición de acciones propias</w:t>
            </w:r>
          </w:p>
        </w:tc>
        <w:tc>
          <w:tcPr>
            <w:tcW w:w="1984" w:type="dxa"/>
          </w:tcPr>
          <w:p w14:paraId="379CA913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300</w:t>
            </w:r>
          </w:p>
        </w:tc>
        <w:tc>
          <w:tcPr>
            <w:tcW w:w="1843" w:type="dxa"/>
          </w:tcPr>
          <w:p w14:paraId="100F084F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2BBE8057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39E39BE8" w14:textId="77777777" w:rsidTr="004378FD">
        <w:tc>
          <w:tcPr>
            <w:tcW w:w="5387" w:type="dxa"/>
          </w:tcPr>
          <w:p w14:paraId="4336988B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Reserva para reposición de equipos</w:t>
            </w:r>
          </w:p>
        </w:tc>
        <w:tc>
          <w:tcPr>
            <w:tcW w:w="1984" w:type="dxa"/>
          </w:tcPr>
          <w:p w14:paraId="2086D4CE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960</w:t>
            </w:r>
          </w:p>
        </w:tc>
        <w:tc>
          <w:tcPr>
            <w:tcW w:w="1843" w:type="dxa"/>
          </w:tcPr>
          <w:p w14:paraId="6F9EA12C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339A19FC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24E2D09E" w14:textId="77777777" w:rsidTr="004378FD">
        <w:tc>
          <w:tcPr>
            <w:tcW w:w="5387" w:type="dxa"/>
          </w:tcPr>
          <w:p w14:paraId="6BE0F86F" w14:textId="77777777" w:rsidR="007E5E10" w:rsidRPr="00E94906" w:rsidRDefault="007E5E10" w:rsidP="004378FD">
            <w:pPr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lang w:val="es-CO"/>
              </w:rPr>
              <w:t>UTILIDADES RETENIDAS NO APROPIADAS:</w:t>
            </w:r>
          </w:p>
        </w:tc>
        <w:tc>
          <w:tcPr>
            <w:tcW w:w="1984" w:type="dxa"/>
          </w:tcPr>
          <w:p w14:paraId="30A79C68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14:paraId="292812C8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016543B3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024A5496" w14:textId="77777777" w:rsidTr="004378FD">
        <w:tc>
          <w:tcPr>
            <w:tcW w:w="5387" w:type="dxa"/>
          </w:tcPr>
          <w:p w14:paraId="2C6A05C8" w14:textId="77777777" w:rsidR="007E5E10" w:rsidRPr="00E94906" w:rsidRDefault="007E5E10" w:rsidP="004378FD">
            <w:pPr>
              <w:rPr>
                <w:rFonts w:ascii="Arial" w:hAnsi="Arial" w:cs="Arial"/>
                <w:b/>
                <w:i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Utilidades por distribuir ejercicio actual</w:t>
            </w:r>
          </w:p>
        </w:tc>
        <w:tc>
          <w:tcPr>
            <w:tcW w:w="1984" w:type="dxa"/>
          </w:tcPr>
          <w:p w14:paraId="7A6C9A77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b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900</w:t>
            </w:r>
          </w:p>
        </w:tc>
        <w:tc>
          <w:tcPr>
            <w:tcW w:w="1843" w:type="dxa"/>
          </w:tcPr>
          <w:p w14:paraId="336EB065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3871D6CD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40FF5B0F" w14:textId="77777777" w:rsidTr="004378FD">
        <w:tc>
          <w:tcPr>
            <w:tcW w:w="5387" w:type="dxa"/>
          </w:tcPr>
          <w:p w14:paraId="789BB75C" w14:textId="77777777" w:rsidR="007E5E10" w:rsidRPr="00E94906" w:rsidRDefault="007E5E10" w:rsidP="004378FD">
            <w:pPr>
              <w:pStyle w:val="Ttulo1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E94906">
              <w:rPr>
                <w:rFonts w:ascii="Arial" w:hAnsi="Arial" w:cs="Arial"/>
                <w:sz w:val="22"/>
                <w:szCs w:val="22"/>
                <w:lang w:val="es-CO"/>
              </w:rPr>
              <w:t>Utilidades por distribuir ejercicios anteriores</w:t>
            </w:r>
          </w:p>
        </w:tc>
        <w:tc>
          <w:tcPr>
            <w:tcW w:w="1984" w:type="dxa"/>
          </w:tcPr>
          <w:p w14:paraId="08D63F76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3.750</w:t>
            </w:r>
          </w:p>
        </w:tc>
        <w:tc>
          <w:tcPr>
            <w:tcW w:w="1843" w:type="dxa"/>
          </w:tcPr>
          <w:p w14:paraId="1E4D3FCD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14955C37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40250951" w14:textId="77777777" w:rsidTr="004378FD">
        <w:tc>
          <w:tcPr>
            <w:tcW w:w="5387" w:type="dxa"/>
          </w:tcPr>
          <w:p w14:paraId="1F552751" w14:textId="77777777" w:rsidR="007E5E10" w:rsidRPr="00E94906" w:rsidRDefault="007E5E10" w:rsidP="004378FD">
            <w:pPr>
              <w:pStyle w:val="Ttulo1"/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  <w:t>OTROS RESULTADOS INTEGRALES ACUMULADOS</w:t>
            </w:r>
          </w:p>
        </w:tc>
        <w:tc>
          <w:tcPr>
            <w:tcW w:w="1984" w:type="dxa"/>
          </w:tcPr>
          <w:p w14:paraId="20D2123D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  <w:r w:rsidRPr="00E94906">
              <w:rPr>
                <w:rFonts w:ascii="Arial" w:hAnsi="Arial" w:cs="Arial"/>
                <w:lang w:val="es-CO"/>
              </w:rPr>
              <w:t>1.230</w:t>
            </w:r>
          </w:p>
        </w:tc>
        <w:tc>
          <w:tcPr>
            <w:tcW w:w="1843" w:type="dxa"/>
          </w:tcPr>
          <w:p w14:paraId="36127066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14:paraId="7C6EC268" w14:textId="77777777" w:rsidR="007E5E10" w:rsidRPr="00E94906" w:rsidRDefault="007E5E10" w:rsidP="004378FD">
            <w:pPr>
              <w:jc w:val="right"/>
              <w:rPr>
                <w:rFonts w:ascii="Arial" w:hAnsi="Arial" w:cs="Arial"/>
                <w:lang w:val="es-CO"/>
              </w:rPr>
            </w:pPr>
          </w:p>
        </w:tc>
      </w:tr>
      <w:tr w:rsidR="007E5E10" w:rsidRPr="00E94906" w14:paraId="32653D5E" w14:textId="77777777" w:rsidTr="004378FD">
        <w:tc>
          <w:tcPr>
            <w:tcW w:w="5387" w:type="dxa"/>
          </w:tcPr>
          <w:p w14:paraId="67E333E0" w14:textId="77777777" w:rsidR="007E5E10" w:rsidRPr="00E94906" w:rsidRDefault="007E5E10" w:rsidP="004378FD">
            <w:pPr>
              <w:rPr>
                <w:rFonts w:ascii="Arial" w:hAnsi="Arial" w:cs="Arial"/>
                <w:b/>
                <w:i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lang w:val="es-CO"/>
              </w:rPr>
              <w:t>TOTAL DEL PATRIMONIO</w:t>
            </w:r>
          </w:p>
        </w:tc>
        <w:tc>
          <w:tcPr>
            <w:tcW w:w="1984" w:type="dxa"/>
          </w:tcPr>
          <w:p w14:paraId="124A1535" w14:textId="77777777" w:rsidR="007E5E10" w:rsidRPr="00E94906" w:rsidRDefault="007E5E10" w:rsidP="004378FD">
            <w:pPr>
              <w:rPr>
                <w:rFonts w:ascii="Arial" w:hAnsi="Arial" w:cs="Arial"/>
                <w:b/>
                <w:i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lang w:val="es-CO"/>
              </w:rPr>
              <w:t xml:space="preserve">$                </w:t>
            </w:r>
          </w:p>
        </w:tc>
        <w:tc>
          <w:tcPr>
            <w:tcW w:w="1843" w:type="dxa"/>
          </w:tcPr>
          <w:p w14:paraId="3F1C5D42" w14:textId="77777777" w:rsidR="007E5E10" w:rsidRPr="00E94906" w:rsidRDefault="007E5E10" w:rsidP="004378FD">
            <w:pPr>
              <w:rPr>
                <w:rFonts w:ascii="Arial" w:hAnsi="Arial" w:cs="Arial"/>
                <w:b/>
                <w:i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lang w:val="es-CO"/>
              </w:rPr>
              <w:t>$</w:t>
            </w:r>
          </w:p>
        </w:tc>
        <w:tc>
          <w:tcPr>
            <w:tcW w:w="1701" w:type="dxa"/>
          </w:tcPr>
          <w:p w14:paraId="3E327FFF" w14:textId="77777777" w:rsidR="007E5E10" w:rsidRPr="00E94906" w:rsidRDefault="007E5E10" w:rsidP="004378FD">
            <w:pPr>
              <w:rPr>
                <w:rFonts w:ascii="Arial" w:hAnsi="Arial" w:cs="Arial"/>
                <w:b/>
                <w:i/>
                <w:lang w:val="es-CO"/>
              </w:rPr>
            </w:pPr>
            <w:r w:rsidRPr="00E94906">
              <w:rPr>
                <w:rFonts w:ascii="Arial" w:hAnsi="Arial" w:cs="Arial"/>
                <w:b/>
                <w:i/>
                <w:lang w:val="es-CO"/>
              </w:rPr>
              <w:t>$</w:t>
            </w:r>
          </w:p>
        </w:tc>
      </w:tr>
    </w:tbl>
    <w:p w14:paraId="70F00FEB" w14:textId="5795A7D5" w:rsidR="007E5E10" w:rsidRPr="00E94906" w:rsidRDefault="007E5E10" w:rsidP="007E5E10">
      <w:pPr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 xml:space="preserve">Durante el año </w:t>
      </w:r>
      <w:r w:rsidR="0022544D">
        <w:rPr>
          <w:rFonts w:ascii="Arial" w:hAnsi="Arial" w:cs="Arial"/>
          <w:b/>
          <w:lang w:val="es-CO"/>
        </w:rPr>
        <w:t>2021</w:t>
      </w:r>
      <w:r w:rsidRPr="00E94906">
        <w:rPr>
          <w:rFonts w:ascii="Arial" w:hAnsi="Arial" w:cs="Arial"/>
          <w:lang w:val="es-CO"/>
        </w:rPr>
        <w:t xml:space="preserve"> se realizaron las siguientes transacciones:</w:t>
      </w:r>
    </w:p>
    <w:p w14:paraId="449FA33B" w14:textId="77777777" w:rsidR="007E5E10" w:rsidRPr="00E94906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Se suscriben y pagan 40 acciones a $13 c/u</w:t>
      </w:r>
    </w:p>
    <w:p w14:paraId="3B45E7D3" w14:textId="77777777" w:rsidR="007E5E10" w:rsidRPr="003478A6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Se readquieren 25 acciones a $15 c/u</w:t>
      </w:r>
      <w:r>
        <w:rPr>
          <w:rFonts w:ascii="Arial" w:hAnsi="Arial" w:cs="Arial"/>
          <w:lang w:val="es-CO"/>
        </w:rPr>
        <w:t>, recuerde el requisito legal de la reserva para dicha readquisición</w:t>
      </w:r>
    </w:p>
    <w:p w14:paraId="03DB57E2" w14:textId="77777777" w:rsidR="007E5E10" w:rsidRPr="00E94906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Se venden 10 acciones propias readquiridas a $17 c/u</w:t>
      </w:r>
    </w:p>
    <w:p w14:paraId="10C71E7E" w14:textId="5CB09D1C" w:rsidR="007E5E10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 xml:space="preserve">La utilidad </w:t>
      </w:r>
      <w:r>
        <w:rPr>
          <w:rFonts w:ascii="Arial" w:hAnsi="Arial" w:cs="Arial"/>
          <w:lang w:val="es-CO"/>
        </w:rPr>
        <w:t xml:space="preserve">antes de impuestos </w:t>
      </w:r>
      <w:r w:rsidRPr="00E94906">
        <w:rPr>
          <w:rFonts w:ascii="Arial" w:hAnsi="Arial" w:cs="Arial"/>
          <w:lang w:val="es-CO"/>
        </w:rPr>
        <w:t>del ejercicio</w:t>
      </w:r>
      <w:r w:rsidR="0022544D">
        <w:rPr>
          <w:rFonts w:ascii="Arial" w:hAnsi="Arial" w:cs="Arial"/>
          <w:lang w:val="es-CO"/>
        </w:rPr>
        <w:t xml:space="preserve"> (UAI) 2021</w:t>
      </w:r>
      <w:r w:rsidRPr="00E94906">
        <w:rPr>
          <w:rFonts w:ascii="Arial" w:hAnsi="Arial" w:cs="Arial"/>
          <w:lang w:val="es-CO"/>
        </w:rPr>
        <w:t xml:space="preserve"> es $1.200 </w:t>
      </w:r>
      <w:r>
        <w:rPr>
          <w:rFonts w:ascii="Arial" w:hAnsi="Arial" w:cs="Arial"/>
          <w:lang w:val="es-CO"/>
        </w:rPr>
        <w:t>y e</w:t>
      </w:r>
      <w:r w:rsidRPr="003478A6">
        <w:rPr>
          <w:rFonts w:ascii="Arial" w:hAnsi="Arial" w:cs="Arial"/>
          <w:lang w:val="es-CO"/>
        </w:rPr>
        <w:t>l gasto o provisión del impuesto de renta corriente es de</w:t>
      </w:r>
      <w:r>
        <w:rPr>
          <w:rFonts w:ascii="Arial" w:hAnsi="Arial" w:cs="Arial"/>
          <w:lang w:val="es-CO"/>
        </w:rPr>
        <w:t xml:space="preserve"> $420</w:t>
      </w:r>
    </w:p>
    <w:p w14:paraId="41E993C0" w14:textId="77777777" w:rsidR="007E5E10" w:rsidRPr="003478A6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 w:rsidRPr="003478A6">
        <w:rPr>
          <w:rFonts w:ascii="Arial" w:hAnsi="Arial" w:cs="Arial"/>
          <w:lang w:val="es-CO"/>
        </w:rPr>
        <w:t>Los otros resultados integrales del periodo (débito) son de $340</w:t>
      </w:r>
    </w:p>
    <w:p w14:paraId="38D60DA2" w14:textId="42C10933" w:rsidR="007E5E10" w:rsidRPr="00E94906" w:rsidRDefault="007E5E10" w:rsidP="007E5E10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 lleva a cabo la Asamblea general de accio</w:t>
      </w:r>
      <w:r w:rsidR="0022544D">
        <w:rPr>
          <w:rFonts w:ascii="Arial" w:hAnsi="Arial" w:cs="Arial"/>
          <w:lang w:val="es-CO"/>
        </w:rPr>
        <w:t>nistas-AGA el 9 de marzo de 2022</w:t>
      </w:r>
      <w:r>
        <w:rPr>
          <w:rFonts w:ascii="Arial" w:hAnsi="Arial" w:cs="Arial"/>
          <w:lang w:val="es-CO"/>
        </w:rPr>
        <w:t xml:space="preserve">, la cual aprobó el proyecto de distribución de utilidades, </w:t>
      </w:r>
      <w:r w:rsidRPr="00E94906">
        <w:rPr>
          <w:rFonts w:ascii="Arial" w:hAnsi="Arial" w:cs="Arial"/>
          <w:lang w:val="es-CO"/>
        </w:rPr>
        <w:t>así: 10% reserva legal, 20% para futuros ensanches de la planta y el 30 % para pago dividendos en efectivo, si usted considera que hay que hacer otra reserva, hágala!!</w:t>
      </w:r>
    </w:p>
    <w:p w14:paraId="06D5D460" w14:textId="5A6BFB47" w:rsidR="007E5E10" w:rsidRDefault="007E5E10" w:rsidP="007E5E10">
      <w:pPr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b/>
          <w:lang w:val="es-CO"/>
        </w:rPr>
        <w:t>Realice las transacciones y cálculos respectivos y determine, justificando adecuadamente las cifras patr</w:t>
      </w:r>
      <w:r w:rsidR="0022544D">
        <w:rPr>
          <w:rFonts w:ascii="Arial" w:hAnsi="Arial" w:cs="Arial"/>
          <w:b/>
          <w:lang w:val="es-CO"/>
        </w:rPr>
        <w:t>imoniales a diciembre 31 de 2021 y a marzo 31 de 2022</w:t>
      </w:r>
      <w:r w:rsidRPr="00E94906">
        <w:rPr>
          <w:rFonts w:ascii="Arial" w:hAnsi="Arial" w:cs="Arial"/>
          <w:b/>
          <w:lang w:val="es-CO"/>
        </w:rPr>
        <w:t xml:space="preserve"> (después de la Asamblea):</w:t>
      </w:r>
    </w:p>
    <w:p w14:paraId="54411627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# de acciones suscritas y pagadas: ________________</w:t>
      </w:r>
    </w:p>
    <w:p w14:paraId="5FFBC79C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# de acciones autorizadas: _______________________</w:t>
      </w:r>
    </w:p>
    <w:p w14:paraId="592585A9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# de acciones en tesorería: ______________________</w:t>
      </w:r>
    </w:p>
    <w:p w14:paraId="0F858402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# de acciones en circulación: _____________________</w:t>
      </w:r>
    </w:p>
    <w:p w14:paraId="1025EB84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valor en pesos ($) de la reserva legal: _________________</w:t>
      </w:r>
    </w:p>
    <w:p w14:paraId="19C8CF91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valor en pesos ($) de la prima en colocación de acciones: ___________________</w:t>
      </w:r>
    </w:p>
    <w:p w14:paraId="47CFB263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valor en pesos ($) de la prima en readquisición de acciones: ____________________</w:t>
      </w:r>
    </w:p>
    <w:p w14:paraId="05FB4919" w14:textId="77777777" w:rsidR="007E5E10" w:rsidRPr="00E94906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valor en pesos ($) de la prima en recolocación de acciones: _____________________</w:t>
      </w:r>
    </w:p>
    <w:p w14:paraId="1430025A" w14:textId="77777777" w:rsidR="007E5E10" w:rsidRPr="00E13E9B" w:rsidRDefault="007E5E10" w:rsidP="007E5E10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valor total del patrimonio para cada fin de año</w:t>
      </w:r>
    </w:p>
    <w:p w14:paraId="10D6E800" w14:textId="77777777" w:rsidR="007E5E10" w:rsidRDefault="007E5E10" w:rsidP="007E5E10">
      <w:pPr>
        <w:rPr>
          <w:rFonts w:ascii="Arial" w:hAnsi="Arial" w:cs="Arial"/>
          <w:b/>
          <w:lang w:val="es-CO"/>
        </w:rPr>
      </w:pPr>
    </w:p>
    <w:p w14:paraId="1F8F0F69" w14:textId="77777777" w:rsidR="007E5E10" w:rsidRDefault="007E5E10" w:rsidP="007E5E10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COMPRENSIÓN DE LOS FLUJOS DE EFECTIVO METODO DIRECTO vs INDIRECTO</w:t>
      </w:r>
    </w:p>
    <w:p w14:paraId="4E4EE697" w14:textId="77777777" w:rsidR="007E5E10" w:rsidRPr="00E94906" w:rsidRDefault="007E5E10" w:rsidP="007E5E10">
      <w:pPr>
        <w:spacing w:line="360" w:lineRule="auto"/>
        <w:ind w:firstLine="360"/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b/>
          <w:lang w:val="es-CO"/>
        </w:rPr>
        <w:t>Preguntas de selección múltiple, única respuesta.</w:t>
      </w:r>
    </w:p>
    <w:p w14:paraId="43F11894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Dentro de las actividades de operación en los flujos de efectivo por el Método Directo, encontramos las siguientes cuentas:</w:t>
      </w:r>
    </w:p>
    <w:p w14:paraId="1348CAEC" w14:textId="77777777" w:rsidR="007E5E10" w:rsidRPr="00E94906" w:rsidRDefault="007E5E10" w:rsidP="007E5E1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Intereses pagados, impuestos pagados y prestamos recibidos.</w:t>
      </w:r>
    </w:p>
    <w:p w14:paraId="6A9D7B73" w14:textId="77777777" w:rsidR="007E5E10" w:rsidRPr="00E94906" w:rsidRDefault="007E5E10" w:rsidP="007E5E1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 xml:space="preserve"> Venta de propiedad, planta y equipo, pagos por salarios y compra de insumos o inventarios.</w:t>
      </w:r>
    </w:p>
    <w:p w14:paraId="3695E210" w14:textId="77777777" w:rsidR="007E5E10" w:rsidRPr="00E94906" w:rsidRDefault="007E5E10" w:rsidP="007E5E1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Aporte de accionistas, pagos por salarios y efectivo recibido por ventas.</w:t>
      </w:r>
    </w:p>
    <w:p w14:paraId="2F0E603F" w14:textId="77777777" w:rsidR="007E5E10" w:rsidRPr="00E94906" w:rsidRDefault="007E5E10" w:rsidP="007E5E1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 de salarios, pago de impuestos y pago de intereses.</w:t>
      </w:r>
    </w:p>
    <w:p w14:paraId="558F21F5" w14:textId="77777777" w:rsidR="007E5E10" w:rsidRPr="00E94906" w:rsidRDefault="007E5E10" w:rsidP="007E5E10">
      <w:pPr>
        <w:pStyle w:val="Prrafodelista"/>
        <w:jc w:val="both"/>
        <w:rPr>
          <w:rFonts w:ascii="Arial" w:hAnsi="Arial" w:cs="Arial"/>
          <w:noProof/>
          <w:lang w:val="es-CO" w:eastAsia="es-CO"/>
        </w:rPr>
      </w:pPr>
    </w:p>
    <w:p w14:paraId="6F16A25F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Dentro de las actividades de inversión en los flujos de efectivo por el Método Directo, encontramos las siguientes cuentas:</w:t>
      </w:r>
    </w:p>
    <w:p w14:paraId="526005B4" w14:textId="77777777" w:rsidR="007E5E10" w:rsidRPr="00E94906" w:rsidRDefault="007E5E10" w:rsidP="007E5E1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Compra de propiedad, planta y equipo, venta de intangibles, venta de inversiones a largo plazo.</w:t>
      </w:r>
    </w:p>
    <w:p w14:paraId="48C7B982" w14:textId="77777777" w:rsidR="007E5E10" w:rsidRPr="00E94906" w:rsidRDefault="007E5E10" w:rsidP="007E5E1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 xml:space="preserve"> Venta de propiedad, planta y equipo, pagos por salarios y compra de insumos o inventarios.</w:t>
      </w:r>
    </w:p>
    <w:p w14:paraId="31249861" w14:textId="77777777" w:rsidR="007E5E10" w:rsidRPr="00E94906" w:rsidRDefault="007E5E10" w:rsidP="007E5E1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Aporte de accionistas, pagos por salarios y efectivo recibido por ventas.</w:t>
      </w:r>
    </w:p>
    <w:p w14:paraId="63F68725" w14:textId="77777777" w:rsidR="007E5E10" w:rsidRPr="00E94906" w:rsidRDefault="007E5E10" w:rsidP="007E5E1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 de salarios, pago de impuestos y pago de intereses.</w:t>
      </w:r>
    </w:p>
    <w:p w14:paraId="03AB8258" w14:textId="77777777" w:rsidR="007E5E10" w:rsidRPr="00E94906" w:rsidRDefault="007E5E10" w:rsidP="007E5E10">
      <w:pPr>
        <w:pStyle w:val="Prrafodelista"/>
        <w:jc w:val="both"/>
        <w:rPr>
          <w:rFonts w:ascii="Arial" w:hAnsi="Arial" w:cs="Arial"/>
          <w:lang w:val="es-CO"/>
        </w:rPr>
      </w:pPr>
    </w:p>
    <w:p w14:paraId="65B40CA9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Dentro de las actividades de financiación en los flujos de efectivo por el Método Directo, encontramos las siguientes cuentas:</w:t>
      </w:r>
    </w:p>
    <w:p w14:paraId="47568D0E" w14:textId="77777777" w:rsidR="007E5E10" w:rsidRPr="00E94906" w:rsidRDefault="007E5E10" w:rsidP="007E5E1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Intereses pagados, impuestos pagados y prestamos recibidos.</w:t>
      </w:r>
    </w:p>
    <w:p w14:paraId="5E6E2DDF" w14:textId="77777777" w:rsidR="007E5E10" w:rsidRPr="00E94906" w:rsidRDefault="007E5E10" w:rsidP="007E5E1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 xml:space="preserve"> Venta de propiedad, planta y equipo, pagos por salarios y compra de insumos o inventarios.</w:t>
      </w:r>
    </w:p>
    <w:p w14:paraId="43E2B168" w14:textId="77777777" w:rsidR="007E5E10" w:rsidRPr="00E94906" w:rsidRDefault="007E5E10" w:rsidP="007E5E1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 por acciones propias readquiridas, efectivo recibido por obligaciones financieras y pago de dividendos.</w:t>
      </w:r>
    </w:p>
    <w:p w14:paraId="6ABCC41C" w14:textId="77777777" w:rsidR="007E5E10" w:rsidRPr="00E94906" w:rsidRDefault="007E5E10" w:rsidP="007E5E1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 de salarios, pago de impuestos y pago de intereses.</w:t>
      </w:r>
    </w:p>
    <w:p w14:paraId="66BC6480" w14:textId="77777777" w:rsidR="007E5E10" w:rsidRPr="00E94906" w:rsidRDefault="007E5E10" w:rsidP="007E5E10">
      <w:pPr>
        <w:pStyle w:val="Prrafodelista"/>
        <w:ind w:left="1440"/>
        <w:jc w:val="both"/>
        <w:rPr>
          <w:rFonts w:ascii="Arial" w:hAnsi="Arial" w:cs="Arial"/>
          <w:lang w:val="es-CO"/>
        </w:rPr>
      </w:pPr>
    </w:p>
    <w:p w14:paraId="646865C7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diferencia entre el Método Directo y el Método Indirecto es:</w:t>
      </w:r>
    </w:p>
    <w:p w14:paraId="141576FC" w14:textId="77777777" w:rsidR="007E5E10" w:rsidRPr="00E94906" w:rsidRDefault="007E5E10" w:rsidP="007E5E1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de calcular el flujo neto de efectivo total.</w:t>
      </w:r>
    </w:p>
    <w:p w14:paraId="16826669" w14:textId="77777777" w:rsidR="007E5E10" w:rsidRPr="00E94906" w:rsidRDefault="007E5E10" w:rsidP="007E5E1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de calcular el flujo neto de efectivo de la inversión.</w:t>
      </w:r>
    </w:p>
    <w:p w14:paraId="239F7ADA" w14:textId="77777777" w:rsidR="007E5E10" w:rsidRPr="00E94906" w:rsidRDefault="007E5E10" w:rsidP="007E5E1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de calcular el flujo neto de efectivo de la operación.</w:t>
      </w:r>
    </w:p>
    <w:p w14:paraId="3838B338" w14:textId="77777777" w:rsidR="007E5E10" w:rsidRPr="00E94906" w:rsidRDefault="007E5E10" w:rsidP="007E5E1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de calcular el flujo neto de efectivo de la financiación.</w:t>
      </w:r>
    </w:p>
    <w:p w14:paraId="724043C2" w14:textId="77777777" w:rsidR="007E5E10" w:rsidRPr="00E94906" w:rsidRDefault="007E5E10" w:rsidP="007E5E10">
      <w:pPr>
        <w:pStyle w:val="Prrafodelista"/>
        <w:ind w:left="1440"/>
        <w:jc w:val="both"/>
        <w:rPr>
          <w:rFonts w:ascii="Arial" w:hAnsi="Arial" w:cs="Arial"/>
          <w:lang w:val="es-CO"/>
        </w:rPr>
      </w:pPr>
    </w:p>
    <w:p w14:paraId="26745035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t xml:space="preserve">El objetivo del estado financiero </w:t>
      </w:r>
      <w:r w:rsidRPr="00E94906">
        <w:rPr>
          <w:rFonts w:ascii="Arial" w:hAnsi="Arial" w:cs="Arial"/>
          <w:b/>
          <w:lang w:val="es-CO"/>
        </w:rPr>
        <w:t xml:space="preserve">“Flujo de Efectivo” </w:t>
      </w:r>
      <w:r w:rsidRPr="00E94906">
        <w:rPr>
          <w:rFonts w:ascii="Arial" w:hAnsi="Arial" w:cs="Arial"/>
          <w:lang w:val="es-CO"/>
        </w:rPr>
        <w:t>es:</w:t>
      </w:r>
    </w:p>
    <w:p w14:paraId="5735B5ED" w14:textId="77777777" w:rsidR="007E5E10" w:rsidRPr="00E94906" w:rsidRDefault="007E5E10" w:rsidP="007E5E1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como la utilidad neta se convierte en caja.</w:t>
      </w:r>
    </w:p>
    <w:p w14:paraId="42913989" w14:textId="77777777" w:rsidR="007E5E10" w:rsidRPr="00E94906" w:rsidRDefault="007E5E10" w:rsidP="007E5E1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como caja y bancos se convierte en utilidad neta.</w:t>
      </w:r>
    </w:p>
    <w:p w14:paraId="585920F3" w14:textId="77777777" w:rsidR="007E5E10" w:rsidRPr="00E94906" w:rsidRDefault="007E5E10" w:rsidP="007E5E1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La forma como las cuentas por cobrar de las ventas se convierten en caja.</w:t>
      </w:r>
    </w:p>
    <w:p w14:paraId="6E51DE7F" w14:textId="77777777" w:rsidR="007E5E10" w:rsidRDefault="007E5E10" w:rsidP="007E5E1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Evaluar la capacidad que tiene la empresa para generar y utilizar efectivos y equivalentes de efectivo.</w:t>
      </w:r>
    </w:p>
    <w:p w14:paraId="55D18E45" w14:textId="77777777" w:rsidR="007E5E10" w:rsidRPr="00E13E9B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634BC8B4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t>La base de elaboración y/o preparación de los flujos de efectivo es:</w:t>
      </w:r>
    </w:p>
    <w:p w14:paraId="6D5F80D9" w14:textId="77777777" w:rsidR="007E5E10" w:rsidRPr="00E94906" w:rsidRDefault="007E5E10" w:rsidP="007E5E1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Devengo.</w:t>
      </w:r>
    </w:p>
    <w:p w14:paraId="03DEEE69" w14:textId="77777777" w:rsidR="007E5E10" w:rsidRPr="00E94906" w:rsidRDefault="007E5E10" w:rsidP="007E5E1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Causación.</w:t>
      </w:r>
    </w:p>
    <w:p w14:paraId="1A6CE313" w14:textId="77777777" w:rsidR="007E5E10" w:rsidRPr="00E94906" w:rsidRDefault="007E5E10" w:rsidP="007E5E1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Acumulación.</w:t>
      </w:r>
    </w:p>
    <w:p w14:paraId="5E501AD4" w14:textId="77777777" w:rsidR="007E5E10" w:rsidRPr="00E94906" w:rsidRDefault="007E5E10" w:rsidP="007E5E1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Todas las anteriores.</w:t>
      </w:r>
    </w:p>
    <w:p w14:paraId="4222296E" w14:textId="77777777" w:rsidR="007E5E10" w:rsidRDefault="007E5E10" w:rsidP="007E5E1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Ninguna de las anteriores.</w:t>
      </w:r>
    </w:p>
    <w:p w14:paraId="339C48D0" w14:textId="77777777" w:rsidR="007E5E10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0DA223F7" w14:textId="77777777" w:rsidR="007E5E10" w:rsidRPr="00E13E9B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204A6A63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lastRenderedPageBreak/>
        <w:t>Hace parte del EGO (Efectivo Generado por la Operación):</w:t>
      </w:r>
    </w:p>
    <w:p w14:paraId="61E01F85" w14:textId="77777777" w:rsidR="007E5E10" w:rsidRPr="00E94906" w:rsidRDefault="007E5E10" w:rsidP="007E5E1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El efectivo proveniente de las ventas, pagos por salarios y el efectivo proveniente de otros ingresos operacionales.</w:t>
      </w:r>
    </w:p>
    <w:p w14:paraId="6E261D10" w14:textId="77777777" w:rsidR="007E5E10" w:rsidRPr="00E94906" w:rsidRDefault="007E5E10" w:rsidP="007E5E1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Ventas de propiedad, planta y equipo, venta de intangibles e impuestos recibidos.</w:t>
      </w:r>
    </w:p>
    <w:p w14:paraId="4735D04B" w14:textId="77777777" w:rsidR="007E5E10" w:rsidRPr="00E94906" w:rsidRDefault="007E5E10" w:rsidP="007E5E1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 de impuestos, pago de salarios y pago de gastos administrativos.</w:t>
      </w:r>
    </w:p>
    <w:p w14:paraId="7684B338" w14:textId="77777777" w:rsidR="007E5E10" w:rsidRPr="00E94906" w:rsidRDefault="007E5E10" w:rsidP="007E5E1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Todas las anteriores.</w:t>
      </w:r>
    </w:p>
    <w:p w14:paraId="5BDC73B6" w14:textId="77777777" w:rsidR="007E5E10" w:rsidRDefault="007E5E10" w:rsidP="007E5E1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Ninguna de las anteriores.</w:t>
      </w:r>
    </w:p>
    <w:p w14:paraId="334FFD70" w14:textId="77777777" w:rsidR="007E5E10" w:rsidRPr="00E13E9B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1EBA6FE1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t>Dentro de las fuentes de efectivo podemos encontrar:</w:t>
      </w:r>
    </w:p>
    <w:p w14:paraId="7162DB6F" w14:textId="77777777" w:rsidR="007E5E10" w:rsidRPr="00E94906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Compras o incrementos de propiedad planta y equipo.</w:t>
      </w:r>
    </w:p>
    <w:p w14:paraId="78892336" w14:textId="77777777" w:rsidR="007E5E10" w:rsidRPr="00E94906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Pagos de préstamos bancarios.</w:t>
      </w:r>
    </w:p>
    <w:p w14:paraId="4018D26B" w14:textId="77777777" w:rsidR="007E5E10" w:rsidRPr="00E94906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Pagos de dividendos.</w:t>
      </w:r>
    </w:p>
    <w:p w14:paraId="134D19D5" w14:textId="77777777" w:rsidR="007E5E10" w:rsidRPr="00E94906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Ventas de activos intangibles.</w:t>
      </w:r>
    </w:p>
    <w:p w14:paraId="0FE4B462" w14:textId="77777777" w:rsidR="007E5E10" w:rsidRPr="00384FC3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384FC3">
        <w:rPr>
          <w:rFonts w:ascii="Arial" w:hAnsi="Arial" w:cs="Arial"/>
          <w:lang w:val="es-CO"/>
        </w:rPr>
        <w:t>Todas las anteriores.</w:t>
      </w:r>
    </w:p>
    <w:p w14:paraId="53E8C953" w14:textId="77777777" w:rsidR="007E5E10" w:rsidRPr="00384FC3" w:rsidRDefault="007E5E10" w:rsidP="007E5E10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lang w:val="es-CO"/>
        </w:rPr>
      </w:pPr>
      <w:r w:rsidRPr="00384FC3">
        <w:rPr>
          <w:rFonts w:ascii="Arial" w:hAnsi="Arial" w:cs="Arial"/>
          <w:lang w:val="es-CO"/>
        </w:rPr>
        <w:t>Ninguna de las anteriores.</w:t>
      </w:r>
    </w:p>
    <w:p w14:paraId="2480580F" w14:textId="77777777" w:rsidR="007E5E10" w:rsidRPr="00E13E9B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6ABF084B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t>Dentro de las aplicaciones de efectivo podemos encontrar:</w:t>
      </w:r>
    </w:p>
    <w:p w14:paraId="3DAE2513" w14:textId="77777777" w:rsidR="007E5E10" w:rsidRPr="00E94906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Compras o incrementos de propiedad planta y equipo.</w:t>
      </w:r>
    </w:p>
    <w:p w14:paraId="5CD11F18" w14:textId="77777777" w:rsidR="007E5E10" w:rsidRPr="00E94906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Préstamos bancarios recibidos.</w:t>
      </w:r>
    </w:p>
    <w:p w14:paraId="5DA2C9B6" w14:textId="77777777" w:rsidR="007E5E10" w:rsidRPr="00E94906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Liquidación de portafolios de inversiones temporales.</w:t>
      </w:r>
    </w:p>
    <w:p w14:paraId="49213DD5" w14:textId="77777777" w:rsidR="007E5E10" w:rsidRPr="00E94906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Ventas de activos intangibles.</w:t>
      </w:r>
    </w:p>
    <w:p w14:paraId="1B4DF1BE" w14:textId="77777777" w:rsidR="007E5E10" w:rsidRPr="00E94906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Todas las anteriores.</w:t>
      </w:r>
    </w:p>
    <w:p w14:paraId="183FC5F1" w14:textId="77777777" w:rsidR="007E5E10" w:rsidRDefault="007E5E10" w:rsidP="007E5E1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Ninguna de las anteriores.</w:t>
      </w:r>
    </w:p>
    <w:p w14:paraId="61995FB4" w14:textId="77777777" w:rsidR="007E5E10" w:rsidRPr="00E13E9B" w:rsidRDefault="007E5E10" w:rsidP="007E5E10">
      <w:pPr>
        <w:ind w:left="1080"/>
        <w:jc w:val="both"/>
        <w:rPr>
          <w:rFonts w:ascii="Arial" w:hAnsi="Arial" w:cs="Arial"/>
          <w:lang w:val="es-CO"/>
        </w:rPr>
      </w:pPr>
    </w:p>
    <w:p w14:paraId="53F95C39" w14:textId="77777777" w:rsidR="007E5E10" w:rsidRPr="00E94906" w:rsidRDefault="007E5E10" w:rsidP="007E5E1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lang w:val="es-CO"/>
        </w:rPr>
      </w:pPr>
      <w:r w:rsidRPr="00E94906">
        <w:rPr>
          <w:rFonts w:ascii="Arial" w:hAnsi="Arial" w:cs="Arial"/>
          <w:lang w:val="es-CO"/>
        </w:rPr>
        <w:t>Los intereses y dividendos recibidos o percibidos, pueden ser clasificados como actividades de:</w:t>
      </w:r>
    </w:p>
    <w:p w14:paraId="2053DCC3" w14:textId="77777777" w:rsidR="007E5E10" w:rsidRPr="00E94906" w:rsidRDefault="007E5E10" w:rsidP="007E5E1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Operación e Inversión.</w:t>
      </w:r>
    </w:p>
    <w:p w14:paraId="4C48E773" w14:textId="77777777" w:rsidR="007E5E10" w:rsidRPr="00E94906" w:rsidRDefault="007E5E10" w:rsidP="007E5E1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Inversión y Financiación.</w:t>
      </w:r>
    </w:p>
    <w:p w14:paraId="23E412FA" w14:textId="77777777" w:rsidR="007E5E10" w:rsidRPr="00E94906" w:rsidRDefault="007E5E10" w:rsidP="007E5E1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Operación y Financiación.</w:t>
      </w:r>
    </w:p>
    <w:p w14:paraId="7FB8BF62" w14:textId="77777777" w:rsidR="007E5E10" w:rsidRPr="00E94906" w:rsidRDefault="007E5E10" w:rsidP="007E5E1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Todas las anteriores.</w:t>
      </w:r>
    </w:p>
    <w:p w14:paraId="6D930623" w14:textId="77777777" w:rsidR="007E5E10" w:rsidRPr="00345628" w:rsidRDefault="007E5E10" w:rsidP="007E5E1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CO"/>
        </w:rPr>
      </w:pPr>
      <w:r w:rsidRPr="00E94906">
        <w:rPr>
          <w:rFonts w:ascii="Arial" w:hAnsi="Arial" w:cs="Arial"/>
          <w:lang w:val="es-CO"/>
        </w:rPr>
        <w:t>Ninguna de las anteriores.</w:t>
      </w:r>
    </w:p>
    <w:p w14:paraId="3C5F7084" w14:textId="77777777" w:rsidR="007E5E10" w:rsidRDefault="007E5E10" w:rsidP="007E5E10">
      <w:pPr>
        <w:spacing w:after="0" w:line="240" w:lineRule="auto"/>
        <w:ind w:left="567"/>
        <w:jc w:val="both"/>
        <w:rPr>
          <w:rFonts w:ascii="Arial" w:hAnsi="Arial" w:cs="Arial"/>
          <w:lang w:val="es-MX"/>
        </w:rPr>
      </w:pPr>
    </w:p>
    <w:sectPr w:rsidR="007E5E10" w:rsidSect="003043A3">
      <w:footerReference w:type="default" r:id="rId9"/>
      <w:pgSz w:w="12240" w:h="15840" w:code="1"/>
      <w:pgMar w:top="567" w:right="720" w:bottom="567" w:left="62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D40E" w14:textId="77777777" w:rsidR="00596C64" w:rsidRDefault="00596C64" w:rsidP="00A2507F">
      <w:pPr>
        <w:spacing w:after="0" w:line="240" w:lineRule="auto"/>
      </w:pPr>
      <w:r>
        <w:separator/>
      </w:r>
    </w:p>
  </w:endnote>
  <w:endnote w:type="continuationSeparator" w:id="0">
    <w:p w14:paraId="77581436" w14:textId="77777777" w:rsidR="00596C64" w:rsidRDefault="00596C64" w:rsidP="00A2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082346"/>
      <w:docPartObj>
        <w:docPartGallery w:val="Page Numbers (Bottom of Page)"/>
        <w:docPartUnique/>
      </w:docPartObj>
    </w:sdtPr>
    <w:sdtEndPr/>
    <w:sdtContent>
      <w:p w14:paraId="37B64B02" w14:textId="652A7459" w:rsidR="00A2507F" w:rsidRDefault="00A250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33E" w:rsidRPr="000F033E">
          <w:rPr>
            <w:noProof/>
            <w:lang w:val="es-ES"/>
          </w:rPr>
          <w:t>6</w:t>
        </w:r>
        <w:r>
          <w:fldChar w:fldCharType="end"/>
        </w:r>
      </w:p>
    </w:sdtContent>
  </w:sdt>
  <w:p w14:paraId="676867D0" w14:textId="77777777" w:rsidR="00A2507F" w:rsidRDefault="00A25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98F3" w14:textId="77777777" w:rsidR="00596C64" w:rsidRDefault="00596C64" w:rsidP="00A2507F">
      <w:pPr>
        <w:spacing w:after="0" w:line="240" w:lineRule="auto"/>
      </w:pPr>
      <w:r>
        <w:separator/>
      </w:r>
    </w:p>
  </w:footnote>
  <w:footnote w:type="continuationSeparator" w:id="0">
    <w:p w14:paraId="45678806" w14:textId="77777777" w:rsidR="00596C64" w:rsidRDefault="00596C64" w:rsidP="00A2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EEA"/>
    <w:multiLevelType w:val="hybridMultilevel"/>
    <w:tmpl w:val="6B88C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E30E5"/>
    <w:multiLevelType w:val="hybridMultilevel"/>
    <w:tmpl w:val="D938E5E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56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A09DE"/>
    <w:multiLevelType w:val="hybridMultilevel"/>
    <w:tmpl w:val="518E271C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61FDA"/>
    <w:multiLevelType w:val="hybridMultilevel"/>
    <w:tmpl w:val="4B2A04B0"/>
    <w:lvl w:ilvl="0" w:tplc="C986C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C132E"/>
    <w:multiLevelType w:val="hybridMultilevel"/>
    <w:tmpl w:val="6D00344E"/>
    <w:lvl w:ilvl="0" w:tplc="A0BE4406">
      <w:start w:val="1"/>
      <w:numFmt w:val="lowerLetter"/>
      <w:lvlText w:val="%1)"/>
      <w:lvlJc w:val="left"/>
      <w:pPr>
        <w:tabs>
          <w:tab w:val="num" w:pos="1434"/>
        </w:tabs>
        <w:ind w:left="1434" w:hanging="357"/>
      </w:pPr>
      <w:rPr>
        <w:rFonts w:hint="default"/>
      </w:rPr>
    </w:lvl>
    <w:lvl w:ilvl="1" w:tplc="7132FA52">
      <w:start w:val="3"/>
      <w:numFmt w:val="decimal"/>
      <w:lvlText w:val="%2.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6" w15:restartNumberingAfterBreak="0">
    <w:nsid w:val="10704D56"/>
    <w:multiLevelType w:val="hybridMultilevel"/>
    <w:tmpl w:val="5F7C87B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E63E5"/>
    <w:multiLevelType w:val="hybridMultilevel"/>
    <w:tmpl w:val="08A4DFC0"/>
    <w:lvl w:ilvl="0" w:tplc="C986C0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0427"/>
    <w:multiLevelType w:val="hybridMultilevel"/>
    <w:tmpl w:val="407679CA"/>
    <w:lvl w:ilvl="0" w:tplc="7A989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A75AAB"/>
    <w:multiLevelType w:val="hybridMultilevel"/>
    <w:tmpl w:val="52DE98B6"/>
    <w:lvl w:ilvl="0" w:tplc="240A0011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2EACD4C6">
      <w:start w:val="4"/>
      <w:numFmt w:val="upperRoman"/>
      <w:lvlText w:val="%2."/>
      <w:lvlJc w:val="righ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9660A6"/>
    <w:multiLevelType w:val="hybridMultilevel"/>
    <w:tmpl w:val="23140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4E7C39"/>
    <w:multiLevelType w:val="hybridMultilevel"/>
    <w:tmpl w:val="D938E5E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B6281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09D2B8D"/>
    <w:multiLevelType w:val="hybridMultilevel"/>
    <w:tmpl w:val="3960965E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44281B"/>
    <w:multiLevelType w:val="hybridMultilevel"/>
    <w:tmpl w:val="8BEC4D96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730E43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DF1D20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86AE9"/>
    <w:multiLevelType w:val="hybridMultilevel"/>
    <w:tmpl w:val="895279A2"/>
    <w:lvl w:ilvl="0" w:tplc="C986C0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6120B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677A12"/>
    <w:multiLevelType w:val="hybridMultilevel"/>
    <w:tmpl w:val="D1565D24"/>
    <w:lvl w:ilvl="0" w:tplc="C986C0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629AE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F9E17D5"/>
    <w:multiLevelType w:val="hybridMultilevel"/>
    <w:tmpl w:val="0CAA151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49199B"/>
    <w:multiLevelType w:val="hybridMultilevel"/>
    <w:tmpl w:val="6D00344E"/>
    <w:lvl w:ilvl="0" w:tplc="A0BE4406">
      <w:start w:val="1"/>
      <w:numFmt w:val="lowerLetter"/>
      <w:lvlText w:val="%1)"/>
      <w:lvlJc w:val="left"/>
      <w:pPr>
        <w:tabs>
          <w:tab w:val="num" w:pos="1434"/>
        </w:tabs>
        <w:ind w:left="1434" w:hanging="357"/>
      </w:pPr>
      <w:rPr>
        <w:rFonts w:hint="default"/>
      </w:rPr>
    </w:lvl>
    <w:lvl w:ilvl="1" w:tplc="7132FA52">
      <w:start w:val="3"/>
      <w:numFmt w:val="decimal"/>
      <w:lvlText w:val="%2.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37"/>
        </w:tabs>
        <w:ind w:left="32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7"/>
        </w:tabs>
        <w:ind w:left="53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7"/>
        </w:tabs>
        <w:ind w:left="7557" w:hanging="180"/>
      </w:pPr>
    </w:lvl>
  </w:abstractNum>
  <w:abstractNum w:abstractNumId="23" w15:restartNumberingAfterBreak="0">
    <w:nsid w:val="54020ACD"/>
    <w:multiLevelType w:val="hybridMultilevel"/>
    <w:tmpl w:val="60A04DDA"/>
    <w:lvl w:ilvl="0" w:tplc="381E57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D69A9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AE66C6"/>
    <w:multiLevelType w:val="hybridMultilevel"/>
    <w:tmpl w:val="035C39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21052"/>
    <w:multiLevelType w:val="hybridMultilevel"/>
    <w:tmpl w:val="8714A3BE"/>
    <w:lvl w:ilvl="0" w:tplc="C986C056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556269"/>
    <w:multiLevelType w:val="hybridMultilevel"/>
    <w:tmpl w:val="47B0ABC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DB7A7F"/>
    <w:multiLevelType w:val="hybridMultilevel"/>
    <w:tmpl w:val="D938E5E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B82E8B"/>
    <w:multiLevelType w:val="hybridMultilevel"/>
    <w:tmpl w:val="84AC5E8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51AC3"/>
    <w:multiLevelType w:val="hybridMultilevel"/>
    <w:tmpl w:val="C9FC76D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971D3F"/>
    <w:multiLevelType w:val="hybridMultilevel"/>
    <w:tmpl w:val="6CDCBA2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C4ECD"/>
    <w:multiLevelType w:val="hybridMultilevel"/>
    <w:tmpl w:val="C7323E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1505">
    <w:abstractNumId w:val="0"/>
  </w:num>
  <w:num w:numId="2" w16cid:durableId="1959488578">
    <w:abstractNumId w:val="10"/>
  </w:num>
  <w:num w:numId="3" w16cid:durableId="288360369">
    <w:abstractNumId w:val="13"/>
  </w:num>
  <w:num w:numId="4" w16cid:durableId="671296090">
    <w:abstractNumId w:val="25"/>
  </w:num>
  <w:num w:numId="5" w16cid:durableId="460655133">
    <w:abstractNumId w:val="29"/>
  </w:num>
  <w:num w:numId="6" w16cid:durableId="2063364553">
    <w:abstractNumId w:val="6"/>
  </w:num>
  <w:num w:numId="7" w16cid:durableId="355354389">
    <w:abstractNumId w:val="31"/>
  </w:num>
  <w:num w:numId="8" w16cid:durableId="671031450">
    <w:abstractNumId w:val="17"/>
  </w:num>
  <w:num w:numId="9" w16cid:durableId="1597244991">
    <w:abstractNumId w:val="7"/>
  </w:num>
  <w:num w:numId="10" w16cid:durableId="1914849503">
    <w:abstractNumId w:val="32"/>
  </w:num>
  <w:num w:numId="11" w16cid:durableId="2056388944">
    <w:abstractNumId w:val="27"/>
  </w:num>
  <w:num w:numId="12" w16cid:durableId="1906185780">
    <w:abstractNumId w:val="4"/>
  </w:num>
  <w:num w:numId="13" w16cid:durableId="2018343873">
    <w:abstractNumId w:val="19"/>
  </w:num>
  <w:num w:numId="14" w16cid:durableId="1523591517">
    <w:abstractNumId w:val="26"/>
  </w:num>
  <w:num w:numId="15" w16cid:durableId="1627392238">
    <w:abstractNumId w:val="23"/>
  </w:num>
  <w:num w:numId="16" w16cid:durableId="1494640556">
    <w:abstractNumId w:val="1"/>
  </w:num>
  <w:num w:numId="17" w16cid:durableId="1226452357">
    <w:abstractNumId w:val="30"/>
  </w:num>
  <w:num w:numId="18" w16cid:durableId="382601649">
    <w:abstractNumId w:val="11"/>
  </w:num>
  <w:num w:numId="19" w16cid:durableId="789208614">
    <w:abstractNumId w:val="28"/>
  </w:num>
  <w:num w:numId="20" w16cid:durableId="769471927">
    <w:abstractNumId w:val="15"/>
  </w:num>
  <w:num w:numId="21" w16cid:durableId="1766068974">
    <w:abstractNumId w:val="20"/>
  </w:num>
  <w:num w:numId="22" w16cid:durableId="2011831287">
    <w:abstractNumId w:val="2"/>
  </w:num>
  <w:num w:numId="23" w16cid:durableId="1923290379">
    <w:abstractNumId w:val="18"/>
  </w:num>
  <w:num w:numId="24" w16cid:durableId="999622224">
    <w:abstractNumId w:val="24"/>
  </w:num>
  <w:num w:numId="25" w16cid:durableId="1521820869">
    <w:abstractNumId w:val="16"/>
  </w:num>
  <w:num w:numId="26" w16cid:durableId="1480613543">
    <w:abstractNumId w:val="12"/>
  </w:num>
  <w:num w:numId="27" w16cid:durableId="886185736">
    <w:abstractNumId w:val="5"/>
  </w:num>
  <w:num w:numId="28" w16cid:durableId="1930307793">
    <w:abstractNumId w:val="8"/>
  </w:num>
  <w:num w:numId="29" w16cid:durableId="494876418">
    <w:abstractNumId w:val="22"/>
  </w:num>
  <w:num w:numId="30" w16cid:durableId="69159568">
    <w:abstractNumId w:val="21"/>
  </w:num>
  <w:num w:numId="31" w16cid:durableId="786240936">
    <w:abstractNumId w:val="9"/>
  </w:num>
  <w:num w:numId="32" w16cid:durableId="1698579175">
    <w:abstractNumId w:val="14"/>
  </w:num>
  <w:num w:numId="33" w16cid:durableId="200477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B9"/>
    <w:rsid w:val="000079B4"/>
    <w:rsid w:val="000201F6"/>
    <w:rsid w:val="00030EC5"/>
    <w:rsid w:val="000F033E"/>
    <w:rsid w:val="00184101"/>
    <w:rsid w:val="001A36B9"/>
    <w:rsid w:val="001C4274"/>
    <w:rsid w:val="001D6F17"/>
    <w:rsid w:val="001E572F"/>
    <w:rsid w:val="001F7DB7"/>
    <w:rsid w:val="0022064F"/>
    <w:rsid w:val="0022544D"/>
    <w:rsid w:val="00232912"/>
    <w:rsid w:val="00232DA1"/>
    <w:rsid w:val="0023626D"/>
    <w:rsid w:val="00266369"/>
    <w:rsid w:val="003042FA"/>
    <w:rsid w:val="003043A3"/>
    <w:rsid w:val="00330738"/>
    <w:rsid w:val="00384FC3"/>
    <w:rsid w:val="003D0C19"/>
    <w:rsid w:val="003E0ABD"/>
    <w:rsid w:val="003E52EE"/>
    <w:rsid w:val="004046FA"/>
    <w:rsid w:val="00412F7F"/>
    <w:rsid w:val="00445BAE"/>
    <w:rsid w:val="00445C28"/>
    <w:rsid w:val="004F24A7"/>
    <w:rsid w:val="005359B9"/>
    <w:rsid w:val="00536732"/>
    <w:rsid w:val="00546CD2"/>
    <w:rsid w:val="00581559"/>
    <w:rsid w:val="00596C64"/>
    <w:rsid w:val="005D6065"/>
    <w:rsid w:val="005E38BD"/>
    <w:rsid w:val="006063E6"/>
    <w:rsid w:val="006129EE"/>
    <w:rsid w:val="0064547F"/>
    <w:rsid w:val="00651A23"/>
    <w:rsid w:val="00662AF4"/>
    <w:rsid w:val="00677157"/>
    <w:rsid w:val="00677D35"/>
    <w:rsid w:val="00723B08"/>
    <w:rsid w:val="0076184A"/>
    <w:rsid w:val="007B2078"/>
    <w:rsid w:val="007B72FD"/>
    <w:rsid w:val="007E22AA"/>
    <w:rsid w:val="007E5E10"/>
    <w:rsid w:val="007F18B2"/>
    <w:rsid w:val="00825160"/>
    <w:rsid w:val="00874DA6"/>
    <w:rsid w:val="00900E3A"/>
    <w:rsid w:val="0093180A"/>
    <w:rsid w:val="00934B84"/>
    <w:rsid w:val="009513F8"/>
    <w:rsid w:val="00962A07"/>
    <w:rsid w:val="009A38AB"/>
    <w:rsid w:val="009E7406"/>
    <w:rsid w:val="00A2507F"/>
    <w:rsid w:val="00A912D2"/>
    <w:rsid w:val="00AE3591"/>
    <w:rsid w:val="00AE6E7F"/>
    <w:rsid w:val="00BB0970"/>
    <w:rsid w:val="00BB7E30"/>
    <w:rsid w:val="00BC3027"/>
    <w:rsid w:val="00BC5666"/>
    <w:rsid w:val="00BE632D"/>
    <w:rsid w:val="00C12928"/>
    <w:rsid w:val="00C21F34"/>
    <w:rsid w:val="00C748F1"/>
    <w:rsid w:val="00C77537"/>
    <w:rsid w:val="00C80C20"/>
    <w:rsid w:val="00CA22FC"/>
    <w:rsid w:val="00CD14C1"/>
    <w:rsid w:val="00CD3073"/>
    <w:rsid w:val="00CF0401"/>
    <w:rsid w:val="00D57096"/>
    <w:rsid w:val="00D82928"/>
    <w:rsid w:val="00DE69F2"/>
    <w:rsid w:val="00E13E9B"/>
    <w:rsid w:val="00E702AA"/>
    <w:rsid w:val="00E94906"/>
    <w:rsid w:val="00EA08BC"/>
    <w:rsid w:val="00ED4F37"/>
    <w:rsid w:val="00EE2E78"/>
    <w:rsid w:val="00F24621"/>
    <w:rsid w:val="00F35796"/>
    <w:rsid w:val="00FA5953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123DEF"/>
  <w15:docId w15:val="{541694AB-2E23-4ACA-89DB-1C6353D0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043A3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043A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6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5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07F"/>
  </w:style>
  <w:style w:type="paragraph" w:styleId="Piedepgina">
    <w:name w:val="footer"/>
    <w:basedOn w:val="Normal"/>
    <w:link w:val="PiedepginaCar"/>
    <w:uiPriority w:val="99"/>
    <w:unhideWhenUsed/>
    <w:rsid w:val="00A25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07F"/>
  </w:style>
  <w:style w:type="paragraph" w:styleId="Textoindependiente">
    <w:name w:val="Body Text"/>
    <w:basedOn w:val="Normal"/>
    <w:link w:val="TextoindependienteCar"/>
    <w:rsid w:val="00EA08B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A08B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06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043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043A3"/>
    <w:rPr>
      <w:rFonts w:ascii="Arial" w:eastAsia="Times New Roman" w:hAnsi="Arial" w:cs="Arial"/>
      <w:b/>
      <w:bCs/>
      <w:i/>
      <w:iCs/>
      <w:sz w:val="28"/>
      <w:szCs w:val="28"/>
      <w:lang w:val="es-CO" w:eastAsia="es-CO"/>
    </w:rPr>
  </w:style>
  <w:style w:type="character" w:customStyle="1" w:styleId="note">
    <w:name w:val="note"/>
    <w:basedOn w:val="Fuentedeprrafopredeter"/>
    <w:rsid w:val="00445BAE"/>
  </w:style>
  <w:style w:type="character" w:customStyle="1" w:styleId="eduprefix">
    <w:name w:val="edu_prefix"/>
    <w:basedOn w:val="Fuentedeprrafopredeter"/>
    <w:rsid w:val="0044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035F81B-1159-48DF-9FAE-BAC5A91A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1863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Leonardo Sánchez Garrido</Company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Adelaida Yepes</dc:creator>
  <cp:lastModifiedBy>Leonardo Sanchez Garrido</cp:lastModifiedBy>
  <cp:revision>10</cp:revision>
  <cp:lastPrinted>2020-01-30T22:13:00Z</cp:lastPrinted>
  <dcterms:created xsi:type="dcterms:W3CDTF">2021-04-13T01:56:00Z</dcterms:created>
  <dcterms:modified xsi:type="dcterms:W3CDTF">2022-09-30T13:42:00Z</dcterms:modified>
</cp:coreProperties>
</file>