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D4F2" w14:textId="3FDFDF88" w:rsidR="00C95EE6" w:rsidRDefault="00FC060A">
      <w:r>
        <w:t xml:space="preserve">La teoría de juegos juega un papel importante dentro de la ética y el gobierno corporativo. Al ser un juego cooperativo se debe tener en cuenta factores que afecta la buena cooperación entre agentes. Además, considerar las fallas de mercado que afectan la funcionalidad optima de los juegos en la vida real (asimetría de información, alta concentración de poder, </w:t>
      </w:r>
      <w:proofErr w:type="spellStart"/>
      <w:r>
        <w:t>etc</w:t>
      </w:r>
      <w:proofErr w:type="spellEnd"/>
      <w:r>
        <w:t>).</w:t>
      </w:r>
    </w:p>
    <w:p w14:paraId="2E3F1120" w14:textId="202E6F1D" w:rsidR="00FC060A" w:rsidRDefault="00FC060A">
      <w:r>
        <w:t xml:space="preserve">El profesor cuenta que se realizaron investigadores para determinar el impacto de la concentración de capital en una empresa en la divulgación de la información de la empresa u opacidad empresarial. Demuestra que la opacidad empresarial de una firma se comporta de manera cuadrática </w:t>
      </w:r>
      <w:r w:rsidR="00FF41B9">
        <w:t>en relación con</w:t>
      </w:r>
      <w:r>
        <w:t xml:space="preserve"> la concentración de la propiedad empresarial con un punto crítico del 51% o con una diferencia entre el primer y segundo accionista mayoritario mayor al 20%.</w:t>
      </w:r>
    </w:p>
    <w:p w14:paraId="6D51D1F3" w14:textId="0CBD8C28" w:rsidR="00FC060A" w:rsidRDefault="00FC060A">
      <w:r>
        <w:t>También demuestra como el índice de percepción de corrupción (CPI) tiene una relación lineal con la opacidad empresarial.</w:t>
      </w:r>
    </w:p>
    <w:p w14:paraId="1DDCE41B" w14:textId="1361D863" w:rsidR="00FC060A" w:rsidRDefault="00FC060A">
      <w:r>
        <w:t>Hay un problema de endogeneidad entre la relación de la opacidad empresarial y el desempeño de la empresa. Una empresa tiene mejor desempeño a menor opacidad empresarial pero una empresa con menor opacidad empresarial tiene mejor desempeño (referencia circular).</w:t>
      </w:r>
    </w:p>
    <w:p w14:paraId="2A3A35A2" w14:textId="5A13D34D" w:rsidR="00FC060A" w:rsidRDefault="00FC060A">
      <w:r>
        <w:t>Un aumento de la Q de Tobin del año pasado incentiva a los inversionistas a tener mayor concentración de poder. Mientras que una disminución de la Q de Tobin del año corriente incentiva a los inversionistas a preocuparse por el FCL.</w:t>
      </w:r>
    </w:p>
    <w:p w14:paraId="7127E023" w14:textId="0963FA5B" w:rsidR="000A136F" w:rsidRDefault="000A136F">
      <w:r>
        <w:t>La opacidad empresarial a altos niveles de concentración de propiedad exacerbará los problemas de principal agente entre el control y los accionistas minoritarios. En ambientes corruptos la concentración de propiedad es buena para la empresa y para controlar los problemas de principal agente.</w:t>
      </w:r>
    </w:p>
    <w:p w14:paraId="034A4985" w14:textId="65469BA9" w:rsidR="00B7709F" w:rsidRDefault="00B7709F">
      <w:r>
        <w:t>La junta directiva suele ser conformada por personas independientes y no por vinculados a la empresa. También se recomienda que la junta ser lo más diversa posible. Anteriormente las juntas directivas eran principalmente conformadas por los altos directivos de la empresa.</w:t>
      </w:r>
    </w:p>
    <w:p w14:paraId="0ABBB7ED" w14:textId="32207144" w:rsidR="003A1D86" w:rsidRPr="003A1D86" w:rsidRDefault="003A1D86">
      <w:pPr>
        <w:rPr>
          <w:b/>
          <w:bCs/>
        </w:rPr>
      </w:pPr>
      <w:r w:rsidRPr="003A1D86">
        <w:rPr>
          <w:b/>
          <w:bCs/>
        </w:rPr>
        <w:t>Algunos problemas importantes de las juntas directivas pueden ser:</w:t>
      </w:r>
    </w:p>
    <w:p w14:paraId="795812E9" w14:textId="6E1E81AC" w:rsidR="003A1D86" w:rsidRDefault="003A1D86">
      <w:r>
        <w:t>Existe juntas formales sin aportes de valor agregado, deficiente gestión (congestión temática o monotemáticos, sin profundidad o conocimiento del sector, de la normatividad y de la industria en general). Hablan de todo y no hablan de nada. Hablan siempre de lo mismo. No saben nada de la empresa. No son expertos en la industria, nada. Pura gente inútil haciendo nada en una junta que no agrega valor a la empresa. Otro problema es que algunas veces no se hace énfasis en el largo plazo ni profundización en la cultura de control. Muchas veces los miembros de la junta no le creen al mercado o expertos que vaticinan un riesgo futuro, exceso de confianza que pueden afectar la reputación, novedades financieras, sostenibilidad, etc. También pueden desatender los riesgos de la operación relacionados con procesos, fraude, productos-servicios y continuidad del negocio. Desatención de riesgos de cumplimiento. Desatención del riesgo sistemático y del sector. Desconexión entre los gestores y evaluadores de riesgos. No detección de crecimiento espumoso y sus efectos en la compensación de os ejecutivos. También deben tener una buena relación con los auditores internos y externos.</w:t>
      </w:r>
    </w:p>
    <w:p w14:paraId="73448F18" w14:textId="2C96C626" w:rsidR="003A1D86" w:rsidRDefault="003A1D86">
      <w:r>
        <w:lastRenderedPageBreak/>
        <w:t>Las juntas deben tener como mínimo un comité de auditoría, sin embargo, es recomendable tener varios comités dependiendo del interés de la empresa, pueden tener comités legales, de sindicatos, de ética, de compensación, de riesgos del negocio, etc.</w:t>
      </w:r>
    </w:p>
    <w:p w14:paraId="2056D792" w14:textId="77777777" w:rsidR="003A1D86" w:rsidRDefault="003A1D86"/>
    <w:sectPr w:rsidR="003A1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6D"/>
    <w:rsid w:val="000A136F"/>
    <w:rsid w:val="000E10D3"/>
    <w:rsid w:val="003A1D86"/>
    <w:rsid w:val="00477F23"/>
    <w:rsid w:val="004F376D"/>
    <w:rsid w:val="00B7709F"/>
    <w:rsid w:val="00BD7C62"/>
    <w:rsid w:val="00C95EE6"/>
    <w:rsid w:val="00FC060A"/>
    <w:rsid w:val="00FF41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2BD1"/>
  <w15:chartTrackingRefBased/>
  <w15:docId w15:val="{ED504274-408E-4F71-94C1-06F245EF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González Jaramillo</dc:creator>
  <cp:keywords/>
  <dc:description/>
  <cp:lastModifiedBy>Nicolás González Jaramillo</cp:lastModifiedBy>
  <cp:revision>4</cp:revision>
  <dcterms:created xsi:type="dcterms:W3CDTF">2023-09-30T00:14:00Z</dcterms:created>
  <dcterms:modified xsi:type="dcterms:W3CDTF">2023-09-30T02:28:00Z</dcterms:modified>
</cp:coreProperties>
</file>