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DB99" w14:textId="13E1E6C5" w:rsidR="00FF7EA7" w:rsidRDefault="00FF7EA7" w:rsidP="00FF7EA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Cherry Blossom Bloom Date Prediction</w:t>
      </w:r>
    </w:p>
    <w:p w14:paraId="5C5EDB92" w14:textId="77777777" w:rsidR="00FF7EA7" w:rsidRPr="00FF7EA7" w:rsidRDefault="00FF7EA7" w:rsidP="00FF7E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F7EA7" w:rsidRPr="00FF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A7"/>
    <w:rsid w:val="00F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0622"/>
  <w15:chartTrackingRefBased/>
  <w15:docId w15:val="{D4704064-AC5B-4BE4-ABDA-88C52750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Nigiel Schroeder</dc:creator>
  <cp:keywords/>
  <dc:description/>
  <cp:lastModifiedBy>Nigiel Schroeder</cp:lastModifiedBy>
  <cp:revision>1</cp:revision>
  <dcterms:created xsi:type="dcterms:W3CDTF">2023-02-28T23:37:00Z</dcterms:created>
  <dcterms:modified xsi:type="dcterms:W3CDTF">2023-02-28T23:44:00Z</dcterms:modified>
</cp:coreProperties>
</file>