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3081" w14:textId="77777777" w:rsidR="005A1E8E" w:rsidRDefault="005A1E8E" w:rsidP="005A1E8E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</w:p>
    <w:p w14:paraId="2ED095FB" w14:textId="496F98B4" w:rsidR="00A51798" w:rsidRDefault="008A26E9" w:rsidP="00A51798">
      <w:pPr>
        <w:spacing w:line="360" w:lineRule="auto"/>
        <w:jc w:val="center"/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平台概要设计</w:t>
      </w:r>
    </w:p>
    <w:p w14:paraId="56B6E20A" w14:textId="4A53E852" w:rsidR="00A51798" w:rsidRPr="00836F30" w:rsidRDefault="005A1E8E" w:rsidP="00836F30">
      <w:pPr>
        <w:rPr>
          <w:rFonts w:asciiTheme="minorHAnsi" w:eastAsia="Microsoft YaHei" w:hAnsiTheme="minorHAnsi" w:cstheme="minorBidi"/>
          <w:kern w:val="44"/>
          <w:sz w:val="32"/>
          <w:szCs w:val="44"/>
        </w:rPr>
      </w:pPr>
      <w:r>
        <w:br w:type="page"/>
      </w:r>
    </w:p>
    <w:p w14:paraId="25936D19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版本控制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2088"/>
        <w:gridCol w:w="3995"/>
      </w:tblGrid>
      <w:tr w:rsidR="002C33DB" w:rsidRPr="002C33DB" w14:paraId="66B05426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23CD1573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260" w:type="dxa"/>
            <w:shd w:val="clear" w:color="auto" w:fill="2E74B5" w:themeFill="accent5" w:themeFillShade="BF"/>
          </w:tcPr>
          <w:p w14:paraId="0DBCAD8E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088" w:type="dxa"/>
            <w:shd w:val="clear" w:color="auto" w:fill="2E74B5" w:themeFill="accent5" w:themeFillShade="BF"/>
          </w:tcPr>
          <w:p w14:paraId="1A5ACCB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3995" w:type="dxa"/>
            <w:shd w:val="clear" w:color="auto" w:fill="2E74B5" w:themeFill="accent5" w:themeFillShade="BF"/>
          </w:tcPr>
          <w:p w14:paraId="286C882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B24966" w14:paraId="66D45054" w14:textId="77777777" w:rsidTr="002C33DB">
        <w:tc>
          <w:tcPr>
            <w:tcW w:w="990" w:type="dxa"/>
          </w:tcPr>
          <w:p w14:paraId="15992C0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260" w:type="dxa"/>
          </w:tcPr>
          <w:p w14:paraId="303B6D9A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2018/1/23</w:t>
            </w:r>
          </w:p>
        </w:tc>
        <w:tc>
          <w:tcPr>
            <w:tcW w:w="2088" w:type="dxa"/>
          </w:tcPr>
          <w:p w14:paraId="72E86AF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  <w:tc>
          <w:tcPr>
            <w:tcW w:w="3995" w:type="dxa"/>
          </w:tcPr>
          <w:p w14:paraId="595D2EA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文档初建</w:t>
            </w:r>
          </w:p>
        </w:tc>
      </w:tr>
      <w:tr w:rsidR="00B24966" w14:paraId="0D105539" w14:textId="77777777" w:rsidTr="002C33DB">
        <w:tc>
          <w:tcPr>
            <w:tcW w:w="990" w:type="dxa"/>
          </w:tcPr>
          <w:p w14:paraId="7A1A8A2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14:paraId="673383C9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088" w:type="dxa"/>
          </w:tcPr>
          <w:p w14:paraId="3E53B313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995" w:type="dxa"/>
          </w:tcPr>
          <w:p w14:paraId="2C09BFD0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2EC08246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</w:p>
    <w:p w14:paraId="6EED4522" w14:textId="5A9E4314" w:rsidR="002C33DB" w:rsidRPr="009F3796" w:rsidRDefault="00B24966" w:rsidP="009F379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相关文档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343"/>
      </w:tblGrid>
      <w:tr w:rsidR="002C33DB" w:rsidRPr="002C33DB" w14:paraId="1269DD63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1F8226C9" w14:textId="2835097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</w:t>
            </w: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7343" w:type="dxa"/>
            <w:shd w:val="clear" w:color="auto" w:fill="2E74B5" w:themeFill="accent5" w:themeFillShade="BF"/>
          </w:tcPr>
          <w:p w14:paraId="027F7528" w14:textId="7F99624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文档名称</w:t>
            </w:r>
          </w:p>
        </w:tc>
      </w:tr>
      <w:tr w:rsidR="002C33DB" w14:paraId="69DD66F3" w14:textId="77777777" w:rsidTr="002C33DB">
        <w:tc>
          <w:tcPr>
            <w:tcW w:w="990" w:type="dxa"/>
          </w:tcPr>
          <w:p w14:paraId="025ECFBF" w14:textId="3358022E" w:rsid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343" w:type="dxa"/>
          </w:tcPr>
          <w:p w14:paraId="690D5088" w14:textId="0BDD304A" w:rsidR="002C33DB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平台可行性</w:t>
            </w:r>
            <w:r w:rsidR="00504E6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</w:t>
            </w:r>
            <w:r w:rsidR="00504E6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项目推广</w:t>
            </w:r>
            <w:r w:rsidR="00F71D1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</w:t>
            </w:r>
            <w:r w:rsidR="008679D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D5C8A" w:rsidRPr="007D5C8A" w14:paraId="0144E5C4" w14:textId="77777777" w:rsidTr="002C33DB">
        <w:tc>
          <w:tcPr>
            <w:tcW w:w="990" w:type="dxa"/>
          </w:tcPr>
          <w:p w14:paraId="5B8A28C6" w14:textId="7A28FFE1" w:rsidR="000D4C63" w:rsidRPr="007D5C8A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color w:val="C00000"/>
                <w:sz w:val="18"/>
                <w:szCs w:val="18"/>
                <w:lang w:eastAsia="zh-CN"/>
              </w:rPr>
            </w:pPr>
            <w:r w:rsidRPr="007D5C8A">
              <w:rPr>
                <w:rFonts w:ascii="微软雅黑" w:eastAsia="微软雅黑" w:hAnsi="微软雅黑" w:hint="eastAsia"/>
                <w:iCs/>
                <w:color w:val="C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3" w:type="dxa"/>
          </w:tcPr>
          <w:p w14:paraId="5E4B13D6" w14:textId="70EAC8DF" w:rsidR="000D4C63" w:rsidRPr="007D5C8A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color w:val="C00000"/>
                <w:sz w:val="18"/>
                <w:szCs w:val="18"/>
                <w:lang w:eastAsia="zh-CN"/>
              </w:rPr>
            </w:pPr>
            <w:r w:rsidRPr="007D5C8A">
              <w:rPr>
                <w:rFonts w:ascii="微软雅黑" w:eastAsia="微软雅黑" w:hAnsi="微软雅黑" w:hint="eastAsia"/>
                <w:color w:val="C00000"/>
                <w:sz w:val="18"/>
                <w:szCs w:val="18"/>
                <w:lang w:eastAsia="zh-CN"/>
              </w:rPr>
              <w:t>平台概要设计文档</w:t>
            </w:r>
            <w:r w:rsidRPr="007D5C8A">
              <w:rPr>
                <w:rFonts w:ascii="微软雅黑" w:eastAsia="微软雅黑" w:hAnsi="微软雅黑"/>
                <w:color w:val="C00000"/>
                <w:sz w:val="18"/>
                <w:szCs w:val="18"/>
                <w:lang w:eastAsia="zh-CN"/>
              </w:rPr>
              <w:t>.doc</w:t>
            </w:r>
          </w:p>
        </w:tc>
      </w:tr>
      <w:tr w:rsidR="002C33DB" w14:paraId="706CCAEA" w14:textId="77777777" w:rsidTr="002C33DB">
        <w:tc>
          <w:tcPr>
            <w:tcW w:w="990" w:type="dxa"/>
          </w:tcPr>
          <w:p w14:paraId="6DC3763B" w14:textId="59596636" w:rsidR="002C33DB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43" w:type="dxa"/>
          </w:tcPr>
          <w:p w14:paraId="32C58BBB" w14:textId="217964CB" w:rsidR="002C33DB" w:rsidRP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平台设计详细文档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02D88493" w14:textId="77777777" w:rsidTr="002C33DB">
        <w:tc>
          <w:tcPr>
            <w:tcW w:w="990" w:type="dxa"/>
          </w:tcPr>
          <w:p w14:paraId="40CB494E" w14:textId="5071CC7E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43" w:type="dxa"/>
          </w:tcPr>
          <w:p w14:paraId="51C80E46" w14:textId="74AB1F4F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平台技术</w:t>
            </w:r>
            <w:r w:rsidR="00ED287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&amp;实施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5EBAA19E" w14:textId="77777777" w:rsidTr="002C33DB">
        <w:tc>
          <w:tcPr>
            <w:tcW w:w="990" w:type="dxa"/>
          </w:tcPr>
          <w:p w14:paraId="49E3146D" w14:textId="0D230B0C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343" w:type="dxa"/>
          </w:tcPr>
          <w:p w14:paraId="2793734A" w14:textId="35D4883D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 w:rsidR="00727C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开发管理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规范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77F9E732" w14:textId="77777777" w:rsidTr="002C33DB">
        <w:tc>
          <w:tcPr>
            <w:tcW w:w="990" w:type="dxa"/>
          </w:tcPr>
          <w:p w14:paraId="0920ABEB" w14:textId="79BA1740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43" w:type="dxa"/>
          </w:tcPr>
          <w:p w14:paraId="4570159C" w14:textId="3571A0AE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平台服务&amp;接口说明书</w:t>
            </w:r>
            <w:r w:rsidR="006C35B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A2726" w14:paraId="5101E47A" w14:textId="77777777" w:rsidTr="002C33DB">
        <w:tc>
          <w:tcPr>
            <w:tcW w:w="990" w:type="dxa"/>
          </w:tcPr>
          <w:p w14:paraId="6CA9F3AC" w14:textId="50A6F6AF" w:rsidR="007A2726" w:rsidRDefault="007A272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3" w:type="dxa"/>
          </w:tcPr>
          <w:p w14:paraId="4EF61148" w14:textId="4FB0B605" w:rsidR="007A2726" w:rsidRDefault="007A272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平台测试案例&amp;</w:t>
            </w:r>
            <w:r w:rsidR="00ED6BC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报告分析</w:t>
            </w:r>
            <w:r w:rsidR="00ED6BC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E5CA4" w14:paraId="14738D11" w14:textId="77777777" w:rsidTr="002C33DB">
        <w:tc>
          <w:tcPr>
            <w:tcW w:w="990" w:type="dxa"/>
          </w:tcPr>
          <w:p w14:paraId="11794B5B" w14:textId="2FF78A56" w:rsidR="008E5CA4" w:rsidRDefault="008E5CA4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43" w:type="dxa"/>
          </w:tcPr>
          <w:p w14:paraId="754C8ABE" w14:textId="3F4B3814" w:rsidR="008E5CA4" w:rsidRDefault="008E5CA4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平台安全风险评估&amp;实施方案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</w:tbl>
    <w:p w14:paraId="7674101A" w14:textId="57FF0EF2" w:rsidR="00B24966" w:rsidRDefault="00B24966">
      <w:pPr>
        <w:widowControl/>
        <w:rPr>
          <w:rFonts w:asciiTheme="minorHAnsi" w:eastAsiaTheme="minorHAnsi"/>
          <w:b/>
          <w:bCs/>
          <w:sz w:val="24"/>
        </w:rPr>
      </w:pPr>
      <w:r>
        <w:br w:type="page"/>
      </w:r>
    </w:p>
    <w:p w14:paraId="2ECDDB77" w14:textId="77777777" w:rsidR="00E22A27" w:rsidRDefault="00BA46C2" w:rsidP="007F607E">
      <w:pPr>
        <w:spacing w:line="360" w:lineRule="auto"/>
        <w:rPr>
          <w:noProof/>
        </w:rPr>
      </w:pPr>
      <w:r w:rsidRPr="007F607E">
        <w:rPr>
          <w:rFonts w:ascii="微软雅黑" w:eastAsia="微软雅黑" w:hAnsi="微软雅黑" w:hint="eastAsia"/>
          <w:b/>
          <w:sz w:val="32"/>
          <w:szCs w:val="32"/>
        </w:rPr>
        <w:t>目录</w: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="00836F30" w:rsidRPr="007F607E">
        <w:rPr>
          <w:rFonts w:ascii="微软雅黑" w:eastAsia="微软雅黑" w:hAnsi="微软雅黑"/>
          <w:b/>
          <w:sz w:val="32"/>
          <w:szCs w:val="32"/>
        </w:rPr>
        <w:instrText xml:space="preserve"> TOC \o "1-3" </w:instrTex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separate"/>
      </w:r>
    </w:p>
    <w:p w14:paraId="2A6922F2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1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E790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编写说明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5D69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6188D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8ADD1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功能架构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10789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B0017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4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权限设计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8F4CB9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接口权限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7F0AE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数据权限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D32F5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5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服务&amp;接口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CCF9F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商品服务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9F8519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20BCB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5.1.2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B19F5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5.1.3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周边商品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F69C0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活动促销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F8C8D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6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B19FB" w14:textId="77777777" w:rsidR="00A51798" w:rsidRDefault="00836F30">
      <w:pPr>
        <w:widowControl/>
        <w:rPr>
          <w:rFonts w:asciiTheme="minorHAnsi" w:eastAsia="Microsoft YaHei" w:hAnsiTheme="minorHAnsi" w:cstheme="minorBidi"/>
          <w:b/>
          <w:bCs/>
          <w:kern w:val="44"/>
          <w:sz w:val="32"/>
          <w:szCs w:val="44"/>
        </w:rPr>
      </w:pPr>
      <w:r>
        <w:fldChar w:fldCharType="end"/>
      </w:r>
      <w:r w:rsidR="00A51798">
        <w:br w:type="page"/>
      </w:r>
    </w:p>
    <w:p w14:paraId="3D0F2719" w14:textId="47926C68" w:rsidR="006D4944" w:rsidRDefault="00CA172C" w:rsidP="006D4944">
      <w:pPr>
        <w:pStyle w:val="1"/>
      </w:pPr>
      <w:r>
        <w:rPr>
          <w:rFonts w:hint="eastAsia"/>
        </w:rPr>
        <w:t>引言</w:t>
      </w:r>
    </w:p>
    <w:p w14:paraId="095BB6F6" w14:textId="77777777" w:rsidR="006D4944" w:rsidRDefault="006D4944" w:rsidP="006D4944">
      <w:pPr>
        <w:pStyle w:val="2"/>
      </w:pPr>
      <w:bookmarkStart w:id="0" w:name="_Toc504556057"/>
      <w:r>
        <w:rPr>
          <w:rFonts w:hint="eastAsia"/>
        </w:rPr>
        <w:t>编写说明</w:t>
      </w:r>
      <w:bookmarkEnd w:id="0"/>
    </w:p>
    <w:p w14:paraId="21DD5DD9" w14:textId="1C9CD3B6" w:rsidR="00D05B64" w:rsidRPr="00D05B64" w:rsidRDefault="00D05B64" w:rsidP="00D05B64">
      <w:pPr>
        <w:ind w:firstLine="420"/>
      </w:pPr>
      <w:r>
        <w:rPr>
          <w:rFonts w:ascii="微软雅黑" w:eastAsia="微软雅黑" w:hAnsi="微软雅黑" w:hint="eastAsia"/>
          <w:bCs/>
          <w:color w:val="000000"/>
          <w:kern w:val="0"/>
          <w:sz w:val="24"/>
        </w:rPr>
        <w:t>此文档用于平台服务接口的开发，旨在规范平台接口的定义和相关约定。</w:t>
      </w:r>
    </w:p>
    <w:p w14:paraId="1E86BCC8" w14:textId="77777777" w:rsidR="006D4944" w:rsidRDefault="006D4944" w:rsidP="006D4944">
      <w:pPr>
        <w:pStyle w:val="2"/>
      </w:pPr>
      <w:bookmarkStart w:id="1" w:name="_Toc504556058"/>
      <w:r>
        <w:rPr>
          <w:rFonts w:hint="eastAsia"/>
        </w:rPr>
        <w:t>术语定义</w:t>
      </w:r>
      <w:bookmarkEnd w:id="1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8D39F2" w:rsidRPr="002C33DB" w14:paraId="25E941DC" w14:textId="77777777" w:rsidTr="008D39F2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158247DA" w14:textId="683D3DB0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术语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420B31C3" w14:textId="4D54C7A9" w:rsidR="008D39F2" w:rsidRPr="002C33DB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4280EF30" w14:textId="7D7DC532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8D39F2" w14:paraId="7BEDD7F9" w14:textId="77777777" w:rsidTr="008D39F2">
        <w:tc>
          <w:tcPr>
            <w:tcW w:w="2108" w:type="dxa"/>
          </w:tcPr>
          <w:p w14:paraId="009063FA" w14:textId="36F2A60E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3543" w:type="dxa"/>
          </w:tcPr>
          <w:p w14:paraId="3E581323" w14:textId="0B9B21CD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产品</w:t>
            </w:r>
            <w:proofErr w:type="spellEnd"/>
          </w:p>
        </w:tc>
        <w:tc>
          <w:tcPr>
            <w:tcW w:w="2694" w:type="dxa"/>
          </w:tcPr>
          <w:p w14:paraId="53E2EAB9" w14:textId="77777777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8D39F2" w14:paraId="4B5FBF28" w14:textId="77777777" w:rsidTr="008D39F2">
        <w:tc>
          <w:tcPr>
            <w:tcW w:w="2108" w:type="dxa"/>
          </w:tcPr>
          <w:p w14:paraId="6E835A46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402B2225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51C9C2E0" w14:textId="77777777" w:rsidR="008D39F2" w:rsidRDefault="008D39F2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0B8CAAC4" w14:textId="77777777" w:rsidR="00D05B64" w:rsidRPr="00D05B64" w:rsidRDefault="00D05B64" w:rsidP="00D05B64"/>
    <w:p w14:paraId="32050E16" w14:textId="77777777" w:rsidR="006D4944" w:rsidRDefault="006D4944" w:rsidP="006D4944">
      <w:pPr>
        <w:pStyle w:val="2"/>
      </w:pPr>
      <w:bookmarkStart w:id="2" w:name="_Toc504556059"/>
      <w:r>
        <w:rPr>
          <w:rFonts w:hint="eastAsia"/>
        </w:rPr>
        <w:t>编码定义</w:t>
      </w:r>
      <w:bookmarkEnd w:id="2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A56458" w:rsidRPr="002C33DB" w14:paraId="6C58E14D" w14:textId="77777777" w:rsidTr="00576B55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7890B394" w14:textId="122776EF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62462E39" w14:textId="6390D736" w:rsidR="00A56458" w:rsidRPr="002C33DB" w:rsidRDefault="00A56458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39682B7B" w14:textId="001305A7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A56458" w14:paraId="65F0D35C" w14:textId="77777777" w:rsidTr="00576B55">
        <w:tc>
          <w:tcPr>
            <w:tcW w:w="2108" w:type="dxa"/>
          </w:tcPr>
          <w:p w14:paraId="28C83C16" w14:textId="3886D0CE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Cs w:val="18"/>
                <w:lang w:eastAsia="zh-CN"/>
              </w:rPr>
              <w:t>产品</w:t>
            </w:r>
          </w:p>
        </w:tc>
        <w:tc>
          <w:tcPr>
            <w:tcW w:w="3543" w:type="dxa"/>
          </w:tcPr>
          <w:p w14:paraId="24B5EE3D" w14:textId="6BF2A973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2694" w:type="dxa"/>
          </w:tcPr>
          <w:p w14:paraId="72815041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A56458" w14:paraId="6525FED5" w14:textId="77777777" w:rsidTr="00576B55">
        <w:tc>
          <w:tcPr>
            <w:tcW w:w="2108" w:type="dxa"/>
          </w:tcPr>
          <w:p w14:paraId="62E9531A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2C25EEC1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46452194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056A96E" w14:textId="77777777" w:rsidR="00D05B64" w:rsidRPr="00D05B64" w:rsidRDefault="00D05B64" w:rsidP="00D05B64"/>
    <w:p w14:paraId="48E1AB89" w14:textId="7B3E3285" w:rsidR="006D4944" w:rsidRDefault="00CA172C" w:rsidP="006D4944">
      <w:pPr>
        <w:pStyle w:val="1"/>
      </w:pPr>
      <w:r>
        <w:rPr>
          <w:rFonts w:hint="eastAsia"/>
        </w:rPr>
        <w:t>总体设计</w:t>
      </w:r>
    </w:p>
    <w:p w14:paraId="60EF7395" w14:textId="5CAB5C18" w:rsidR="00460A64" w:rsidRPr="00460A64" w:rsidRDefault="00460A64" w:rsidP="00460A64">
      <w:r>
        <w:rPr>
          <w:rFonts w:hint="eastAsia"/>
        </w:rPr>
        <w:t>此处描述平台的所有功能图</w:t>
      </w:r>
    </w:p>
    <w:p w14:paraId="147E6FAE" w14:textId="2AD9A127" w:rsidR="006D4944" w:rsidRDefault="00CA172C" w:rsidP="006D4944">
      <w:pPr>
        <w:pStyle w:val="1"/>
        <w:rPr>
          <w:rFonts w:hint="eastAsia"/>
        </w:rPr>
      </w:pPr>
      <w:r>
        <w:rPr>
          <w:rFonts w:hint="eastAsia"/>
        </w:rPr>
        <w:t>系统功能设计</w:t>
      </w:r>
      <w:bookmarkStart w:id="3" w:name="_GoBack"/>
      <w:bookmarkEnd w:id="3"/>
    </w:p>
    <w:p w14:paraId="35553FF5" w14:textId="15202315" w:rsidR="00692809" w:rsidRDefault="00692809" w:rsidP="00692809">
      <w:r>
        <w:rPr>
          <w:rFonts w:hint="eastAsia"/>
        </w:rPr>
        <w:t>此处描述平台的</w:t>
      </w:r>
      <w:r w:rsidR="00194E4E">
        <w:rPr>
          <w:rFonts w:hint="eastAsia"/>
        </w:rPr>
        <w:t>功能模块</w:t>
      </w:r>
    </w:p>
    <w:p w14:paraId="122BCC9C" w14:textId="77777777" w:rsidR="00692809" w:rsidRPr="00692809" w:rsidRDefault="00692809" w:rsidP="00692809">
      <w:pPr>
        <w:rPr>
          <w:rFonts w:hint="eastAsia"/>
        </w:rPr>
      </w:pPr>
    </w:p>
    <w:p w14:paraId="61EC316B" w14:textId="284FC26E" w:rsidR="00692809" w:rsidRPr="00692809" w:rsidRDefault="00692809" w:rsidP="00692809">
      <w:pPr>
        <w:pStyle w:val="1"/>
        <w:rPr>
          <w:rFonts w:hint="eastAsia"/>
        </w:rPr>
      </w:pPr>
      <w:r>
        <w:rPr>
          <w:rFonts w:hint="eastAsia"/>
        </w:rPr>
        <w:t>平台运行</w:t>
      </w:r>
      <w:r>
        <w:rPr>
          <w:rFonts w:hint="eastAsia"/>
        </w:rPr>
        <w:t>设计</w:t>
      </w:r>
    </w:p>
    <w:p w14:paraId="2F5B88A9" w14:textId="66A4EDD1" w:rsidR="002E5455" w:rsidRPr="00692809" w:rsidRDefault="00692809" w:rsidP="002E5455">
      <w:pPr>
        <w:rPr>
          <w:rFonts w:hint="eastAsia"/>
        </w:rPr>
      </w:pPr>
      <w:r>
        <w:rPr>
          <w:rFonts w:hint="eastAsia"/>
        </w:rPr>
        <w:t>此处描述平台运行的</w:t>
      </w:r>
      <w:r w:rsidR="00194E4E">
        <w:rPr>
          <w:rFonts w:hint="eastAsia"/>
        </w:rPr>
        <w:t>过程和运行流程控制。</w:t>
      </w:r>
    </w:p>
    <w:p w14:paraId="518F0F92" w14:textId="5FCF7D4D" w:rsidR="006D4944" w:rsidRDefault="006D4944" w:rsidP="006D4944">
      <w:pPr>
        <w:pStyle w:val="1"/>
      </w:pPr>
      <w:bookmarkStart w:id="4" w:name="_Toc504556065"/>
      <w:r>
        <w:rPr>
          <w:rFonts w:hint="eastAsia"/>
        </w:rPr>
        <w:t>服务接口</w:t>
      </w:r>
      <w:bookmarkEnd w:id="4"/>
      <w:r w:rsidR="00CA172C">
        <w:rPr>
          <w:rFonts w:hint="eastAsia"/>
        </w:rPr>
        <w:t>设计</w:t>
      </w:r>
    </w:p>
    <w:p w14:paraId="23EB75EE" w14:textId="1CBF8046" w:rsidR="00354823" w:rsidRDefault="005234DA" w:rsidP="00354823">
      <w:pPr>
        <w:pStyle w:val="2"/>
      </w:pPr>
      <w:bookmarkStart w:id="5" w:name="_Toc504556066"/>
      <w:r>
        <w:rPr>
          <w:rFonts w:hint="eastAsia"/>
        </w:rPr>
        <w:t>商</w:t>
      </w:r>
      <w:r w:rsidR="00354823">
        <w:rPr>
          <w:rFonts w:hint="eastAsia"/>
        </w:rPr>
        <w:t>品服务</w:t>
      </w:r>
      <w:bookmarkEnd w:id="5"/>
    </w:p>
    <w:p w14:paraId="6B5F1668" w14:textId="0F41AF6F" w:rsidR="00070E87" w:rsidRDefault="00CA172C" w:rsidP="00692809">
      <w:pPr>
        <w:rPr>
          <w:rFonts w:hint="eastAsia"/>
        </w:rPr>
      </w:pPr>
      <w:r>
        <w:rPr>
          <w:rFonts w:hint="eastAsia"/>
        </w:rPr>
        <w:t>描述接口的顺序和数据走向</w:t>
      </w:r>
    </w:p>
    <w:p w14:paraId="4B4A85A5" w14:textId="67818C67" w:rsidR="00D310FC" w:rsidRDefault="00091A2B" w:rsidP="00D310FC">
      <w:pPr>
        <w:pStyle w:val="1"/>
        <w:rPr>
          <w:rFonts w:hint="eastAsia"/>
        </w:rPr>
      </w:pPr>
      <w:bookmarkStart w:id="6" w:name="_Toc504556071"/>
      <w:r>
        <w:rPr>
          <w:rFonts w:hint="eastAsia"/>
        </w:rPr>
        <w:t>数据</w:t>
      </w:r>
      <w:bookmarkEnd w:id="6"/>
      <w:r w:rsidR="00CA172C">
        <w:rPr>
          <w:rFonts w:hint="eastAsia"/>
        </w:rPr>
        <w:t>模型设计</w:t>
      </w:r>
    </w:p>
    <w:p w14:paraId="5AF7FBB5" w14:textId="77777777" w:rsidR="0037791F" w:rsidRPr="001562A8" w:rsidRDefault="0037791F" w:rsidP="0037791F">
      <w:r>
        <w:rPr>
          <w:rFonts w:hint="eastAsia"/>
        </w:rPr>
        <w:t>此处为数据设计模型</w:t>
      </w:r>
    </w:p>
    <w:p w14:paraId="2D9C29AF" w14:textId="77777777" w:rsidR="0037791F" w:rsidRPr="0037791F" w:rsidRDefault="0037791F" w:rsidP="0037791F">
      <w:pPr>
        <w:rPr>
          <w:rFonts w:hint="eastAsia"/>
        </w:rPr>
      </w:pPr>
    </w:p>
    <w:p w14:paraId="4D50E8C0" w14:textId="39CFC1AC" w:rsidR="0037791F" w:rsidRDefault="0037791F" w:rsidP="0037791F">
      <w:pPr>
        <w:pStyle w:val="1"/>
      </w:pPr>
      <w:r>
        <w:rPr>
          <w:rFonts w:hint="eastAsia"/>
        </w:rPr>
        <w:t>容错设计</w:t>
      </w:r>
    </w:p>
    <w:p w14:paraId="6E15970E" w14:textId="77777777" w:rsidR="0037791F" w:rsidRPr="0037791F" w:rsidRDefault="0037791F" w:rsidP="0037791F">
      <w:pPr>
        <w:rPr>
          <w:rFonts w:hint="eastAsia"/>
        </w:rPr>
      </w:pPr>
    </w:p>
    <w:p w14:paraId="5FFA17ED" w14:textId="77777777" w:rsidR="003176FD" w:rsidRPr="003176FD" w:rsidRDefault="003176FD" w:rsidP="003176FD"/>
    <w:sectPr w:rsidR="003176FD" w:rsidRPr="003176FD" w:rsidSect="001D3F59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411A8" w14:textId="77777777" w:rsidR="00FB5A76" w:rsidRDefault="00FB5A76" w:rsidP="005A1E8E">
      <w:r>
        <w:separator/>
      </w:r>
    </w:p>
  </w:endnote>
  <w:endnote w:type="continuationSeparator" w:id="0">
    <w:p w14:paraId="3138D21D" w14:textId="77777777" w:rsidR="00FB5A76" w:rsidRDefault="00FB5A76" w:rsidP="005A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AB54D" w14:textId="77777777" w:rsidR="00FB5A76" w:rsidRDefault="00FB5A76" w:rsidP="005A1E8E">
      <w:r>
        <w:separator/>
      </w:r>
    </w:p>
  </w:footnote>
  <w:footnote w:type="continuationSeparator" w:id="0">
    <w:p w14:paraId="5779684F" w14:textId="77777777" w:rsidR="00FB5A76" w:rsidRDefault="00FB5A76" w:rsidP="005A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A11" w14:textId="77777777" w:rsidR="005A1E8E" w:rsidRDefault="005A1E8E" w:rsidP="005A1E8E">
    <w:pPr>
      <w:pStyle w:val="a5"/>
      <w:pBdr>
        <w:bottom w:val="single" w:sz="6" w:space="0" w:color="auto"/>
      </w:pBdr>
    </w:pP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平台文档</w:t>
    </w:r>
  </w:p>
  <w:p w14:paraId="6D744D4C" w14:textId="77777777" w:rsidR="005A1E8E" w:rsidRDefault="005A1E8E" w:rsidP="005A1E8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B07"/>
    <w:multiLevelType w:val="multilevel"/>
    <w:tmpl w:val="4AC86CE0"/>
    <w:lvl w:ilvl="0">
      <w:start w:val="1"/>
      <w:numFmt w:val="decimal"/>
      <w:pStyle w:val="1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abstractNum w:abstractNumId="1">
    <w:nsid w:val="7DF45EA8"/>
    <w:multiLevelType w:val="multilevel"/>
    <w:tmpl w:val="4AC86CE0"/>
    <w:lvl w:ilvl="0">
      <w:start w:val="1"/>
      <w:numFmt w:val="decimal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4"/>
    <w:rsid w:val="00070E87"/>
    <w:rsid w:val="00091A2B"/>
    <w:rsid w:val="000A02CC"/>
    <w:rsid w:val="000D4C63"/>
    <w:rsid w:val="0011479C"/>
    <w:rsid w:val="001562A8"/>
    <w:rsid w:val="00194E4E"/>
    <w:rsid w:val="001A1182"/>
    <w:rsid w:val="001C05E1"/>
    <w:rsid w:val="001D3F59"/>
    <w:rsid w:val="002760DB"/>
    <w:rsid w:val="002C33DB"/>
    <w:rsid w:val="002E5455"/>
    <w:rsid w:val="003176FD"/>
    <w:rsid w:val="00354823"/>
    <w:rsid w:val="0037791F"/>
    <w:rsid w:val="00381780"/>
    <w:rsid w:val="003D6AD8"/>
    <w:rsid w:val="00460A64"/>
    <w:rsid w:val="004D2570"/>
    <w:rsid w:val="00504BCB"/>
    <w:rsid w:val="00504E69"/>
    <w:rsid w:val="00514007"/>
    <w:rsid w:val="005234DA"/>
    <w:rsid w:val="0054384B"/>
    <w:rsid w:val="005A1E8E"/>
    <w:rsid w:val="005A2BE5"/>
    <w:rsid w:val="0060389D"/>
    <w:rsid w:val="00657DA0"/>
    <w:rsid w:val="00692809"/>
    <w:rsid w:val="006A6BFC"/>
    <w:rsid w:val="006C35BC"/>
    <w:rsid w:val="006D4944"/>
    <w:rsid w:val="00727C38"/>
    <w:rsid w:val="00752BAE"/>
    <w:rsid w:val="007A2726"/>
    <w:rsid w:val="007C5B34"/>
    <w:rsid w:val="007D5C8A"/>
    <w:rsid w:val="007F607E"/>
    <w:rsid w:val="00836F30"/>
    <w:rsid w:val="008679D7"/>
    <w:rsid w:val="008A26E9"/>
    <w:rsid w:val="008D39F2"/>
    <w:rsid w:val="008E5CA4"/>
    <w:rsid w:val="009F3796"/>
    <w:rsid w:val="00A51798"/>
    <w:rsid w:val="00A56458"/>
    <w:rsid w:val="00A81569"/>
    <w:rsid w:val="00AB14D6"/>
    <w:rsid w:val="00AE383F"/>
    <w:rsid w:val="00B1251E"/>
    <w:rsid w:val="00B24966"/>
    <w:rsid w:val="00BA46C2"/>
    <w:rsid w:val="00BD4D09"/>
    <w:rsid w:val="00CA172C"/>
    <w:rsid w:val="00D05B64"/>
    <w:rsid w:val="00D310FC"/>
    <w:rsid w:val="00D758B5"/>
    <w:rsid w:val="00D839C0"/>
    <w:rsid w:val="00DA1ECF"/>
    <w:rsid w:val="00DD0D7B"/>
    <w:rsid w:val="00E22A27"/>
    <w:rsid w:val="00E5410B"/>
    <w:rsid w:val="00EB2827"/>
    <w:rsid w:val="00EB4D8C"/>
    <w:rsid w:val="00EC2BFE"/>
    <w:rsid w:val="00ED2873"/>
    <w:rsid w:val="00ED6BC4"/>
    <w:rsid w:val="00F14D57"/>
    <w:rsid w:val="00F71D1F"/>
    <w:rsid w:val="00F756BD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B64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D49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="Microsoft YaHe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B64"/>
    <w:pPr>
      <w:keepNext/>
      <w:keepLines/>
      <w:numPr>
        <w:ilvl w:val="1"/>
        <w:numId w:val="1"/>
      </w:numPr>
      <w:spacing w:before="260" w:after="260"/>
      <w:ind w:left="851" w:firstLine="0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4B"/>
    <w:pPr>
      <w:keepNext/>
      <w:keepLines/>
      <w:numPr>
        <w:ilvl w:val="2"/>
        <w:numId w:val="1"/>
      </w:numPr>
      <w:spacing w:before="260" w:after="260" w:line="415" w:lineRule="auto"/>
      <w:ind w:left="1134" w:firstLine="0"/>
      <w:outlineLvl w:val="2"/>
    </w:pPr>
    <w:rPr>
      <w:rFonts w:eastAsia="SimHe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944"/>
    <w:rPr>
      <w:rFonts w:eastAsia="Microsoft YaHe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05B64"/>
    <w:rPr>
      <w:rFonts w:asciiTheme="majorHAnsi" w:eastAsia="Microsoft YaHei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54384B"/>
    <w:rPr>
      <w:rFonts w:ascii="Times New Roman" w:eastAsia="SimHei" w:hAnsi="Times New Roman" w:cs="Times New Roman"/>
      <w:bCs/>
      <w:szCs w:val="32"/>
    </w:rPr>
  </w:style>
  <w:style w:type="character" w:customStyle="1" w:styleId="BodyTextChar">
    <w:name w:val="Body Text Char"/>
    <w:rsid w:val="006D4944"/>
    <w:rPr>
      <w:rFonts w:ascii="Arial" w:hAnsi="Arial" w:cs="Helvetica"/>
      <w:sz w:val="22"/>
      <w:lang w:val="en-US" w:eastAsia="en-US" w:bidi="ar-SA"/>
    </w:rPr>
  </w:style>
  <w:style w:type="paragraph" w:styleId="a3">
    <w:name w:val="No Spacing"/>
    <w:link w:val="a4"/>
    <w:uiPriority w:val="1"/>
    <w:qFormat/>
    <w:rsid w:val="006D49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4">
    <w:name w:val="无间隔字符"/>
    <w:basedOn w:val="a0"/>
    <w:link w:val="a3"/>
    <w:uiPriority w:val="1"/>
    <w:rsid w:val="005A1E8E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5A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51798"/>
    <w:rPr>
      <w:rFonts w:ascii="Times New Roman" w:eastAsia="宋体" w:hAnsi="Times New Roman" w:cs="Times New Roman"/>
      <w:sz w:val="21"/>
    </w:rPr>
  </w:style>
  <w:style w:type="paragraph" w:styleId="aa">
    <w:name w:val="TOC Heading"/>
    <w:basedOn w:val="1"/>
    <w:next w:val="a"/>
    <w:uiPriority w:val="39"/>
    <w:unhideWhenUsed/>
    <w:qFormat/>
    <w:rsid w:val="00836F3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F30"/>
    <w:pPr>
      <w:spacing w:before="120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F30"/>
    <w:pPr>
      <w:ind w:left="21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6F30"/>
    <w:pPr>
      <w:ind w:left="42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6F30"/>
    <w:pPr>
      <w:ind w:left="63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6F30"/>
    <w:pPr>
      <w:ind w:left="8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6F30"/>
    <w:pPr>
      <w:ind w:left="105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6F30"/>
    <w:pPr>
      <w:ind w:left="126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6F30"/>
    <w:pPr>
      <w:ind w:left="147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6F30"/>
    <w:pPr>
      <w:ind w:left="1680"/>
    </w:pPr>
    <w:rPr>
      <w:rFonts w:asciiTheme="minorHAnsi" w:eastAsiaTheme="minorHAnsi"/>
      <w:sz w:val="20"/>
      <w:szCs w:val="20"/>
    </w:rPr>
  </w:style>
  <w:style w:type="paragraph" w:customStyle="1" w:styleId="History">
    <w:name w:val="History"/>
    <w:basedOn w:val="a"/>
    <w:rsid w:val="00B24966"/>
    <w:pPr>
      <w:widowControl/>
    </w:pPr>
    <w:rPr>
      <w:rFonts w:ascii="Arial Narrow" w:hAnsi="Arial Narro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C90FBC-078F-EC4E-987C-4DF468D9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517</Words>
  <Characters>601</Characters>
  <Application>Microsoft Macintosh Word</Application>
  <DocSecurity>0</DocSecurity>
  <Lines>150</Lines>
  <Paragraphs>159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引言</vt:lpstr>
      <vt:lpstr>    编写说明</vt:lpstr>
      <vt:lpstr>    术语定义</vt:lpstr>
      <vt:lpstr>    编码定义</vt:lpstr>
      <vt:lpstr>总体设计</vt:lpstr>
      <vt:lpstr>系统功能设计</vt:lpstr>
      <vt:lpstr>平台运行设计</vt:lpstr>
      <vt:lpstr>服务接口设计</vt:lpstr>
      <vt:lpstr>    商品服务</vt:lpstr>
      <vt:lpstr>数据模型设计</vt:lpstr>
      <vt:lpstr>容错设计</vt:lpstr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Yao Ni</dc:creator>
  <cp:keywords/>
  <dc:description/>
  <cp:lastModifiedBy>Guang Yao Ni</cp:lastModifiedBy>
  <cp:revision>53</cp:revision>
  <cp:lastPrinted>2018-01-23T11:49:00Z</cp:lastPrinted>
  <dcterms:created xsi:type="dcterms:W3CDTF">2018-01-23T10:54:00Z</dcterms:created>
  <dcterms:modified xsi:type="dcterms:W3CDTF">2018-01-24T04:47:00Z</dcterms:modified>
</cp:coreProperties>
</file>