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6FE" w:rsidRPr="000266FE" w:rsidRDefault="000266FE" w:rsidP="000266FE">
      <w:pPr>
        <w:spacing w:line="360" w:lineRule="auto"/>
        <w:rPr>
          <w:rFonts w:asciiTheme="majorHAnsi" w:hAnsiTheme="majorHAnsi"/>
          <w:b/>
          <w:sz w:val="28"/>
          <w:szCs w:val="28"/>
        </w:rPr>
      </w:pPr>
      <w:r w:rsidRPr="000266FE">
        <w:rPr>
          <w:rFonts w:asciiTheme="majorHAnsi" w:hAnsiTheme="majorHAnsi"/>
          <w:b/>
          <w:sz w:val="28"/>
          <w:szCs w:val="28"/>
        </w:rPr>
        <w:t>1.What is trade secret law?</w:t>
      </w:r>
    </w:p>
    <w:p w:rsidR="000266FE" w:rsidRPr="000266FE" w:rsidRDefault="000266FE" w:rsidP="000266FE">
      <w:pPr>
        <w:spacing w:line="360" w:lineRule="auto"/>
        <w:rPr>
          <w:rFonts w:asciiTheme="majorHAnsi" w:hAnsiTheme="majorHAnsi"/>
        </w:rPr>
      </w:pPr>
      <w:r w:rsidRPr="000266FE">
        <w:rPr>
          <w:rFonts w:asciiTheme="majorHAnsi" w:hAnsiTheme="majorHAnsi"/>
          <w:b/>
        </w:rPr>
        <w:t>Ans</w:t>
      </w:r>
      <w:r w:rsidRPr="000266FE">
        <w:rPr>
          <w:rFonts w:asciiTheme="majorHAnsi" w:hAnsiTheme="majorHAnsi"/>
        </w:rPr>
        <w:t>:Trade secret law refers to the legal framework that protects confidential and valuable information, such as business methods, recipes, software code, and other sensitive data, from unauthorized use or disclosure. Trade secrets are not patented or publicly disclosed, and their protection is based on the idea that the information has economic value and is not readily available to the public.</w:t>
      </w:r>
    </w:p>
    <w:p w:rsidR="000266FE" w:rsidRPr="000266FE" w:rsidRDefault="000266FE" w:rsidP="000266FE">
      <w:pPr>
        <w:tabs>
          <w:tab w:val="left" w:pos="1455"/>
        </w:tabs>
        <w:spacing w:line="360" w:lineRule="auto"/>
        <w:jc w:val="both"/>
        <w:rPr>
          <w:rFonts w:asciiTheme="majorHAnsi" w:hAnsiTheme="majorHAnsi"/>
        </w:rPr>
      </w:pPr>
      <w:r w:rsidRPr="000266FE">
        <w:rPr>
          <w:rFonts w:asciiTheme="majorHAnsi" w:hAnsiTheme="majorHAnsi"/>
        </w:rPr>
        <w:tab/>
      </w:r>
    </w:p>
    <w:p w:rsidR="000266FE" w:rsidRPr="000266FE" w:rsidRDefault="000266FE" w:rsidP="000266FE">
      <w:pPr>
        <w:spacing w:line="360" w:lineRule="auto"/>
        <w:rPr>
          <w:rFonts w:asciiTheme="majorHAnsi" w:hAnsiTheme="majorHAnsi"/>
        </w:rPr>
      </w:pPr>
      <w:r w:rsidRPr="000266FE">
        <w:rPr>
          <w:rFonts w:asciiTheme="majorHAnsi" w:hAnsiTheme="majorHAnsi"/>
        </w:rPr>
        <w:t>Key aspects of trade secret law:</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Confidentiality: Trade secrets must be kept confidential and not publicly disclosed.</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2. Value: Trade secrets must have economic value, either actual or potential.</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3. Reasonable efforts: Owners must take reasonable efforts to protect the secrecy of the information.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4. Misappropriation: Unauthorized use or disclosure of trade secrets is considered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5. Remedies: Injunctions, damages, and attorney's fees may be awarded to owners in cases of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6. Protection: Trade secrets are protected through non-disclosure agreements (NDAs), non-compete clauses, and other legal measures.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Examples of trade secrets: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Recipes (e.g., Coca-Cola formula)</w:t>
      </w:r>
    </w:p>
    <w:p w:rsidR="000266FE" w:rsidRPr="000266FE" w:rsidRDefault="000266FE" w:rsidP="000266FE">
      <w:pPr>
        <w:spacing w:line="360" w:lineRule="auto"/>
        <w:rPr>
          <w:rFonts w:asciiTheme="majorHAnsi" w:hAnsiTheme="majorHAnsi"/>
        </w:rPr>
      </w:pPr>
      <w:r w:rsidRPr="000266FE">
        <w:rPr>
          <w:rFonts w:asciiTheme="majorHAnsi" w:hAnsiTheme="majorHAnsi"/>
        </w:rPr>
        <w:t>2. Software code</w:t>
      </w:r>
    </w:p>
    <w:p w:rsidR="000266FE" w:rsidRPr="000266FE" w:rsidRDefault="000266FE" w:rsidP="000266FE">
      <w:pPr>
        <w:spacing w:line="360" w:lineRule="auto"/>
        <w:rPr>
          <w:rFonts w:asciiTheme="majorHAnsi" w:hAnsiTheme="majorHAnsi"/>
        </w:rPr>
      </w:pPr>
      <w:r w:rsidRPr="000266FE">
        <w:rPr>
          <w:rFonts w:asciiTheme="majorHAnsi" w:hAnsiTheme="majorHAnsi"/>
        </w:rPr>
        <w:t>3. Business methods (e.g., proprietary marketing strategies)</w:t>
      </w:r>
    </w:p>
    <w:p w:rsidR="000266FE" w:rsidRPr="000266FE" w:rsidRDefault="000266FE" w:rsidP="000266FE">
      <w:pPr>
        <w:spacing w:line="360" w:lineRule="auto"/>
        <w:rPr>
          <w:rFonts w:asciiTheme="majorHAnsi" w:hAnsiTheme="majorHAnsi"/>
        </w:rPr>
      </w:pPr>
      <w:r w:rsidRPr="000266FE">
        <w:rPr>
          <w:rFonts w:asciiTheme="majorHAnsi" w:hAnsiTheme="majorHAnsi"/>
        </w:rPr>
        <w:lastRenderedPageBreak/>
        <w:t>4. Manufacturing processes</w:t>
      </w:r>
    </w:p>
    <w:p w:rsidR="000266FE" w:rsidRPr="000266FE" w:rsidRDefault="000266FE" w:rsidP="000266FE">
      <w:pPr>
        <w:spacing w:line="360" w:lineRule="auto"/>
        <w:rPr>
          <w:rFonts w:asciiTheme="majorHAnsi" w:hAnsiTheme="majorHAnsi"/>
        </w:rPr>
      </w:pPr>
      <w:r w:rsidRPr="000266FE">
        <w:rPr>
          <w:rFonts w:asciiTheme="majorHAnsi" w:hAnsiTheme="majorHAnsi"/>
        </w:rPr>
        <w:t>5. Customer lists</w:t>
      </w:r>
    </w:p>
    <w:p w:rsidR="000266FE" w:rsidRPr="000266FE" w:rsidRDefault="000266FE" w:rsidP="000266FE">
      <w:pPr>
        <w:spacing w:line="360" w:lineRule="auto"/>
        <w:rPr>
          <w:rFonts w:asciiTheme="majorHAnsi" w:hAnsiTheme="majorHAnsi"/>
        </w:rPr>
      </w:pPr>
      <w:r w:rsidRPr="000266FE">
        <w:rPr>
          <w:rFonts w:asciiTheme="majorHAnsi" w:hAnsiTheme="majorHAnsi"/>
        </w:rPr>
        <w:t>6. Technical data</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Trade secret law varies by jurisdiction, but the Uniform Trade Secrets Act (UTSA) provides a framework for protection in many US states. Internationally, trade secrets are protected through agreements like the Agreement on Trade-Related Aspects of Intellectual Property Rights (TRIPS).</w:t>
      </w:r>
    </w:p>
    <w:p w:rsidR="000266FE" w:rsidRPr="000266FE" w:rsidRDefault="000266FE" w:rsidP="000266FE">
      <w:pPr>
        <w:spacing w:line="360" w:lineRule="auto"/>
        <w:rPr>
          <w:rFonts w:asciiTheme="majorHAnsi" w:hAnsiTheme="majorHAnsi"/>
          <w:b/>
          <w:sz w:val="28"/>
          <w:szCs w:val="28"/>
        </w:rPr>
      </w:pPr>
      <w:r w:rsidRPr="000266FE">
        <w:rPr>
          <w:rFonts w:asciiTheme="majorHAnsi" w:hAnsiTheme="majorHAnsi"/>
          <w:b/>
          <w:sz w:val="28"/>
          <w:szCs w:val="28"/>
        </w:rPr>
        <w:t>2.Discuss about trade secret litigation?</w:t>
      </w:r>
    </w:p>
    <w:p w:rsidR="000266FE" w:rsidRPr="000266FE" w:rsidRDefault="000266FE" w:rsidP="000266FE">
      <w:pPr>
        <w:spacing w:line="360" w:lineRule="auto"/>
        <w:rPr>
          <w:rFonts w:asciiTheme="majorHAnsi" w:hAnsiTheme="majorHAnsi"/>
        </w:rPr>
      </w:pPr>
      <w:r w:rsidRPr="000266FE">
        <w:rPr>
          <w:rFonts w:asciiTheme="majorHAnsi" w:hAnsiTheme="majorHAnsi"/>
          <w:b/>
        </w:rPr>
        <w:t>Ans</w:t>
      </w:r>
      <w:r w:rsidRPr="000266FE">
        <w:rPr>
          <w:rFonts w:asciiTheme="majorHAnsi" w:hAnsiTheme="majorHAnsi"/>
        </w:rPr>
        <w:t>:Trade secret litigation refers to legal disputes and court proceedings involving the misappropriation or unauthorized use of trade secrets. This can include:</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Misappropriation claims: Allegations that a party has stolen or used trade secrets without permission.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2. Injunctions: Court orders to stop the unauthorized use or disclosure of trade secrets.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3. Damages claims: Requests for financial compensation for losses resulting from trade secret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4. Royalty disputes: Disagreements over payment for the use of trade secrets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5. Non-compete clause disputes: Legal battles over the enforceability of non-compete clauses related to trade secrets.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6. Whistleblower claims: Allegations of trade secret misappropriation by a whistleblower.</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7. Accidental disclosure: Claims arising from unintentional disclosure of trade secrets.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Trade secret litigation often involves complex issues, such as: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Proof of secrecy: Demonstrating that the information was kept confidential.</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2. Proof of misappropriation: Showing that the defendant acquired and used the trade secrets improperly.</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3. Damages calculation: Determining the extent of financial losses resulting from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4. Injunction relief: Obtaining court orders to prevent further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5. Attorney-client privilege: Protecting trade secret information shared with legal counsel.</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To succeed in trade secret litigation, parties must:</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Keep detailed records: Documenting trade secret protection efforts and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2. Act swiftly: Quickly responding to suspected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3. Seek legal counsel: Consulting experienced trade secret litigation attorneys.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4. Conduct thorough investigations: Gathering evidence to support claims.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5. Prepare for trial: Developing a strong legal strategy and case presentation.</w:t>
      </w:r>
    </w:p>
    <w:p w:rsidR="000266FE" w:rsidRPr="000266FE" w:rsidRDefault="000266FE" w:rsidP="000266FE">
      <w:pPr>
        <w:spacing w:line="360" w:lineRule="auto"/>
        <w:rPr>
          <w:rFonts w:asciiTheme="majorHAnsi" w:hAnsiTheme="majorHAnsi"/>
          <w:b/>
          <w:sz w:val="28"/>
          <w:szCs w:val="28"/>
        </w:rPr>
      </w:pPr>
      <w:r w:rsidRPr="000266FE">
        <w:rPr>
          <w:rFonts w:asciiTheme="majorHAnsi" w:hAnsiTheme="majorHAnsi"/>
          <w:b/>
          <w:sz w:val="28"/>
          <w:szCs w:val="28"/>
        </w:rPr>
        <w:t>3.What is the liability for misappropriation of trade secrets?</w:t>
      </w:r>
    </w:p>
    <w:p w:rsidR="000266FE" w:rsidRPr="000266FE" w:rsidRDefault="000266FE" w:rsidP="000266FE">
      <w:pPr>
        <w:spacing w:line="360" w:lineRule="auto"/>
        <w:rPr>
          <w:rFonts w:asciiTheme="majorHAnsi" w:hAnsiTheme="majorHAnsi"/>
        </w:rPr>
      </w:pPr>
      <w:r w:rsidRPr="000266FE">
        <w:rPr>
          <w:rFonts w:asciiTheme="majorHAnsi" w:hAnsiTheme="majorHAnsi"/>
        </w:rPr>
        <w:t>Ans:The liability for misappropriation of trade secrets can include:</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Injunctions: Court orders to stop the unauthorized use or disclosure of trade secrets.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lastRenderedPageBreak/>
        <w:t>2. Damages: Financial compensation for losses resulting from misappropriation, including:</w:t>
      </w:r>
    </w:p>
    <w:p w:rsidR="000266FE" w:rsidRPr="000266FE" w:rsidRDefault="000266FE" w:rsidP="000266FE">
      <w:pPr>
        <w:spacing w:line="360" w:lineRule="auto"/>
        <w:rPr>
          <w:rFonts w:asciiTheme="majorHAnsi" w:hAnsiTheme="majorHAnsi"/>
        </w:rPr>
      </w:pPr>
      <w:r w:rsidRPr="000266FE">
        <w:rPr>
          <w:rFonts w:asciiTheme="majorHAnsi" w:hAnsiTheme="majorHAnsi"/>
        </w:rPr>
        <w:t>- Actual damages: Calculated based on the plaintiff's actual losses.</w:t>
      </w:r>
    </w:p>
    <w:p w:rsidR="000266FE" w:rsidRPr="000266FE" w:rsidRDefault="000266FE" w:rsidP="000266FE">
      <w:pPr>
        <w:spacing w:line="360" w:lineRule="auto"/>
        <w:rPr>
          <w:rFonts w:asciiTheme="majorHAnsi" w:hAnsiTheme="majorHAnsi"/>
        </w:rPr>
      </w:pPr>
      <w:r w:rsidRPr="000266FE">
        <w:rPr>
          <w:rFonts w:asciiTheme="majorHAnsi" w:hAnsiTheme="majorHAnsi"/>
        </w:rPr>
        <w:t>- Restitution: Return of unjust enrichment.</w:t>
      </w:r>
    </w:p>
    <w:p w:rsidR="000266FE" w:rsidRPr="000266FE" w:rsidRDefault="000266FE" w:rsidP="000266FE">
      <w:pPr>
        <w:spacing w:line="360" w:lineRule="auto"/>
        <w:rPr>
          <w:rFonts w:asciiTheme="majorHAnsi" w:hAnsiTheme="majorHAnsi"/>
        </w:rPr>
      </w:pPr>
      <w:r w:rsidRPr="000266FE">
        <w:rPr>
          <w:rFonts w:asciiTheme="majorHAnsi" w:hAnsiTheme="majorHAnsi"/>
        </w:rPr>
        <w:t>- Lost profits: Profits the plaintiff would have earned but for the misappropriation.</w:t>
      </w:r>
    </w:p>
    <w:p w:rsidR="000266FE" w:rsidRPr="000266FE" w:rsidRDefault="000266FE" w:rsidP="000266FE">
      <w:pPr>
        <w:spacing w:line="360" w:lineRule="auto"/>
        <w:rPr>
          <w:rFonts w:asciiTheme="majorHAnsi" w:hAnsiTheme="majorHAnsi"/>
        </w:rPr>
      </w:pPr>
      <w:r w:rsidRPr="000266FE">
        <w:rPr>
          <w:rFonts w:asciiTheme="majorHAnsi" w:hAnsiTheme="majorHAnsi"/>
        </w:rPr>
        <w:t>- Reasonable royalties: Royalties the plaintiff would have earned through licensing.</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3. Attorney's fees: Recovery of legal fees and costs.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4. Punitive damages: Additional damages to punish willful or malicious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5. Criminal penalties: In some cases, criminal charges may apply, resulting in fines or imprisonment.</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6. Rescission of contracts: Canceling contracts or agreements resulting from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7. Accounting and disgorgement: Defendants may be required to account for and disgorge (give up) any profits or benefits resulting from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8. Reputation damage: Harm to the plaintiff's reputation and business relationships.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9. Lost business opportunities: Missed opportunities due to the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10. Other equitable relief: Court-ordered relief, such as monitoring or supervision, to prevent future misappropriation.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b/>
          <w:sz w:val="28"/>
          <w:szCs w:val="28"/>
        </w:rPr>
      </w:pPr>
      <w:r w:rsidRPr="000266FE">
        <w:rPr>
          <w:rFonts w:asciiTheme="majorHAnsi" w:hAnsiTheme="majorHAnsi"/>
          <w:b/>
          <w:sz w:val="28"/>
          <w:szCs w:val="28"/>
        </w:rPr>
        <w:t>4.Explain about misappropriation right of publicity?</w:t>
      </w:r>
    </w:p>
    <w:p w:rsidR="000266FE" w:rsidRPr="000266FE" w:rsidRDefault="000266FE" w:rsidP="000266FE">
      <w:pPr>
        <w:spacing w:line="360" w:lineRule="auto"/>
        <w:rPr>
          <w:rFonts w:asciiTheme="majorHAnsi" w:hAnsiTheme="majorHAnsi"/>
        </w:rPr>
      </w:pPr>
      <w:r w:rsidRPr="000266FE">
        <w:rPr>
          <w:rFonts w:asciiTheme="majorHAnsi" w:hAnsiTheme="majorHAnsi"/>
          <w:b/>
        </w:rPr>
        <w:t>Ans</w:t>
      </w:r>
      <w:r w:rsidRPr="000266FE">
        <w:rPr>
          <w:rFonts w:asciiTheme="majorHAnsi" w:hAnsiTheme="majorHAnsi"/>
        </w:rPr>
        <w:t>:Misappropriation of the right of publicity refers to the unauthorized use of a person's name, likeness, or other identifiable characteristics for commercial purposes without their consent. This can include:</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Using someone's image or voice in an advertisement without permission.</w:t>
      </w:r>
    </w:p>
    <w:p w:rsidR="000266FE" w:rsidRPr="000266FE" w:rsidRDefault="000266FE" w:rsidP="000266FE">
      <w:pPr>
        <w:spacing w:line="360" w:lineRule="auto"/>
        <w:rPr>
          <w:rFonts w:asciiTheme="majorHAnsi" w:hAnsiTheme="majorHAnsi"/>
        </w:rPr>
      </w:pPr>
      <w:r w:rsidRPr="000266FE">
        <w:rPr>
          <w:rFonts w:asciiTheme="majorHAnsi" w:hAnsiTheme="majorHAnsi"/>
        </w:rPr>
        <w:t>2. Using a celebrity's name or likeness to endorse a product without their consent.</w:t>
      </w:r>
    </w:p>
    <w:p w:rsidR="000266FE" w:rsidRPr="000266FE" w:rsidRDefault="000266FE" w:rsidP="000266FE">
      <w:pPr>
        <w:spacing w:line="360" w:lineRule="auto"/>
        <w:rPr>
          <w:rFonts w:asciiTheme="majorHAnsi" w:hAnsiTheme="majorHAnsi"/>
        </w:rPr>
      </w:pPr>
      <w:r w:rsidRPr="000266FE">
        <w:rPr>
          <w:rFonts w:asciiTheme="majorHAnsi" w:hAnsiTheme="majorHAnsi"/>
        </w:rPr>
        <w:t>3. Creating a false endorsement or sponsorship by using someone's name or likeness.</w:t>
      </w:r>
    </w:p>
    <w:p w:rsidR="000266FE" w:rsidRPr="000266FE" w:rsidRDefault="000266FE" w:rsidP="000266FE">
      <w:pPr>
        <w:spacing w:line="360" w:lineRule="auto"/>
        <w:rPr>
          <w:rFonts w:asciiTheme="majorHAnsi" w:hAnsiTheme="majorHAnsi"/>
        </w:rPr>
      </w:pPr>
      <w:r w:rsidRPr="000266FE">
        <w:rPr>
          <w:rFonts w:asciiTheme="majorHAnsi" w:hAnsiTheme="majorHAnsi"/>
        </w:rPr>
        <w:t>4. Using someone's persona or character without permission.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The right of publicity is a personal property right, which means that individuals have control over how their name, likeness, and other identifiable characteristics are used for commercial purposes.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Misappropriation of the right of publicity can lead to legal claims, including:</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Invasion of privacy</w:t>
      </w:r>
    </w:p>
    <w:p w:rsidR="000266FE" w:rsidRPr="000266FE" w:rsidRDefault="000266FE" w:rsidP="000266FE">
      <w:pPr>
        <w:spacing w:line="360" w:lineRule="auto"/>
        <w:rPr>
          <w:rFonts w:asciiTheme="majorHAnsi" w:hAnsiTheme="majorHAnsi"/>
        </w:rPr>
      </w:pPr>
      <w:r w:rsidRPr="000266FE">
        <w:rPr>
          <w:rFonts w:asciiTheme="majorHAnsi" w:hAnsiTheme="majorHAnsi"/>
        </w:rPr>
        <w:t>2. Misappropriation of name or likeness</w:t>
      </w:r>
    </w:p>
    <w:p w:rsidR="000266FE" w:rsidRPr="000266FE" w:rsidRDefault="000266FE" w:rsidP="000266FE">
      <w:pPr>
        <w:spacing w:line="360" w:lineRule="auto"/>
        <w:rPr>
          <w:rFonts w:asciiTheme="majorHAnsi" w:hAnsiTheme="majorHAnsi"/>
        </w:rPr>
      </w:pPr>
      <w:r w:rsidRPr="000266FE">
        <w:rPr>
          <w:rFonts w:asciiTheme="majorHAnsi" w:hAnsiTheme="majorHAnsi"/>
        </w:rPr>
        <w:t>3. False endorsement or sponsorship</w:t>
      </w:r>
    </w:p>
    <w:p w:rsidR="000266FE" w:rsidRPr="000266FE" w:rsidRDefault="000266FE" w:rsidP="000266FE">
      <w:pPr>
        <w:spacing w:line="360" w:lineRule="auto"/>
        <w:rPr>
          <w:rFonts w:asciiTheme="majorHAnsi" w:hAnsiTheme="majorHAnsi"/>
        </w:rPr>
      </w:pPr>
      <w:r w:rsidRPr="000266FE">
        <w:rPr>
          <w:rFonts w:asciiTheme="majorHAnsi" w:hAnsiTheme="majorHAnsi"/>
        </w:rPr>
        <w:t>4. Unfair competition</w:t>
      </w:r>
    </w:p>
    <w:p w:rsidR="000266FE" w:rsidRPr="000266FE" w:rsidRDefault="000266FE" w:rsidP="000266FE">
      <w:pPr>
        <w:spacing w:line="360" w:lineRule="auto"/>
        <w:rPr>
          <w:rFonts w:asciiTheme="majorHAnsi" w:hAnsiTheme="majorHAnsi"/>
        </w:rPr>
      </w:pPr>
      <w:r w:rsidRPr="000266FE">
        <w:rPr>
          <w:rFonts w:asciiTheme="majorHAnsi" w:hAnsiTheme="majorHAnsi"/>
        </w:rPr>
        <w:t>5. Damages, including financial losses and harm to reputation</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To avoid misappropriation of the right of publicity, it's essential to obtain consent from individuals before using their name, likeness, or other identifiable characteristics for commercial purposes.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Defenses to misappropriation of the right of publicity include:</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First Amendment protections (free speech)</w:t>
      </w:r>
    </w:p>
    <w:p w:rsidR="000266FE" w:rsidRPr="000266FE" w:rsidRDefault="000266FE" w:rsidP="000266FE">
      <w:pPr>
        <w:spacing w:line="360" w:lineRule="auto"/>
        <w:rPr>
          <w:rFonts w:asciiTheme="majorHAnsi" w:hAnsiTheme="majorHAnsi"/>
        </w:rPr>
      </w:pPr>
      <w:r w:rsidRPr="000266FE">
        <w:rPr>
          <w:rFonts w:asciiTheme="majorHAnsi" w:hAnsiTheme="majorHAnsi"/>
        </w:rPr>
        <w:t>2. Newsworthiness (using someone's image or likeness for news purposes)</w:t>
      </w:r>
    </w:p>
    <w:p w:rsidR="000266FE" w:rsidRPr="000266FE" w:rsidRDefault="000266FE" w:rsidP="000266FE">
      <w:pPr>
        <w:spacing w:line="360" w:lineRule="auto"/>
        <w:rPr>
          <w:rFonts w:asciiTheme="majorHAnsi" w:hAnsiTheme="majorHAnsi"/>
        </w:rPr>
      </w:pPr>
      <w:r w:rsidRPr="000266FE">
        <w:rPr>
          <w:rFonts w:asciiTheme="majorHAnsi" w:hAnsiTheme="majorHAnsi"/>
        </w:rPr>
        <w:t>3. Public interest</w:t>
      </w:r>
    </w:p>
    <w:p w:rsidR="000266FE" w:rsidRPr="000266FE" w:rsidRDefault="000266FE" w:rsidP="000266FE">
      <w:pPr>
        <w:spacing w:line="360" w:lineRule="auto"/>
        <w:rPr>
          <w:rFonts w:asciiTheme="majorHAnsi" w:hAnsiTheme="majorHAnsi"/>
        </w:rPr>
      </w:pPr>
      <w:r w:rsidRPr="000266FE">
        <w:rPr>
          <w:rFonts w:asciiTheme="majorHAnsi" w:hAnsiTheme="majorHAnsi"/>
        </w:rPr>
        <w:t>4. Consent or release</w:t>
      </w:r>
    </w:p>
    <w:p w:rsidR="000266FE" w:rsidRPr="000266FE" w:rsidRDefault="000266FE" w:rsidP="000266FE">
      <w:pPr>
        <w:spacing w:line="360" w:lineRule="auto"/>
        <w:rPr>
          <w:rFonts w:asciiTheme="majorHAnsi" w:hAnsiTheme="majorHAnsi"/>
        </w:rPr>
      </w:pPr>
      <w:r w:rsidRPr="000266FE">
        <w:rPr>
          <w:rFonts w:asciiTheme="majorHAnsi" w:hAnsiTheme="majorHAnsi"/>
        </w:rPr>
        <w:t>5. Fair use (using someone's image or likeness for transformative or parodic purposes)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b/>
          <w:sz w:val="28"/>
          <w:szCs w:val="28"/>
        </w:rPr>
      </w:pPr>
      <w:r w:rsidRPr="000266FE">
        <w:rPr>
          <w:rFonts w:asciiTheme="majorHAnsi" w:hAnsiTheme="majorHAnsi"/>
          <w:b/>
          <w:sz w:val="28"/>
          <w:szCs w:val="28"/>
        </w:rPr>
        <w:lastRenderedPageBreak/>
        <w:t>5.Explain about false advertising in unfair competition?</w:t>
      </w:r>
    </w:p>
    <w:p w:rsidR="000266FE" w:rsidRPr="000266FE" w:rsidRDefault="000266FE" w:rsidP="000266FE">
      <w:pPr>
        <w:spacing w:line="360" w:lineRule="auto"/>
        <w:rPr>
          <w:rFonts w:asciiTheme="majorHAnsi" w:hAnsiTheme="majorHAnsi"/>
        </w:rPr>
      </w:pPr>
      <w:r w:rsidRPr="000266FE">
        <w:rPr>
          <w:rFonts w:asciiTheme="majorHAnsi" w:hAnsiTheme="majorHAnsi"/>
          <w:b/>
        </w:rPr>
        <w:t>Ans:</w:t>
      </w:r>
      <w:r w:rsidRPr="000266FE">
        <w:rPr>
          <w:rFonts w:asciiTheme="majorHAnsi" w:hAnsiTheme="majorHAnsi"/>
        </w:rPr>
        <w:t>False advertising in unfair competition refers to the act of making false or misleading claims about a product or service to deceive consumers and gain an unfair advantage over competitors. This can include:</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Exaggerated or unsubstantiated claims</w:t>
      </w:r>
    </w:p>
    <w:p w:rsidR="000266FE" w:rsidRPr="000266FE" w:rsidRDefault="000266FE" w:rsidP="000266FE">
      <w:pPr>
        <w:spacing w:line="360" w:lineRule="auto"/>
        <w:rPr>
          <w:rFonts w:asciiTheme="majorHAnsi" w:hAnsiTheme="majorHAnsi"/>
        </w:rPr>
      </w:pPr>
      <w:r w:rsidRPr="000266FE">
        <w:rPr>
          <w:rFonts w:asciiTheme="majorHAnsi" w:hAnsiTheme="majorHAnsi"/>
        </w:rPr>
        <w:t>2. Misleading labels or packaging</w:t>
      </w:r>
    </w:p>
    <w:p w:rsidR="000266FE" w:rsidRPr="000266FE" w:rsidRDefault="000266FE" w:rsidP="000266FE">
      <w:pPr>
        <w:spacing w:line="360" w:lineRule="auto"/>
        <w:rPr>
          <w:rFonts w:asciiTheme="majorHAnsi" w:hAnsiTheme="majorHAnsi"/>
        </w:rPr>
      </w:pPr>
      <w:r w:rsidRPr="000266FE">
        <w:rPr>
          <w:rFonts w:asciiTheme="majorHAnsi" w:hAnsiTheme="majorHAnsi"/>
        </w:rPr>
        <w:t>3. False endorsements or testimonials</w:t>
      </w:r>
    </w:p>
    <w:p w:rsidR="000266FE" w:rsidRPr="000266FE" w:rsidRDefault="000266FE" w:rsidP="000266FE">
      <w:pPr>
        <w:spacing w:line="360" w:lineRule="auto"/>
        <w:rPr>
          <w:rFonts w:asciiTheme="majorHAnsi" w:hAnsiTheme="majorHAnsi"/>
        </w:rPr>
      </w:pPr>
      <w:r w:rsidRPr="000266FE">
        <w:rPr>
          <w:rFonts w:asciiTheme="majorHAnsi" w:hAnsiTheme="majorHAnsi"/>
        </w:rPr>
        <w:t>4. Misrepresentation of prices or services</w:t>
      </w:r>
    </w:p>
    <w:p w:rsidR="000266FE" w:rsidRPr="000266FE" w:rsidRDefault="000266FE" w:rsidP="000266FE">
      <w:pPr>
        <w:spacing w:line="360" w:lineRule="auto"/>
        <w:rPr>
          <w:rFonts w:asciiTheme="majorHAnsi" w:hAnsiTheme="majorHAnsi"/>
        </w:rPr>
      </w:pPr>
      <w:r w:rsidRPr="000266FE">
        <w:rPr>
          <w:rFonts w:asciiTheme="majorHAnsi" w:hAnsiTheme="majorHAnsi"/>
        </w:rPr>
        <w:t>5. Deceptive advertising practices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False advertising can harm both consumers and competitors, and is prohibited under various laws, including:</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Lanham Act (Federal Trademark Act)</w:t>
      </w:r>
    </w:p>
    <w:p w:rsidR="000266FE" w:rsidRPr="000266FE" w:rsidRDefault="000266FE" w:rsidP="000266FE">
      <w:pPr>
        <w:spacing w:line="360" w:lineRule="auto"/>
        <w:rPr>
          <w:rFonts w:asciiTheme="majorHAnsi" w:hAnsiTheme="majorHAnsi"/>
        </w:rPr>
      </w:pPr>
      <w:r w:rsidRPr="000266FE">
        <w:rPr>
          <w:rFonts w:asciiTheme="majorHAnsi" w:hAnsiTheme="majorHAnsi"/>
        </w:rPr>
        <w:t>2. Federal Trade Commission (FTC) regulations</w:t>
      </w:r>
    </w:p>
    <w:p w:rsidR="000266FE" w:rsidRPr="000266FE" w:rsidRDefault="000266FE" w:rsidP="000266FE">
      <w:pPr>
        <w:spacing w:line="360" w:lineRule="auto"/>
        <w:rPr>
          <w:rFonts w:asciiTheme="majorHAnsi" w:hAnsiTheme="majorHAnsi"/>
        </w:rPr>
      </w:pPr>
      <w:r w:rsidRPr="000266FE">
        <w:rPr>
          <w:rFonts w:asciiTheme="majorHAnsi" w:hAnsiTheme="majorHAnsi"/>
        </w:rPr>
        <w:t>3. State consumer protection laws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Legal claims for false advertising may include:</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Unfair competition</w:t>
      </w:r>
    </w:p>
    <w:p w:rsidR="000266FE" w:rsidRPr="000266FE" w:rsidRDefault="000266FE" w:rsidP="000266FE">
      <w:pPr>
        <w:spacing w:line="360" w:lineRule="auto"/>
        <w:rPr>
          <w:rFonts w:asciiTheme="majorHAnsi" w:hAnsiTheme="majorHAnsi"/>
        </w:rPr>
      </w:pPr>
      <w:r w:rsidRPr="000266FE">
        <w:rPr>
          <w:rFonts w:asciiTheme="majorHAnsi" w:hAnsiTheme="majorHAnsi"/>
        </w:rPr>
        <w:t>2. Trademark infringement</w:t>
      </w:r>
    </w:p>
    <w:p w:rsidR="000266FE" w:rsidRPr="000266FE" w:rsidRDefault="000266FE" w:rsidP="000266FE">
      <w:pPr>
        <w:spacing w:line="360" w:lineRule="auto"/>
        <w:rPr>
          <w:rFonts w:asciiTheme="majorHAnsi" w:hAnsiTheme="majorHAnsi"/>
        </w:rPr>
      </w:pPr>
      <w:r w:rsidRPr="000266FE">
        <w:rPr>
          <w:rFonts w:asciiTheme="majorHAnsi" w:hAnsiTheme="majorHAnsi"/>
        </w:rPr>
        <w:t>3. Deceptive trade practices</w:t>
      </w:r>
    </w:p>
    <w:p w:rsidR="000266FE" w:rsidRPr="000266FE" w:rsidRDefault="000266FE" w:rsidP="000266FE">
      <w:pPr>
        <w:spacing w:line="360" w:lineRule="auto"/>
        <w:rPr>
          <w:rFonts w:asciiTheme="majorHAnsi" w:hAnsiTheme="majorHAnsi"/>
        </w:rPr>
      </w:pPr>
      <w:r w:rsidRPr="000266FE">
        <w:rPr>
          <w:rFonts w:asciiTheme="majorHAnsi" w:hAnsiTheme="majorHAnsi"/>
        </w:rPr>
        <w:t>4. Breach of warranty</w:t>
      </w:r>
    </w:p>
    <w:p w:rsidR="000266FE" w:rsidRPr="000266FE" w:rsidRDefault="000266FE" w:rsidP="000266FE">
      <w:pPr>
        <w:spacing w:line="360" w:lineRule="auto"/>
        <w:rPr>
          <w:rFonts w:asciiTheme="majorHAnsi" w:hAnsiTheme="majorHAnsi"/>
        </w:rPr>
      </w:pPr>
      <w:r w:rsidRPr="000266FE">
        <w:rPr>
          <w:rFonts w:asciiTheme="majorHAnsi" w:hAnsiTheme="majorHAnsi"/>
        </w:rPr>
        <w:t>5. Consumer fraud</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To avoid false advertising claims, businesses should:</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Ensure accuracy and truthfulness in advertising</w:t>
      </w:r>
    </w:p>
    <w:p w:rsidR="000266FE" w:rsidRPr="000266FE" w:rsidRDefault="000266FE" w:rsidP="000266FE">
      <w:pPr>
        <w:spacing w:line="360" w:lineRule="auto"/>
        <w:rPr>
          <w:rFonts w:asciiTheme="majorHAnsi" w:hAnsiTheme="majorHAnsi"/>
        </w:rPr>
      </w:pPr>
      <w:r w:rsidRPr="000266FE">
        <w:rPr>
          <w:rFonts w:asciiTheme="majorHAnsi" w:hAnsiTheme="majorHAnsi"/>
        </w:rPr>
        <w:t>2. Substantiate claims with evidence</w:t>
      </w:r>
    </w:p>
    <w:p w:rsidR="000266FE" w:rsidRPr="000266FE" w:rsidRDefault="000266FE" w:rsidP="000266FE">
      <w:pPr>
        <w:spacing w:line="360" w:lineRule="auto"/>
        <w:rPr>
          <w:rFonts w:asciiTheme="majorHAnsi" w:hAnsiTheme="majorHAnsi"/>
        </w:rPr>
      </w:pPr>
      <w:r w:rsidRPr="000266FE">
        <w:rPr>
          <w:rFonts w:asciiTheme="majorHAnsi" w:hAnsiTheme="majorHAnsi"/>
        </w:rPr>
        <w:lastRenderedPageBreak/>
        <w:t>3. Avoid exaggeration or misleading language</w:t>
      </w:r>
    </w:p>
    <w:p w:rsidR="000266FE" w:rsidRPr="000266FE" w:rsidRDefault="000266FE" w:rsidP="000266FE">
      <w:pPr>
        <w:spacing w:line="360" w:lineRule="auto"/>
        <w:rPr>
          <w:rFonts w:asciiTheme="majorHAnsi" w:hAnsiTheme="majorHAnsi"/>
        </w:rPr>
      </w:pPr>
      <w:r w:rsidRPr="000266FE">
        <w:rPr>
          <w:rFonts w:asciiTheme="majorHAnsi" w:hAnsiTheme="majorHAnsi"/>
        </w:rPr>
        <w:t>4. Comply with regulatory guidelines</w:t>
      </w:r>
    </w:p>
    <w:p w:rsidR="000266FE" w:rsidRPr="000266FE" w:rsidRDefault="000266FE" w:rsidP="000266FE">
      <w:pPr>
        <w:spacing w:line="360" w:lineRule="auto"/>
        <w:rPr>
          <w:rFonts w:asciiTheme="majorHAnsi" w:hAnsiTheme="majorHAnsi"/>
        </w:rPr>
      </w:pPr>
      <w:r w:rsidRPr="000266FE">
        <w:rPr>
          <w:rFonts w:asciiTheme="majorHAnsi" w:hAnsiTheme="majorHAnsi"/>
        </w:rPr>
        <w:t>5. Monitor competitors' advertising for potential violations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Remedies for false advertising may include:</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1. Injunctions to stop the false advertising</w:t>
      </w:r>
    </w:p>
    <w:p w:rsidR="000266FE" w:rsidRPr="000266FE" w:rsidRDefault="000266FE" w:rsidP="000266FE">
      <w:pPr>
        <w:spacing w:line="360" w:lineRule="auto"/>
        <w:rPr>
          <w:rFonts w:asciiTheme="majorHAnsi" w:hAnsiTheme="majorHAnsi"/>
        </w:rPr>
      </w:pPr>
      <w:r w:rsidRPr="000266FE">
        <w:rPr>
          <w:rFonts w:asciiTheme="majorHAnsi" w:hAnsiTheme="majorHAnsi"/>
        </w:rPr>
        <w:t>2. Corrective advertising to counteract the false claims</w:t>
      </w:r>
    </w:p>
    <w:p w:rsidR="000266FE" w:rsidRPr="000266FE" w:rsidRDefault="000266FE" w:rsidP="000266FE">
      <w:pPr>
        <w:spacing w:line="360" w:lineRule="auto"/>
        <w:rPr>
          <w:rFonts w:asciiTheme="majorHAnsi" w:hAnsiTheme="majorHAnsi"/>
        </w:rPr>
      </w:pPr>
      <w:r w:rsidRPr="000266FE">
        <w:rPr>
          <w:rFonts w:asciiTheme="majorHAnsi" w:hAnsiTheme="majorHAnsi"/>
        </w:rPr>
        <w:t>3. Damages or monetary relief</w:t>
      </w:r>
    </w:p>
    <w:p w:rsidR="000266FE" w:rsidRPr="000266FE" w:rsidRDefault="000266FE" w:rsidP="000266FE">
      <w:pPr>
        <w:spacing w:line="360" w:lineRule="auto"/>
        <w:rPr>
          <w:rFonts w:asciiTheme="majorHAnsi" w:hAnsiTheme="majorHAnsi"/>
        </w:rPr>
      </w:pPr>
      <w:r w:rsidRPr="000266FE">
        <w:rPr>
          <w:rFonts w:asciiTheme="majorHAnsi" w:hAnsiTheme="majorHAnsi"/>
        </w:rPr>
        <w:t>4. Attorney's fees and costs</w:t>
      </w:r>
    </w:p>
    <w:p w:rsidR="000266FE" w:rsidRPr="000266FE" w:rsidRDefault="000266FE" w:rsidP="000266FE">
      <w:pPr>
        <w:spacing w:line="360" w:lineRule="auto"/>
        <w:rPr>
          <w:rFonts w:asciiTheme="majorHAnsi" w:hAnsiTheme="majorHAnsi"/>
        </w:rPr>
      </w:pPr>
      <w:r w:rsidRPr="000266FE">
        <w:rPr>
          <w:rFonts w:asciiTheme="majorHAnsi" w:hAnsiTheme="majorHAnsi"/>
        </w:rPr>
        <w:t>5. Reputation damage or harm to competitors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r w:rsidRPr="000266FE">
        <w:rPr>
          <w:rFonts w:asciiTheme="majorHAnsi" w:hAnsiTheme="majorHAnsi"/>
        </w:rPr>
        <w:t>It's essential to consult with an attorney for specific guidance on false advertising laws and regulations.</w:t>
      </w: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p>
    <w:p w:rsidR="000266FE" w:rsidRPr="000266FE" w:rsidRDefault="000266FE" w:rsidP="000266FE">
      <w:pPr>
        <w:spacing w:line="360" w:lineRule="auto"/>
        <w:rPr>
          <w:rFonts w:asciiTheme="majorHAnsi" w:hAnsiTheme="majorHAnsi"/>
        </w:rPr>
      </w:pPr>
    </w:p>
    <w:p w:rsidR="000341E2" w:rsidRPr="000266FE" w:rsidRDefault="000341E2" w:rsidP="000266FE">
      <w:pPr>
        <w:rPr>
          <w:rFonts w:asciiTheme="majorHAnsi" w:hAnsiTheme="majorHAnsi"/>
        </w:rPr>
      </w:pPr>
    </w:p>
    <w:sectPr w:rsidR="000341E2" w:rsidRPr="000266FE" w:rsidSect="000341E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796" w:rsidRDefault="00D46796" w:rsidP="000266FE">
      <w:r>
        <w:separator/>
      </w:r>
    </w:p>
  </w:endnote>
  <w:endnote w:type="continuationSeparator" w:id="1">
    <w:p w:rsidR="00D46796" w:rsidRDefault="00D46796" w:rsidP="000266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6FE" w:rsidRDefault="000266FE">
    <w:pPr>
      <w:pStyle w:val="Footer"/>
      <w:pBdr>
        <w:top w:val="thinThickSmallGap" w:sz="24" w:space="1" w:color="622423" w:themeColor="accent2" w:themeShade="7F"/>
      </w:pBdr>
      <w:rPr>
        <w:rFonts w:asciiTheme="majorHAnsi" w:hAnsiTheme="majorHAnsi"/>
      </w:rPr>
    </w:pPr>
    <w:r>
      <w:rPr>
        <w:rFonts w:asciiTheme="majorHAnsi" w:hAnsiTheme="majorHAnsi"/>
      </w:rPr>
      <w:t>KITSW</w:t>
    </w:r>
    <w:r>
      <w:rPr>
        <w:rFonts w:asciiTheme="majorHAnsi" w:hAnsiTheme="majorHAnsi"/>
      </w:rPr>
      <w:ptab w:relativeTo="margin" w:alignment="right" w:leader="none"/>
    </w:r>
    <w:r>
      <w:rPr>
        <w:rFonts w:asciiTheme="majorHAnsi" w:hAnsiTheme="majorHAnsi"/>
      </w:rPr>
      <w:t xml:space="preserve">Page </w:t>
    </w:r>
    <w:fldSimple w:instr=" PAGE   \* MERGEFORMAT ">
      <w:r w:rsidRPr="000266FE">
        <w:rPr>
          <w:rFonts w:asciiTheme="majorHAnsi" w:hAnsiTheme="majorHAnsi"/>
          <w:noProof/>
        </w:rPr>
        <w:t>6</w:t>
      </w:r>
    </w:fldSimple>
  </w:p>
  <w:p w:rsidR="000266FE" w:rsidRDefault="000266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796" w:rsidRDefault="00D46796" w:rsidP="000266FE">
      <w:r>
        <w:separator/>
      </w:r>
    </w:p>
  </w:footnote>
  <w:footnote w:type="continuationSeparator" w:id="1">
    <w:p w:rsidR="00D46796" w:rsidRDefault="00D46796" w:rsidP="000266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DA63AC572DD48919533F70BE38BD19B"/>
      </w:placeholder>
      <w:dataBinding w:prefixMappings="xmlns:ns0='http://schemas.openxmlformats.org/package/2006/metadata/core-properties' xmlns:ns1='http://purl.org/dc/elements/1.1/'" w:xpath="/ns0:coreProperties[1]/ns1:title[1]" w:storeItemID="{6C3C8BC8-F283-45AE-878A-BAB7291924A1}"/>
      <w:text/>
    </w:sdtPr>
    <w:sdtContent>
      <w:p w:rsidR="000266FE" w:rsidRDefault="000266F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INTELLECTUAL PROPERTY RIGHTS UNIT-4</w:t>
        </w:r>
      </w:p>
    </w:sdtContent>
  </w:sdt>
  <w:p w:rsidR="000266FE" w:rsidRDefault="000266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66FE"/>
    <w:rsid w:val="000266FE"/>
    <w:rsid w:val="000341E2"/>
    <w:rsid w:val="00D46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6FE"/>
    <w:pPr>
      <w:spacing w:after="0" w:line="240" w:lineRule="auto"/>
    </w:pPr>
    <w:rPr>
      <w:rFonts w:ascii="Liberation Serif" w:eastAsia="Liberation Serif" w:hAnsi="Liberation Serif" w:cs="Liberation Seri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6FE"/>
    <w:pPr>
      <w:tabs>
        <w:tab w:val="center" w:pos="4680"/>
        <w:tab w:val="right" w:pos="9360"/>
      </w:tabs>
    </w:pPr>
  </w:style>
  <w:style w:type="character" w:customStyle="1" w:styleId="HeaderChar">
    <w:name w:val="Header Char"/>
    <w:basedOn w:val="DefaultParagraphFont"/>
    <w:link w:val="Header"/>
    <w:uiPriority w:val="99"/>
    <w:rsid w:val="000266FE"/>
    <w:rPr>
      <w:rFonts w:ascii="Liberation Serif" w:eastAsia="Liberation Serif" w:hAnsi="Liberation Serif" w:cs="Liberation Serif"/>
      <w:sz w:val="24"/>
      <w:szCs w:val="24"/>
      <w:lang w:val="en-IN"/>
    </w:rPr>
  </w:style>
  <w:style w:type="paragraph" w:styleId="Footer">
    <w:name w:val="footer"/>
    <w:basedOn w:val="Normal"/>
    <w:link w:val="FooterChar"/>
    <w:uiPriority w:val="99"/>
    <w:unhideWhenUsed/>
    <w:rsid w:val="000266FE"/>
    <w:pPr>
      <w:tabs>
        <w:tab w:val="center" w:pos="4680"/>
        <w:tab w:val="right" w:pos="9360"/>
      </w:tabs>
    </w:pPr>
  </w:style>
  <w:style w:type="character" w:customStyle="1" w:styleId="FooterChar">
    <w:name w:val="Footer Char"/>
    <w:basedOn w:val="DefaultParagraphFont"/>
    <w:link w:val="Footer"/>
    <w:uiPriority w:val="99"/>
    <w:rsid w:val="000266FE"/>
    <w:rPr>
      <w:rFonts w:ascii="Liberation Serif" w:eastAsia="Liberation Serif" w:hAnsi="Liberation Serif" w:cs="Liberation Serif"/>
      <w:sz w:val="24"/>
      <w:szCs w:val="24"/>
      <w:lang w:val="en-IN"/>
    </w:rPr>
  </w:style>
  <w:style w:type="paragraph" w:styleId="BalloonText">
    <w:name w:val="Balloon Text"/>
    <w:basedOn w:val="Normal"/>
    <w:link w:val="BalloonTextChar"/>
    <w:uiPriority w:val="99"/>
    <w:semiHidden/>
    <w:unhideWhenUsed/>
    <w:rsid w:val="000266FE"/>
    <w:rPr>
      <w:rFonts w:ascii="Tahoma" w:hAnsi="Tahoma" w:cs="Tahoma"/>
      <w:sz w:val="16"/>
      <w:szCs w:val="16"/>
    </w:rPr>
  </w:style>
  <w:style w:type="character" w:customStyle="1" w:styleId="BalloonTextChar">
    <w:name w:val="Balloon Text Char"/>
    <w:basedOn w:val="DefaultParagraphFont"/>
    <w:link w:val="BalloonText"/>
    <w:uiPriority w:val="99"/>
    <w:semiHidden/>
    <w:rsid w:val="000266FE"/>
    <w:rPr>
      <w:rFonts w:ascii="Tahoma" w:eastAsia="Liberation Serif"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A63AC572DD48919533F70BE38BD19B"/>
        <w:category>
          <w:name w:val="General"/>
          <w:gallery w:val="placeholder"/>
        </w:category>
        <w:types>
          <w:type w:val="bbPlcHdr"/>
        </w:types>
        <w:behaviors>
          <w:behavior w:val="content"/>
        </w:behaviors>
        <w:guid w:val="{AB8A0BC3-1162-4079-BD89-A7817F43AF04}"/>
      </w:docPartPr>
      <w:docPartBody>
        <w:p w:rsidR="00000000" w:rsidRDefault="006E6820" w:rsidP="006E6820">
          <w:pPr>
            <w:pStyle w:val="BDA63AC572DD48919533F70BE38BD1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6820"/>
    <w:rsid w:val="006E6820"/>
    <w:rsid w:val="00915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A63AC572DD48919533F70BE38BD19B">
    <w:name w:val="BDA63AC572DD48919533F70BE38BD19B"/>
    <w:rsid w:val="006E6820"/>
  </w:style>
  <w:style w:type="paragraph" w:customStyle="1" w:styleId="FDA79D8A25854F45950E082919F0DB9B">
    <w:name w:val="FDA79D8A25854F45950E082919F0DB9B"/>
    <w:rsid w:val="006E68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90D3E-4735-42C9-8C04-3F4574E1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RIGHTS UNIT-4</dc:title>
  <dc:creator>pc</dc:creator>
  <cp:lastModifiedBy>pc</cp:lastModifiedBy>
  <cp:revision>1</cp:revision>
  <dcterms:created xsi:type="dcterms:W3CDTF">2024-11-30T07:03:00Z</dcterms:created>
  <dcterms:modified xsi:type="dcterms:W3CDTF">2024-11-30T07:06:00Z</dcterms:modified>
</cp:coreProperties>
</file>