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Lines w:val="1"/>
        <w:spacing w:after="240" w:before="2700" w:line="360" w:lineRule="auto"/>
        <w:jc w:val="center"/>
        <w:rPr>
          <w:rFonts w:ascii="Times New Roman" w:cs="Times New Roman" w:eastAsia="Times New Roman" w:hAnsi="Times New Roman"/>
          <w:b w:val="1"/>
          <w:bCs w:val="1"/>
          <w:sz w:val="56"/>
          <w:szCs w:val="56"/>
        </w:rPr>
      </w:pPr>
      <w:bookmarkStart w:colFirst="0" w:colLast="0" w:name="_hd5jwfzqkxr" w:id="0"/>
      <w:bookmarkEnd w:id="0"/>
      <w:r w:rsidDel="00000000" w:rsidR="00000000" w:rsidRPr="00000000">
        <w:rPr>
          <w:rFonts w:ascii="Times New Roman" w:cs="Times New Roman" w:eastAsia="Times New Roman" w:hAnsi="Times New Roman"/>
          <w:b w:val="1"/>
          <w:bCs w:val="1"/>
          <w:sz w:val="56"/>
          <w:szCs w:val="56"/>
          <w:rtl w:val="0"/>
        </w:rPr>
        <w:t xml:space="preserve">JOB SEARCH RAG</w:t>
      </w:r>
    </w:p>
    <w:p w:rsidR="00000000" w:rsidDel="00000000" w:rsidP="00000000" w:rsidRDefault="00000000" w:rsidRPr="00000000" w14:paraId="00000002">
      <w:pPr>
        <w:keepNext w:val="0"/>
        <w:keepLines w:val="1"/>
        <w:pageBreakBefore w:val="0"/>
        <w:spacing w:after="800" w:before="0" w:line="36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Technical Report</w:t>
      </w:r>
    </w:p>
    <w:p w:rsidR="00000000" w:rsidDel="00000000" w:rsidP="00000000" w:rsidRDefault="00000000" w:rsidRPr="00000000" w14:paraId="00000003">
      <w:pPr>
        <w:keepNext w:val="0"/>
        <w:keepLines w:val="1"/>
        <w:pageBreakBefore w:val="0"/>
        <w:spacing w:after="240" w:before="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GenAI Takeaway Assignment</w:t>
      </w:r>
    </w:p>
    <w:p w:rsidR="00000000" w:rsidDel="00000000" w:rsidP="00000000" w:rsidRDefault="00000000" w:rsidRPr="00000000" w14:paraId="00000004">
      <w:pPr>
        <w:keepNext w:val="0"/>
        <w:keepLines w:val="1"/>
        <w:pageBreakBefore w:val="0"/>
        <w:spacing w:after="108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 Search and Reranking with a Local LLM</w:t>
      </w:r>
    </w:p>
    <w:p w:rsidR="00000000" w:rsidDel="00000000" w:rsidP="00000000" w:rsidRDefault="00000000" w:rsidRPr="00000000" w14:paraId="00000005">
      <w:pPr>
        <w:keepNext w:val="0"/>
        <w:keepLines w:val="1"/>
        <w:pageBreakBefore w:val="0"/>
        <w:spacing w:after="160" w:before="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 Code</w:t>
      </w:r>
    </w:p>
    <w:p w:rsidR="00000000" w:rsidDel="00000000" w:rsidP="00000000" w:rsidRDefault="00000000" w:rsidRPr="00000000" w14:paraId="00000006">
      <w:pPr>
        <w:keepNext w:val="0"/>
        <w:keepLines w:val="1"/>
        <w:pageBreakBefore w:val="0"/>
        <w:spacing w:after="0" w:before="0" w:line="360" w:lineRule="auto"/>
        <w:jc w:val="center"/>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sz w:val="24"/>
            <w:szCs w:val="24"/>
            <w:u w:val="single"/>
            <w:rtl w:val="0"/>
          </w:rPr>
          <w:t xml:space="preserve">https://github.com/nihal8866/job-search-rag</w:t>
        </w:r>
      </w:hyperlink>
      <w:r w:rsidDel="00000000" w:rsidR="00000000" w:rsidRPr="00000000">
        <w:rPr>
          <w:rtl w:val="0"/>
        </w:rPr>
      </w:r>
    </w:p>
    <w:p w:rsidR="00000000" w:rsidDel="00000000" w:rsidP="00000000" w:rsidRDefault="00000000" w:rsidRPr="00000000" w14:paraId="00000007">
      <w:pPr>
        <w:keepNext w:val="1"/>
        <w:keepLines w:val="1"/>
        <w:pageBreakBefore w:val="1"/>
        <w:spacing w:after="240" w:before="0" w:line="360" w:lineRule="auto"/>
        <w:ind w:left="0" w:right="0" w:firstLine="0"/>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Table of Contents</w:t>
      </w:r>
    </w:p>
    <w:p w:rsidR="00000000" w:rsidDel="00000000" w:rsidP="00000000" w:rsidRDefault="00000000" w:rsidRPr="00000000" w14:paraId="00000008">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Introduction .................................................................................................................................... 3</w:t>
      </w:r>
    </w:p>
    <w:p w:rsidR="00000000" w:rsidDel="00000000" w:rsidP="00000000" w:rsidRDefault="00000000" w:rsidRPr="00000000" w14:paraId="00000009">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1 Problem and data ......................................................................................................................... 3</w:t>
      </w:r>
    </w:p>
    <w:p w:rsidR="00000000" w:rsidDel="00000000" w:rsidP="00000000" w:rsidRDefault="00000000" w:rsidRPr="00000000" w14:paraId="0000000A">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2 Data preparation and search ......................................................................................................... 4</w:t>
      </w:r>
    </w:p>
    <w:p w:rsidR="00000000" w:rsidDel="00000000" w:rsidP="00000000" w:rsidRDefault="00000000" w:rsidRPr="00000000" w14:paraId="0000000B">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2.1 Technology decisions ............................................................................................................ 5</w:t>
      </w:r>
    </w:p>
    <w:p w:rsidR="00000000" w:rsidDel="00000000" w:rsidP="00000000" w:rsidRDefault="00000000" w:rsidRPr="00000000" w14:paraId="0000000C">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3 Local answers .............................................................................................................................. 6</w:t>
      </w:r>
    </w:p>
    <w:p w:rsidR="00000000" w:rsidDel="00000000" w:rsidP="00000000" w:rsidRDefault="00000000" w:rsidRPr="00000000" w14:paraId="0000000D">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 Setup and API .............................................................................................................................. 6</w:t>
      </w:r>
    </w:p>
    <w:p w:rsidR="00000000" w:rsidDel="00000000" w:rsidP="00000000" w:rsidRDefault="00000000" w:rsidRPr="00000000" w14:paraId="0000000E">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4.1 Manager quick start ............................................................................................................... 7</w:t>
      </w:r>
    </w:p>
    <w:p w:rsidR="00000000" w:rsidDel="00000000" w:rsidP="00000000" w:rsidRDefault="00000000" w:rsidRPr="00000000" w14:paraId="0000000F">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4.2 Installation from the repository .............................................................................................. 7</w:t>
      </w:r>
    </w:p>
    <w:p w:rsidR="00000000" w:rsidDel="00000000" w:rsidP="00000000" w:rsidRDefault="00000000" w:rsidRPr="00000000" w14:paraId="00000010">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4.3 Recorded requests and responses .......................................................................................... 9</w:t>
      </w:r>
    </w:p>
    <w:p w:rsidR="00000000" w:rsidDel="00000000" w:rsidP="00000000" w:rsidRDefault="00000000" w:rsidRPr="00000000" w14:paraId="00000011">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4.4 Worked question and answer ............................................................................................... 9</w:t>
      </w:r>
    </w:p>
    <w:p w:rsidR="00000000" w:rsidDel="00000000" w:rsidP="00000000" w:rsidRDefault="00000000" w:rsidRPr="00000000" w14:paraId="00000012">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5 Evaluation .................................................................................................................................. 10</w:t>
      </w:r>
    </w:p>
    <w:p w:rsidR="00000000" w:rsidDel="00000000" w:rsidP="00000000" w:rsidRDefault="00000000" w:rsidRPr="00000000" w14:paraId="00000013">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6 Reproducibility .......................................................................................................................... 12</w:t>
      </w:r>
    </w:p>
    <w:p w:rsidR="00000000" w:rsidDel="00000000" w:rsidP="00000000" w:rsidRDefault="00000000" w:rsidRPr="00000000" w14:paraId="00000014">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7 Limitations and further work ...................................................................................................... 12</w:t>
      </w:r>
    </w:p>
    <w:p w:rsidR="00000000" w:rsidDel="00000000" w:rsidP="00000000" w:rsidRDefault="00000000" w:rsidRPr="00000000" w14:paraId="00000015">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8 Assumptions and submission ...................................................................................................... 13</w:t>
      </w:r>
    </w:p>
    <w:p w:rsidR="00000000" w:rsidDel="00000000" w:rsidP="00000000" w:rsidRDefault="00000000" w:rsidRPr="00000000" w14:paraId="00000016">
      <w:pPr>
        <w:keepNext w:val="0"/>
        <w:pageBreakBefore w:val="0"/>
        <w:spacing w:after="40" w:before="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List of Figures</w:t>
      </w:r>
    </w:p>
    <w:p w:rsidR="00000000" w:rsidDel="00000000" w:rsidP="00000000" w:rsidRDefault="00000000" w:rsidRPr="00000000" w14:paraId="00000017">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Fig 1: Data Preparation Pipeline ...................................................................................................... 4</w:t>
      </w:r>
    </w:p>
    <w:p w:rsidR="00000000" w:rsidDel="00000000" w:rsidP="00000000" w:rsidRDefault="00000000" w:rsidRPr="00000000" w14:paraId="00000018">
      <w:pPr>
        <w:keepNext w:val="0"/>
        <w:pageBreakBefore w:val="0"/>
        <w:spacing w:after="40" w:before="0" w:line="360" w:lineRule="auto"/>
        <w:rPr>
          <w:rFonts w:ascii="Times New Roman" w:cs="Times New Roman" w:eastAsia="Times New Roman" w:hAnsi="Times New Roman"/>
          <w:sz w:val="24"/>
          <w:szCs w:val="24"/>
        </w:rPr>
      </w:pPr>
      <w:r>
        <w:rPr>
          <w:rFonts w:ascii="Times New Roman" w:hAnsi="Times New Roman"/>
          <w:color w:val="000000"/>
          <w:sz w:val="24"/>
        </w:rPr>
        <w:t>Fig 2: Question Answering Pipeline ................................................................................................ 4</w:t>
      </w:r>
    </w:p>
    <w:p w:rsidR="00000000" w:rsidDel="00000000" w:rsidP="00000000" w:rsidRDefault="00000000" w:rsidRPr="00000000" w14:paraId="00000019">
      <w:pPr>
        <w:pStyle w:val="Heading1"/>
        <w:keepNext w:val="1"/>
        <w:keepLines w:val="0"/>
        <w:pageBreakBefore w:val="1"/>
        <w:spacing w:after="120" w:before="0" w:line="360" w:lineRule="auto"/>
        <w:rPr>
          <w:rFonts w:ascii="Times New Roman" w:cs="Times New Roman" w:eastAsia="Times New Roman" w:hAnsi="Times New Roman"/>
          <w:sz w:val="34"/>
          <w:szCs w:val="34"/>
        </w:rPr>
      </w:pPr>
      <w:bookmarkStart w:colFirst="0" w:colLast="0" w:name="_tgeihi7t6g4b" w:id="1"/>
      <w:bookmarkEnd w:id="1"/>
      <w:r w:rsidDel="00000000" w:rsidR="00000000" w:rsidRPr="00000000">
        <w:rPr>
          <w:rFonts w:ascii="Times New Roman" w:cs="Times New Roman" w:eastAsia="Times New Roman" w:hAnsi="Times New Roman"/>
          <w:sz w:val="34"/>
          <w:szCs w:val="34"/>
          <w:rtl w:val="0"/>
        </w:rPr>
        <w:t xml:space="preserve">Introduction</w:t>
      </w:r>
    </w:p>
    <w:p w:rsidR="00000000" w:rsidDel="00000000" w:rsidP="00000000" w:rsidRDefault="00000000" w:rsidRPr="00000000" w14:paraId="0000001A">
      <w:pPr>
        <w:keepNext w:val="0"/>
        <w:keepLines w:val="0"/>
        <w:pageBreakBefore w:val="0"/>
        <w:spacing w:after="12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searches the supplied job listings and returns relevant jobs with quoted source evidence. It includes the required RAG pipeline and FastAPI endpoint, plus hybrid search and a cross-encoder reranker. All models run locally without a paid model API. The system passed the development checks described below. A separate human review of search relevance has not yet been completed.</w:t>
      </w:r>
    </w:p>
    <w:p w:rsidR="00000000" w:rsidDel="00000000" w:rsidP="00000000" w:rsidRDefault="00000000" w:rsidRPr="00000000" w14:paraId="0000001B">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1 Problem and data</w:t>
      </w:r>
    </w:p>
    <w:p w:rsidR="00000000" w:rsidDel="00000000" w:rsidP="00000000" w:rsidRDefault="00000000" w:rsidRPr="00000000" w14:paraId="0000001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is to search the supplied job listings and answer questions using their source evidence. The source workbook is data/raw/LF Jobs.xlsx. The table below summarizes the dataset and the resulting search index.</w:t>
      </w:r>
    </w:p>
    <w:p w:rsidR="00000000" w:rsidDel="00000000" w:rsidP="00000000" w:rsidRDefault="00000000" w:rsidRPr="00000000" w14:paraId="0000001D">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1"/>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6"/>
        <w:gridCol w:w="7560"/>
        <w:tblGridChange w:id="0">
          <w:tblGrid>
            <w:gridCol w:w="2376"/>
            <w:gridCol w:w="75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Measure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Finding</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listings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 across 145 companies and seven categories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fields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Nine columns in the supplied workbook</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Missing metadata</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Nine locations and 880 tag values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Duplicate records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Zero repeated IDs and zero fully duplicated rows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Cleaned descriptions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 nonempty descriptions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chunks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3,618; 384-token windows with 48-token overlap</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 array</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3,618 vectors with 384 dimensions each</w:t>
            </w:r>
          </w:p>
        </w:tc>
      </w:tr>
    </w:tbl>
    <w:p w:rsidR="00000000" w:rsidDel="00000000" w:rsidP="00000000" w:rsidRDefault="00000000" w:rsidRPr="00000000" w14:paraId="0000002E">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Descriptions contain HTML and remain nonempty after cleaning. Publication dates parse as UTC and range from February 1, 2023 to August 1, 2025. These dates do not confirm whether a vacancy is still open. Eleven descriptions contain characters in the checked CJK range; this is a character check, not full language detection.</w:t>
      </w:r>
    </w:p>
    <w:p w:rsidR="00000000" w:rsidDel="00000000" w:rsidP="00000000" w:rsidRDefault="00000000" w:rsidRPr="00000000" w14:paraId="0000002F">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2 Data preparation and search</w:t>
      </w:r>
    </w:p>
    <w:p w:rsidR="00000000" w:rsidDel="00000000" w:rsidP="00000000" w:rsidRDefault="00000000" w:rsidRPr="00000000" w14:paraId="00000030">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31">
      <w:pPr>
        <w:keepNext w:val="1"/>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pipeline processes the job dataset and stores it in a reusable search index: </w:t>
      </w:r>
    </w:p>
    <w:p w:rsidR="00000000" w:rsidDel="00000000" w:rsidP="00000000" w:rsidRDefault="00000000" w:rsidRPr="00000000" w14:paraId="00000032">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6309360" cy="1014984"/>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09360" cy="1014984"/>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Next w:val="0"/>
        <w:keepLines w:val="0"/>
        <w:pageBreakBefore w:val="0"/>
        <w:spacing w:after="12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1: Data Preparation Pipeline</w:t>
      </w:r>
    </w:p>
    <w:p w:rsidR="00000000" w:rsidDel="00000000" w:rsidP="00000000" w:rsidRDefault="00000000" w:rsidRPr="00000000" w14:paraId="00000034">
      <w:pPr>
        <w:keepNext w:val="1"/>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query path combines semantic and keyword matches:</w:t>
      </w:r>
    </w:p>
    <w:p w:rsidR="00000000" w:rsidDel="00000000" w:rsidP="00000000" w:rsidRDefault="00000000" w:rsidRPr="00000000" w14:paraId="0000003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sz w:val="24"/>
          <w:szCs w:val="24"/>
        </w:rPr>
        <w:drawing>
          <wp:inline distB="114300" distT="114300" distL="114300" distR="114300">
            <wp:extent cx="6307876" cy="43180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07876"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keepNext w:val="0"/>
        <w:keepLines w:val="0"/>
        <w:pageBreakBefore w:val="0"/>
        <w:spacing w:after="12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 2: Question Answering Pipeline</w:t>
      </w:r>
    </w:p>
    <w:p w:rsidR="00000000" w:rsidDel="00000000" w:rsidP="00000000" w:rsidRDefault="00000000" w:rsidRPr="00000000" w14:paraId="0000003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BeautifulSoup removes HTML while the original description and date strings are retained. Descriptions are split into 384-token windows with 48-token overlap. This produces 3,618 chunks covering all jobs.</w:t>
      </w:r>
    </w:p>
    <w:p w:rsidR="00000000" w:rsidDel="00000000" w:rsidP="00000000" w:rsidRDefault="00000000" w:rsidRPr="00000000" w14:paraId="0000003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sidR="00000000" w:rsidDel="00000000" w:rsidP="00000000" w:rsidRDefault="00000000" w:rsidRPr="00000000" w14:paraId="0000003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GPU encoding produces normalized vectors with shape (3618, 384). Checks cover finite values, unit norms, unique chunk IDs, job coverage, and saved-file alignment. Reload checks compare both values and missing-value positions.</w:t>
      </w:r>
    </w:p>
    <w:p w:rsidR="00000000" w:rsidDel="00000000" w:rsidP="00000000" w:rsidRDefault="00000000" w:rsidRPr="00000000" w14:paraId="0000003A">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sidR="00000000" w:rsidDel="00000000" w:rsidP="00000000" w:rsidRDefault="00000000" w:rsidRPr="00000000" w14:paraId="0000003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sidR="00000000" w:rsidDel="00000000" w:rsidP="00000000" w:rsidRDefault="00000000" w:rsidRPr="00000000" w14:paraId="0000003C">
      <w:pPr>
        <w:keepNext w:val="0"/>
        <w:keepLines w:val="0"/>
        <w:pageBreakBefore w:val="0"/>
        <w:spacing w:after="120" w:before="0" w:line="360" w:lineRule="auto"/>
        <w:rPr/>
      </w:pPr>
      <w:r w:rsidDel="00000000" w:rsidR="00000000" w:rsidRPr="00000000">
        <w:rPr>
          <w:rFonts w:ascii="Times New Roman" w:cs="Times New Roman" w:eastAsia="Times New Roman" w:hAnsi="Times New Roman"/>
          <w:sz w:val="24"/>
          <w:szCs w:val="24"/>
          <w:rtl w:val="0"/>
        </w:rPr>
        <w:t xml:space="preserve">An explicit location filter restricts both retrievers before their result limits. It uses case-insensitive literal matching against recorded location strings. It does not infer geography, aliases, or remote eligibility from the question.</w:t>
      </w:r>
      <w:r w:rsidDel="00000000" w:rsidR="00000000" w:rsidRPr="00000000">
        <w:rPr>
          <w:rtl w:val="0"/>
        </w:rPr>
      </w:r>
    </w:p>
    <w:p w:rsidR="00000000" w:rsidDel="00000000" w:rsidP="00000000" w:rsidRDefault="00000000" w:rsidRPr="00000000" w14:paraId="0000003D">
      <w:pPr>
        <w:pStyle w:val="Heading2"/>
        <w:keepNext w:val="1"/>
        <w:keepLines w:val="0"/>
        <w:pageBreakBefore w:val="0"/>
        <w:spacing w:after="120" w:before="20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2.1 Technology decisions</w:t>
      </w:r>
    </w:p>
    <w:p w:rsidR="00000000" w:rsidDel="00000000" w:rsidP="00000000" w:rsidRDefault="00000000" w:rsidRPr="00000000" w14:paraId="0000003E">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2"/>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7.9999999999998"/>
        <w:gridCol w:w="2448"/>
        <w:gridCol w:w="5760"/>
        <w:tblGridChange w:id="0">
          <w:tblGrid>
            <w:gridCol w:w="1727.9999999999998"/>
            <w:gridCol w:w="2448"/>
            <w:gridCol w:w="5760"/>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60.0" w:type="dxa"/>
              <w:left w:w="80.0" w:type="dxa"/>
              <w:bottom w:w="60.0" w:type="dxa"/>
              <w:right w:w="80.0" w:type="dxa"/>
            </w:tcMar>
            <w:vAlign w:val="center"/>
          </w:tcPr>
          <w:p w:rsidR="00000000" w:rsidDel="00000000" w:rsidP="00000000" w:rsidRDefault="00000000" w:rsidRPr="00000000" w14:paraId="0000003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w:t>
            </w:r>
          </w:p>
        </w:tc>
        <w:tc>
          <w:tcPr>
            <w:tcBorders>
              <w:top w:color="d9d9d9" w:space="0" w:sz="4" w:val="single"/>
              <w:left w:color="d9d9d9" w:space="0" w:sz="4" w:val="single"/>
              <w:bottom w:color="d9d9d9" w:space="0" w:sz="4" w:val="single"/>
              <w:right w:color="d9d9d9" w:space="0" w:sz="4" w:val="single"/>
            </w:tcBorders>
            <w:shd w:fill="efefef" w:val="clear"/>
            <w:tcMar>
              <w:top w:w="60.0" w:type="dxa"/>
              <w:left w:w="80.0" w:type="dxa"/>
              <w:bottom w:w="60.0" w:type="dxa"/>
              <w:right w:w="80.0" w:type="dxa"/>
            </w:tcMar>
            <w:vAlign w:val="center"/>
          </w:tcPr>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Choice</w:t>
            </w:r>
          </w:p>
        </w:tc>
        <w:tc>
          <w:tcPr>
            <w:tcBorders>
              <w:top w:color="d9d9d9" w:space="0" w:sz="4" w:val="single"/>
              <w:left w:color="d9d9d9" w:space="0" w:sz="4" w:val="single"/>
              <w:bottom w:color="d9d9d9" w:space="0" w:sz="4" w:val="single"/>
              <w:right w:color="d9d9d9" w:space="0" w:sz="4" w:val="single"/>
            </w:tcBorders>
            <w:shd w:fill="efefef" w:val="clear"/>
            <w:tcMar>
              <w:top w:w="60.0" w:type="dxa"/>
              <w:left w:w="80.0" w:type="dxa"/>
              <w:bottom w:w="60.0" w:type="dxa"/>
              <w:right w:w="80.0" w:type="dxa"/>
            </w:tcMar>
            <w:vAlign w:val="center"/>
          </w:tcPr>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Multilingual E5 small</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4">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multilingual text and fits the available machine.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5">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 storage</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Chroma</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7">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Saves vectors and source metadata locally for reuse.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8">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 retrieval</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9">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BM25</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A">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Adds exact-term matches, including programming languages and locations.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B">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 fusion</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with k=60</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D">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Combines the two rankings without mixing score scales.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E">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Reranking</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4F">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BGE reranker v2 m3</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0">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Scores each question and candidate together before selecting distinct jobs.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1">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answers</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2">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Qwen 3 4B through Ollama</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3">
            <w:pPr>
              <w:keepNext w:val="1"/>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Selects evidence locally without a paid model API.</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interface</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tc>
        <w:tc>
          <w:tcPr>
            <w:tcBorders>
              <w:top w:color="d9d9d9" w:space="0" w:sz="4" w:val="single"/>
              <w:left w:color="d9d9d9" w:space="0" w:sz="4" w:val="single"/>
              <w:bottom w:color="d9d9d9" w:space="0" w:sz="4" w:val="single"/>
              <w:right w:color="d9d9d9" w:space="0" w:sz="4" w:val="single"/>
            </w:tcBorders>
            <w:shd w:fill="auto" w:val="clear"/>
            <w:tcMar>
              <w:top w:w="60.0" w:type="dxa"/>
              <w:left w:w="80.0" w:type="dxa"/>
              <w:bottom w:w="60.0" w:type="dxa"/>
              <w:right w:w="80.0" w:type="dxa"/>
            </w:tcMar>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a validated endpoint and an interactive question interface.</w:t>
            </w:r>
          </w:p>
        </w:tc>
      </w:tr>
    </w:tbl>
    <w:p w:rsidR="00000000" w:rsidDel="00000000" w:rsidP="00000000" w:rsidRDefault="00000000" w:rsidRPr="00000000" w14:paraId="00000057">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Multilingual E5 supports the dataset’s English, Chinese, and Japanese text. Token-based chunking keeps descriptions within the model’s input limit. The 48-token overlap retains context around chunk boundaries, although it can repeat evidence and split sentences.</w:t>
      </w:r>
    </w:p>
    <w:p w:rsidR="00000000" w:rsidDel="00000000" w:rsidP="00000000" w:rsidRDefault="00000000" w:rsidRPr="00000000" w14:paraId="0000005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combines rank positions rather than directly mixing vector and BM25 scores, which use different scales. Reranking adds a closer comparison between the question and each candidate, at a higher latency cost. The development evaluation does not establish a general quality gain from either enhancement.</w:t>
      </w:r>
    </w:p>
    <w:p w:rsidR="00000000" w:rsidDel="00000000" w:rsidP="00000000" w:rsidRDefault="00000000" w:rsidRPr="00000000" w14:paraId="0000005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rsidR="00000000" w:rsidDel="00000000" w:rsidP="00000000" w:rsidRDefault="00000000" w:rsidRPr="00000000" w14:paraId="0000005A">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3 Local answers</w:t>
      </w:r>
    </w:p>
    <w:p w:rsidR="00000000" w:rsidDel="00000000" w:rsidP="00000000" w:rsidRDefault="00000000" w:rsidRPr="00000000" w14:paraId="0000005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answer model is qwen3:4b-instruct-2507-q4_K_M through local Ollama. Early free-form answers overstated skills and produced incorrect inline citations. Prompt-only revisions did not reliably fix those errors.</w:t>
      </w:r>
    </w:p>
    <w:p w:rsidR="00000000" w:rsidDel="00000000" w:rsidP="00000000" w:rsidRDefault="00000000" w:rsidRPr="00000000" w14:paraId="0000005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sidR="00000000" w:rsidDel="00000000" w:rsidP="00000000" w:rsidRDefault="00000000" w:rsidRPr="00000000" w14:paraId="0000005D">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rsidR="00000000" w:rsidDel="00000000" w:rsidP="00000000" w:rsidRDefault="00000000" w:rsidRPr="00000000" w14:paraId="0000005E">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4 Setup and API</w:t>
      </w:r>
    </w:p>
    <w:p w:rsidR="00000000" w:rsidDel="00000000" w:rsidP="00000000" w:rsidRDefault="00000000" w:rsidRPr="00000000" w14:paraId="0000005F">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tested machine uses Windows, Python 3.10.11, and an RTX 4060 Laptop GPU with 8 GB VRAM. Ingestion and notebooks use CUDA. The API uses CPU retrieval to leave GPU memory for Ollama. It runs locally without a paid API or model API key.</w:t>
      </w:r>
    </w:p>
    <w:p w:rsidR="00000000" w:rsidDel="00000000" w:rsidP="00000000" w:rsidRDefault="00000000" w:rsidRPr="00000000" w14:paraId="0000006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rsidR="00000000" w:rsidDel="00000000" w:rsidP="00000000" w:rsidRDefault="00000000" w:rsidRPr="00000000" w14:paraId="00000061">
      <w:pPr>
        <w:pStyle w:val="Heading2"/>
        <w:keepNext w:val="1"/>
        <w:keepLines w:val="0"/>
        <w:pageBreakBefore w:val="0"/>
        <w:spacing w:after="120" w:before="200" w:line="360" w:lineRule="auto"/>
        <w:rPr>
          <w:rFonts w:ascii="Times New Roman" w:cs="Times New Roman" w:eastAsia="Times New Roman" w:hAnsi="Times New Roman"/>
          <w:sz w:val="30"/>
          <w:szCs w:val="30"/>
        </w:rPr>
      </w:pPr>
      <w:bookmarkStart w:colFirst="0" w:colLast="0" w:name="_t3ez7xo5m7pw" w:id="2"/>
      <w:bookmarkEnd w:id="2"/>
      <w:r w:rsidDel="00000000" w:rsidR="00000000" w:rsidRPr="00000000">
        <w:rPr>
          <w:rFonts w:ascii="Times New Roman" w:cs="Times New Roman" w:eastAsia="Times New Roman" w:hAnsi="Times New Roman"/>
          <w:sz w:val="30"/>
          <w:szCs w:val="30"/>
          <w:rtl w:val="0"/>
        </w:rPr>
        <w:t xml:space="preserve">4.1 Manager quick start</w:t>
      </w:r>
    </w:p>
    <w:p w:rsidR="00000000" w:rsidDel="00000000" w:rsidP="00000000" w:rsidRDefault="00000000" w:rsidRPr="00000000" w14:paraId="00000062">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completing the installation and ingestion steps below, use the following steps to review the running application.</w:t>
      </w:r>
    </w:p>
    <w:p w:rsidR="00000000" w:rsidDel="00000000" w:rsidP="00000000" w:rsidRDefault="00000000" w:rsidRPr="00000000" w14:paraId="0000006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Keep the local Ollama server running with the selected Qwen model installed.</w:t>
      </w:r>
    </w:p>
    <w:p w:rsidR="00000000" w:rsidDel="00000000" w:rsidP="00000000" w:rsidRDefault="00000000" w:rsidRPr="00000000" w14:paraId="0000006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In the activated project terminal, start the API with the command below.</w:t>
      </w:r>
    </w:p>
    <w:p w:rsidR="00000000" w:rsidDel="00000000" w:rsidP="00000000" w:rsidRDefault="00000000" w:rsidRPr="00000000" w14:paraId="00000065">
      <w:pPr>
        <w:keepNext w:val="0"/>
        <w:keepLines w:val="0"/>
        <w:pageBreakBefore w:val="0"/>
        <w:spacing w:after="12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-m uvicorn job_rag.api:app --host 127.0.0.1 --port 8000 --workers 1</w:t>
      </w:r>
    </w:p>
    <w:p w:rsidR="00000000" w:rsidDel="00000000" w:rsidP="00000000" w:rsidRDefault="00000000" w:rsidRPr="00000000" w14:paraId="00000066">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Wait for Application startup complete, then open http://127.0.0.1:8000/docs on the same computer.</w:t>
      </w:r>
    </w:p>
    <w:p w:rsidR="00000000" w:rsidDel="00000000" w:rsidP="00000000" w:rsidRDefault="00000000" w:rsidRPr="00000000" w14:paraId="0000006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Expand POST /api/query, click Try it out, enter the example JSON below, and click Execute.</w:t>
      </w:r>
    </w:p>
    <w:p w:rsidR="00000000" w:rsidDel="00000000" w:rsidP="00000000" w:rsidRDefault="00000000" w:rsidRPr="00000000" w14:paraId="0000006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Read answer and cited_job_ids under Response body. Expand jobs to compare each answer with its evidence and source_chunk_id.</w:t>
      </w:r>
    </w:p>
    <w:p w:rsidR="00000000" w:rsidDel="00000000" w:rsidP="00000000" w:rsidRDefault="00000000" w:rsidRPr="00000000" w14:paraId="0000006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Try an unknown location or ask for a salary absent from the evidence to check how the system handles missing information.</w:t>
      </w:r>
    </w:p>
    <w:p w:rsidR="00000000" w:rsidDel="00000000" w:rsidP="00000000" w:rsidRDefault="00000000" w:rsidRPr="00000000" w14:paraId="0000006A">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local address works only on the computer running the API. A reviewer using another computer must install the project there or view a demonstration on the existing laptop.</w:t>
      </w:r>
    </w:p>
    <w:p w:rsidR="00000000" w:rsidDel="00000000" w:rsidP="00000000" w:rsidRDefault="00000000" w:rsidRPr="00000000" w14:paraId="0000006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/api/query accepts:</w:t>
      </w:r>
    </w:p>
    <w:p w:rsidR="00000000" w:rsidDel="00000000" w:rsidP="00000000" w:rsidRDefault="00000000" w:rsidRPr="00000000" w14:paraId="0000006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APIs and databases",</w:t>
      </w:r>
      <w:r w:rsidDel="00000000" w:rsidR="00000000" w:rsidRPr="00000000">
        <w:rPr>
          <w:rtl w:val="0"/>
        </w:rPr>
      </w:r>
    </w:p>
    <w:p w:rsidR="00000000" w:rsidDel="00000000" w:rsidP="00000000" w:rsidRDefault="00000000" w:rsidRPr="00000000" w14:paraId="0000006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7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top_k defaults to 2 and accepts 1-5. An optional location field applies the filter. The response includes answer, cited_job_ids, jobs with source text/chunk IDs/scores, and normalized request fields. Missing metadata becomes JSON null.</w:t>
      </w:r>
    </w:p>
    <w:p w:rsidR="00000000" w:rsidDel="00000000" w:rsidP="00000000" w:rsidRDefault="00000000" w:rsidRPr="00000000" w14:paraId="00000071">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rsidR="00000000" w:rsidDel="00000000" w:rsidP="00000000" w:rsidRDefault="00000000" w:rsidRPr="00000000" w14:paraId="00000072">
      <w:pPr>
        <w:pStyle w:val="Heading2"/>
        <w:keepNext w:val="1"/>
        <w:keepLines w:val="0"/>
        <w:pageBreakBefore w:val="0"/>
        <w:spacing w:after="120" w:before="20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4.2 Installation from the repository</w:t>
      </w:r>
    </w:p>
    <w:p w:rsidR="00000000" w:rsidDel="00000000" w:rsidP="00000000" w:rsidRDefault="00000000" w:rsidRPr="00000000" w14:paraId="0000007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rsidR="00000000" w:rsidDel="00000000" w:rsidP="00000000" w:rsidRDefault="00000000" w:rsidRPr="00000000" w14:paraId="0000007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 in PowerShell:</w:t>
      </w:r>
    </w:p>
    <w:p w:rsidR="00000000" w:rsidDel="00000000" w:rsidP="00000000" w:rsidRDefault="00000000" w:rsidRPr="00000000" w14:paraId="0000007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git clone https://github.com/nihal8866/job-search-rag.git</w:t>
      </w:r>
      <w:r w:rsidDel="00000000" w:rsidR="00000000" w:rsidRPr="00000000">
        <w:rPr>
          <w:rtl w:val="0"/>
        </w:rPr>
      </w:r>
    </w:p>
    <w:p w:rsidR="00000000" w:rsidDel="00000000" w:rsidP="00000000" w:rsidRDefault="00000000" w:rsidRPr="00000000" w14:paraId="0000007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cd job-search-rag</w:t>
      </w:r>
      <w:r w:rsidDel="00000000" w:rsidR="00000000" w:rsidRPr="00000000">
        <w:rPr>
          <w:rtl w:val="0"/>
        </w:rPr>
      </w:r>
    </w:p>
    <w:p w:rsidR="00000000" w:rsidDel="00000000" w:rsidP="00000000" w:rsidRDefault="00000000" w:rsidRPr="00000000" w14:paraId="0000007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venv .venv</w:t>
      </w:r>
      <w:r w:rsidDel="00000000" w:rsidR="00000000" w:rsidRPr="00000000">
        <w:rPr>
          <w:rtl w:val="0"/>
        </w:rPr>
      </w:r>
    </w:p>
    <w:p w:rsidR="00000000" w:rsidDel="00000000" w:rsidP="00000000" w:rsidRDefault="00000000" w:rsidRPr="00000000" w14:paraId="0000007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.\.venv\Scripts\Activate.ps1</w:t>
      </w:r>
      <w:r w:rsidDel="00000000" w:rsidR="00000000" w:rsidRPr="00000000">
        <w:rPr>
          <w:rtl w:val="0"/>
        </w:rPr>
      </w:r>
    </w:p>
    <w:p w:rsidR="00000000" w:rsidDel="00000000" w:rsidP="00000000" w:rsidRDefault="00000000" w:rsidRPr="00000000" w14:paraId="0000007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--isolated install --index-url https://pypi.org/simple -r requirements-dev.txt</w:t>
      </w:r>
      <w:r w:rsidDel="00000000" w:rsidR="00000000" w:rsidRPr="00000000">
        <w:rPr>
          <w:rtl w:val="0"/>
        </w:rPr>
      </w:r>
    </w:p>
    <w:p w:rsidR="00000000" w:rsidDel="00000000" w:rsidP="00000000" w:rsidRDefault="00000000" w:rsidRPr="00000000" w14:paraId="0000007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--isolated install --no-build-isolation --no-deps -e .</w:t>
      </w:r>
      <w:r w:rsidDel="00000000" w:rsidR="00000000" w:rsidRPr="00000000">
        <w:rPr>
          <w:rtl w:val="0"/>
        </w:rPr>
      </w:r>
    </w:p>
    <w:p w:rsidR="00000000" w:rsidDel="00000000" w:rsidP="00000000" w:rsidRDefault="00000000" w:rsidRPr="00000000" w14:paraId="0000007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pip check</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job-rag ingest</w:t>
      </w:r>
    </w:p>
    <w:p w:rsidR="00000000" w:rsidDel="00000000" w:rsidP="00000000" w:rsidRDefault="00000000" w:rsidRPr="00000000" w14:paraId="0000007D">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sidR="00000000" w:rsidDel="00000000" w:rsidP="00000000" w:rsidRDefault="00000000" w:rsidRPr="00000000" w14:paraId="0000007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the selected local answer model once:</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ollama pull qwen3:4b-instruct-2507-q4_K_M</w:t>
      </w:r>
    </w:p>
    <w:p w:rsidR="00000000" w:rsidDel="00000000" w:rsidP="00000000" w:rsidRDefault="00000000" w:rsidRPr="00000000" w14:paraId="0000008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Quit any already running Ollama tray app before starting a manually configured server. In a separate PowerShell terminal, run:</w:t>
      </w:r>
    </w:p>
    <w:p w:rsidR="00000000" w:rsidDel="00000000" w:rsidP="00000000" w:rsidRDefault="00000000" w:rsidRPr="00000000" w14:paraId="0000008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$env:OLLAMA_NO_CLOUD = "1"</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ollama serve</w:t>
      </w:r>
    </w:p>
    <w:p w:rsidR="00000000" w:rsidDel="00000000" w:rsidP="00000000" w:rsidRDefault="00000000" w:rsidRPr="00000000" w14:paraId="0000008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line disables Ollama cloud features for this terminal's server process. The second starts the local model server; leave that terminal running. Do not start a second server if one is already serving on port 11434.</w:t>
      </w:r>
    </w:p>
    <w:p w:rsidR="00000000" w:rsidDel="00000000" w:rsidP="00000000" w:rsidRDefault="00000000" w:rsidRPr="00000000" w14:paraId="0000008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activated project terminal, start the API:</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python -m uvicorn job_rag.api:app --host 127.0.0.1 --port 8000 --workers 1</w:t>
      </w:r>
    </w:p>
    <w:p w:rsidR="00000000" w:rsidDel="00000000" w:rsidP="00000000" w:rsidRDefault="00000000" w:rsidRPr="00000000" w14:paraId="00000086">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loads the FastAPI application with one worker, listening only on this computer. After startup completes, open </w:t>
      </w:r>
      <w:hyperlink r:id="rId9">
        <w:r w:rsidDel="00000000" w:rsidR="00000000" w:rsidRPr="00000000">
          <w:rPr>
            <w:rFonts w:ascii="Times New Roman" w:cs="Times New Roman" w:eastAsia="Times New Roman" w:hAnsi="Times New Roman"/>
            <w:sz w:val="24"/>
            <w:szCs w:val="24"/>
            <w:rtl w:val="0"/>
          </w:rPr>
          <w:t xml:space="preserve">http://127.0.0.1:8000/docs</w:t>
        </w:r>
      </w:hyperlink>
      <w:r w:rsidDel="00000000" w:rsidR="00000000" w:rsidRPr="00000000">
        <w:rPr>
          <w:rFonts w:ascii="Times New Roman" w:cs="Times New Roman" w:eastAsia="Times New Roman" w:hAnsi="Times New Roman"/>
          <w:sz w:val="24"/>
          <w:szCs w:val="24"/>
          <w:rtl w:val="0"/>
        </w:rPr>
        <w:t xml:space="preserve">. Expand POST /api/query, click Try it out, replace the example request, and click Execute. Read the JSON under Response body. The root URL has no homepage and returns 404. This local URL cannot be used by a reviewer on a different computer.</w:t>
      </w:r>
    </w:p>
    <w:p w:rsidR="00000000" w:rsidDel="00000000" w:rsidP="00000000" w:rsidRDefault="00000000" w:rsidRPr="00000000" w14:paraId="00000087">
      <w:pPr>
        <w:pStyle w:val="Heading2"/>
        <w:keepNext w:val="1"/>
        <w:keepLines w:val="0"/>
        <w:pageBreakBefore w:val="0"/>
        <w:spacing w:after="120" w:before="200"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4.3 Recorded requests and responses</w:t>
      </w:r>
    </w:p>
    <w:p w:rsidR="00000000" w:rsidDel="00000000" w:rsidP="00000000" w:rsidRDefault="00000000" w:rsidRPr="00000000" w14:paraId="0000008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examples come from recorded API requests.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rsidR="00000000" w:rsidDel="00000000" w:rsidP="00000000" w:rsidRDefault="00000000" w:rsidRPr="00000000" w14:paraId="00000089">
      <w:pPr>
        <w:pStyle w:val="Heading2"/>
        <w:keepNext w:val="1"/>
        <w:keepLines w:val="0"/>
        <w:pageBreakBefore w:val="0"/>
        <w:spacing w:after="120" w:before="200" w:line="360" w:lineRule="auto"/>
        <w:rPr>
          <w:rFonts w:ascii="Times New Roman" w:cs="Times New Roman" w:eastAsia="Times New Roman" w:hAnsi="Times New Roman"/>
          <w:sz w:val="30"/>
          <w:szCs w:val="30"/>
        </w:rPr>
      </w:pPr>
      <w:bookmarkStart w:colFirst="0" w:colLast="0" w:name="_vo3h7ebmswli" w:id="3"/>
      <w:bookmarkEnd w:id="3"/>
      <w:r w:rsidDel="00000000" w:rsidR="00000000" w:rsidRPr="00000000">
        <w:rPr>
          <w:rFonts w:ascii="Times New Roman" w:cs="Times New Roman" w:eastAsia="Times New Roman" w:hAnsi="Times New Roman"/>
          <w:sz w:val="30"/>
          <w:szCs w:val="30"/>
          <w:rtl w:val="0"/>
        </w:rPr>
        <w:t xml:space="preserve">4.4 Worked question and answer</w:t>
      </w:r>
    </w:p>
    <w:p w:rsidR="00000000" w:rsidDel="00000000" w:rsidP="00000000" w:rsidRDefault="00000000" w:rsidRPr="00000000" w14:paraId="0000008A">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recorded request shows how a question becomes a ranked answer with inspectable source evidence. The table follows the request through the main stages; the response and quoted lines below show the observed output.</w:t>
      </w:r>
    </w:p>
    <w:p w:rsidR="00000000" w:rsidDel="00000000" w:rsidP="00000000" w:rsidRDefault="00000000" w:rsidRPr="00000000" w14:paraId="0000008B">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3"/>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44"/>
        <w:gridCol w:w="7991.999999999999"/>
        <w:tblGridChange w:id="0">
          <w:tblGrid>
            <w:gridCol w:w="1944"/>
            <w:gridCol w:w="7991.999999999999"/>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Stage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happened in this example</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Question and filter</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asked for Python backend work with databases and supplied Singapore as the location.</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location filter restricted both vector and BM25 retrieval before their candidate limits.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Ranking</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RRF combined the candidate rankings. The reranker then ordered candidates, retaining the best chunk for each distinct job.</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Returned evidence</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LF0247 ranked first with chunk LF0247_chunk_001. LF0175 ranked second with chunk LF0175_chunk_001.</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Answer construction</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local model selected source lines. Application checks copied those lines into the answer and attached the job IDs.</w:t>
            </w:r>
          </w:p>
        </w:tc>
      </w:tr>
    </w:tbl>
    <w:p w:rsidR="00000000" w:rsidDel="00000000" w:rsidP="00000000" w:rsidRDefault="00000000" w:rsidRPr="00000000" w14:paraId="00000098">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request with a location filter:</w:t>
      </w:r>
    </w:p>
    <w:p w:rsidR="00000000" w:rsidDel="00000000" w:rsidP="00000000" w:rsidRDefault="00000000" w:rsidRPr="00000000" w14:paraId="0000009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databases",</w:t>
      </w:r>
      <w:r w:rsidDel="00000000" w:rsidR="00000000" w:rsidRPr="00000000">
        <w:rPr>
          <w:rtl w:val="0"/>
        </w:rPr>
      </w:r>
    </w:p>
    <w:p w:rsidR="00000000" w:rsidDel="00000000" w:rsidP="00000000" w:rsidRDefault="00000000" w:rsidRPr="00000000" w14:paraId="0000009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 "sInGaPoRe",</w:t>
      </w:r>
      <w:r w:rsidDel="00000000" w:rsidR="00000000" w:rsidRPr="00000000">
        <w:rPr>
          <w:rtl w:val="0"/>
        </w:rPr>
      </w:r>
    </w:p>
    <w:p w:rsidR="00000000" w:rsidDel="00000000" w:rsidP="00000000" w:rsidRDefault="00000000" w:rsidRPr="00000000" w14:paraId="0000009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9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HTTP 200 response fields:</w:t>
      </w:r>
    </w:p>
    <w:p w:rsidR="00000000" w:rsidDel="00000000" w:rsidP="00000000" w:rsidRDefault="00000000" w:rsidRPr="00000000" w14:paraId="000000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backend developer working with databases",</w:t>
      </w:r>
      <w:r w:rsidDel="00000000" w:rsidR="00000000" w:rsidRPr="00000000">
        <w:rPr>
          <w:rtl w:val="0"/>
        </w:rPr>
      </w:r>
    </w:p>
    <w:p w:rsidR="00000000" w:rsidDel="00000000" w:rsidP="00000000" w:rsidRDefault="00000000" w:rsidRPr="00000000" w14:paraId="000000A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"location_filter": "sInGaPoRe",</w:t>
      </w:r>
      <w:r w:rsidDel="00000000" w:rsidR="00000000" w:rsidRPr="00000000">
        <w:rPr>
          <w:rtl w:val="0"/>
        </w:rPr>
      </w:r>
    </w:p>
    <w:p w:rsidR="00000000" w:rsidDel="00000000" w:rsidP="00000000" w:rsidRDefault="00000000" w:rsidRPr="00000000" w14:paraId="000000A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"cited_job_ids": ["LF0247", "LF0175"]</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A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result was Backend Software Engineer - Global E-commerce (Governance Service), TikTok, Singapore, job LF0247. Its answer included these exact lines: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Candidate should have at least 5 years of experience in developing highly scalable backend services and systems using at least one of the following programming languages: Java, Golang, or Python.</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In-depth knowledge of common databases and messaging frameworks such as MySQL, Redis, Kafka, and MQ is required.</w:t>
      </w:r>
    </w:p>
    <w:p w:rsidR="00000000" w:rsidDel="00000000" w:rsidP="00000000" w:rsidRDefault="00000000" w:rsidRPr="00000000" w14:paraId="000000A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result was Solutions Engineer, TikTok Ads, job LF0175. Its selected evidence supported only part of the question. This distinction matters: the API returns ranked evidence, not a guarantee that every result meets every condition.</w:t>
      </w:r>
    </w:p>
    <w:p w:rsidR="00000000" w:rsidDel="00000000" w:rsidP="00000000" w:rsidRDefault="00000000" w:rsidRPr="00000000" w14:paraId="000000A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Example request with an unknown location:</w:t>
      </w:r>
    </w:p>
    <w:p w:rsidR="00000000" w:rsidDel="00000000" w:rsidP="00000000" w:rsidRDefault="00000000" w:rsidRPr="00000000" w14:paraId="000000A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developer",</w:t>
      </w:r>
      <w:r w:rsidDel="00000000" w:rsidR="00000000" w:rsidRPr="00000000">
        <w:rPr>
          <w:rtl w:val="0"/>
        </w:rPr>
      </w:r>
    </w:p>
    <w:p w:rsidR="00000000" w:rsidDel="00000000" w:rsidP="00000000" w:rsidRDefault="00000000" w:rsidRPr="00000000" w14:paraId="000000AB">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 "NO_SUCH_LOCATION_000",</w:t>
      </w:r>
      <w:r w:rsidDel="00000000" w:rsidR="00000000" w:rsidRPr="00000000">
        <w:rPr>
          <w:rtl w:val="0"/>
        </w:rPr>
      </w:r>
    </w:p>
    <w:p w:rsidR="00000000" w:rsidDel="00000000" w:rsidP="00000000" w:rsidRDefault="00000000" w:rsidRPr="00000000" w14:paraId="000000A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"top_k": 2</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A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complete HTTP 200 response:</w:t>
      </w:r>
    </w:p>
    <w:p w:rsidR="00000000" w:rsidDel="00000000" w:rsidP="00000000" w:rsidRDefault="00000000" w:rsidRPr="00000000" w14:paraId="000000A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"query": "Python developer",</w:t>
      </w:r>
      <w:r w:rsidDel="00000000" w:rsidR="00000000" w:rsidRPr="00000000">
        <w:rPr>
          <w:rtl w:val="0"/>
        </w:rPr>
      </w:r>
    </w:p>
    <w:p w:rsidR="00000000" w:rsidDel="00000000" w:rsidP="00000000" w:rsidRDefault="00000000" w:rsidRPr="00000000" w14:paraId="000000B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"location_filter": "NO_SUCH_LOCATION_000",</w:t>
      </w:r>
      <w:r w:rsidDel="00000000" w:rsidR="00000000" w:rsidRPr="00000000">
        <w:rPr>
          <w:rtl w:val="0"/>
        </w:rPr>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"answer": "No jobs were retrieved for the requested search and filters.",</w:t>
      </w:r>
      <w:r w:rsidDel="00000000" w:rsidR="00000000" w:rsidRPr="00000000">
        <w:rPr>
          <w:rtl w:val="0"/>
        </w:rPr>
      </w:r>
    </w:p>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"cited_job_ids": [],</w:t>
      </w:r>
      <w:r w:rsidDel="00000000" w:rsidR="00000000" w:rsidRPr="00000000">
        <w:rPr>
          <w:rtl w:val="0"/>
        </w:rPr>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6"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"jobs": []</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16"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w:t>
      </w:r>
    </w:p>
    <w:p w:rsidR="00000000" w:rsidDel="00000000" w:rsidP="00000000" w:rsidRDefault="00000000" w:rsidRPr="00000000" w14:paraId="000000B6">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rsidR="00000000" w:rsidDel="00000000" w:rsidP="00000000" w:rsidRDefault="00000000" w:rsidRPr="00000000" w14:paraId="000000B7">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5 Evaluation</w:t>
      </w:r>
    </w:p>
    <w:p w:rsidR="00000000" w:rsidDel="00000000" w:rsidP="00000000" w:rsidRDefault="00000000" w:rsidRPr="00000000" w14:paraId="000000B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checks below separate software behavior from search relevance. Passing the technical checks does not establish that every recommended job satisfies every part of a question.</w:t>
      </w:r>
    </w:p>
    <w:p w:rsidR="00000000" w:rsidDel="00000000" w:rsidP="00000000" w:rsidRDefault="00000000" w:rsidRPr="00000000" w14:paraId="000000B9">
      <w:pPr>
        <w:keepNext w:val="1"/>
        <w:keepLines w:val="0"/>
        <w:pageBreakBefore w:val="0"/>
        <w:spacing w:after="0" w:before="0" w:line="240" w:lineRule="auto"/>
        <w:rPr>
          <w:rFonts w:ascii="Times New Roman" w:cs="Times New Roman" w:eastAsia="Times New Roman" w:hAnsi="Times New Roman"/>
          <w:sz w:val="2"/>
          <w:szCs w:val="2"/>
        </w:rPr>
      </w:pPr>
      <w:r w:rsidDel="00000000" w:rsidR="00000000" w:rsidRPr="00000000">
        <w:rPr>
          <w:rtl w:val="0"/>
        </w:rPr>
      </w:r>
    </w:p>
    <w:tbl>
      <w:tblPr>
        <w:tblStyle w:val="Table4"/>
        <w:tblW w:w="9936.00000000000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44"/>
        <w:gridCol w:w="2664.0000000000005"/>
        <w:gridCol w:w="5328.000000000001"/>
        <w:tblGridChange w:id="0">
          <w:tblGrid>
            <w:gridCol w:w="1944"/>
            <w:gridCol w:w="2664.0000000000005"/>
            <w:gridCol w:w="5328.000000000001"/>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Check</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Recorded result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80.0" w:type="dxa"/>
              <w:bottom w:w="80.0" w:type="dxa"/>
              <w:right w:w="80.0" w:type="dxa"/>
            </w:tcMar>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What it establishes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tests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106 passed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behavior for the tested code paths; model and database calls are mocked in unit tests.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Known target retrieval</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Eight of eight targets in the top five for all three methods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Recovery of selected known jobs in eight development cases.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evidence answers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cases passed reference checks</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selection and supported abstentions for the fixed inputs.</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Live API</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cases; applicable contract checks passed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Observed HTTP behavior, filters, citations, and unsupported-fact handling.</w:t>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 relevance review</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yet completed</w:t>
            </w:r>
          </w:p>
        </w:tc>
        <w:tc>
          <w:tcPr>
            <w:tcBorders>
              <w:top w:color="d9d9d9" w:space="0" w:sz="4" w:val="single"/>
              <w:left w:color="d9d9d9" w:space="0" w:sz="4" w:val="single"/>
              <w:bottom w:color="d9d9d9" w:space="0" w:sz="4" w:val="single"/>
              <w:right w:color="d9d9d9" w:space="0" w:sz="4" w:val="single"/>
            </w:tcBorders>
            <w:shd w:fill="auto" w:val="clear"/>
            <w:tcMar>
              <w:top w:w="80.0" w:type="dxa"/>
              <w:left w:w="80.0" w:type="dxa"/>
              <w:bottom w:w="80.0" w:type="dxa"/>
              <w:right w:w="8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Broad relevance and accuracy remain unmeasured.</w:t>
            </w:r>
          </w:p>
        </w:tc>
      </w:tr>
    </w:tbl>
    <w:p w:rsidR="00000000" w:rsidDel="00000000" w:rsidP="00000000" w:rsidRDefault="00000000" w:rsidRPr="00000000" w14:paraId="000000CC">
      <w:pPr>
        <w:keepNext w:val="0"/>
        <w:keepLines w:val="0"/>
        <w:pageBreakBefore w:val="0"/>
        <w:spacing w:after="120" w:before="12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Style w:val="Table5"/>
        <w:tblW w:w="9936.0" w:type="dxa"/>
        <w:jc w:val="center"/>
        <w:tblLayout w:type="fixed"/>
        <w:tblLook w:val="0400"/>
      </w:tblPr>
      <w:tblGrid>
        <w:gridCol w:w="2952"/>
        <w:gridCol w:w="1440"/>
        <w:gridCol w:w="1584"/>
        <w:gridCol w:w="1224"/>
        <w:gridCol w:w="2736"/>
        <w:tblGridChange w:id="0">
          <w:tblGrid>
            <w:gridCol w:w="2952"/>
            <w:gridCol w:w="1440"/>
            <w:gridCol w:w="1584"/>
            <w:gridCol w:w="1224"/>
            <w:gridCol w:w="273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D">
            <w:pPr>
              <w:keepNext w:val="0"/>
              <w:keepLines w:val="0"/>
              <w:spacing w:after="40" w:before="0" w:line="276"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E">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first</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CF">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in top five</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D0">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MRR@5</w:t>
            </w:r>
          </w:p>
        </w:tc>
        <w:tc>
          <w:tcPr>
            <w:tcBorders>
              <w:top w:color="d9d9d9" w:space="0" w:sz="4" w:val="single"/>
              <w:left w:color="d9d9d9" w:space="0" w:sz="4" w:val="single"/>
              <w:bottom w:color="d9d9d9" w:space="0" w:sz="4" w:val="single"/>
              <w:right w:color="d9d9d9" w:space="0" w:sz="4" w:val="single"/>
            </w:tcBorders>
            <w:shd w:fill="efefef" w:val="clear"/>
            <w:tcMar>
              <w:top w:w="80.0" w:type="dxa"/>
              <w:left w:w="95.0" w:type="dxa"/>
              <w:bottom w:w="80.0" w:type="dxa"/>
              <w:right w:w="95.0" w:type="dxa"/>
            </w:tcMar>
            <w:vAlign w:val="center"/>
          </w:tcPr>
          <w:p w:rsidR="00000000" w:rsidDel="00000000" w:rsidP="00000000" w:rsidRDefault="00000000" w:rsidRPr="00000000" w14:paraId="000000D1">
            <w:pPr>
              <w:keepNext w:val="0"/>
              <w:keepLines w:val="0"/>
              <w:spacing w:after="40" w:before="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 retrieval seconds</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2">
            <w:pPr>
              <w:keepNext w:val="0"/>
              <w:keepLines w:val="0"/>
              <w:spacing w:after="40" w:before="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Vector</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3">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4">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5">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6">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0.122</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7">
            <w:pPr>
              <w:keepNext w:val="0"/>
              <w:keepLines w:val="0"/>
              <w:spacing w:after="40" w:before="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8">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9">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A">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1.0000</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B">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0.173</w:t>
            </w:r>
          </w:p>
        </w:tc>
      </w:tr>
      <w:tr>
        <w:trPr>
          <w:cantSplit w:val="1"/>
          <w:tblHeader w:val="0"/>
        </w:trPr>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C">
            <w:pPr>
              <w:keepNext w:val="0"/>
              <w:keepLines w:val="0"/>
              <w:spacing w:after="40" w:before="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 + reranker</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D">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E">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8/8</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DF">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0.9375</w:t>
            </w:r>
          </w:p>
        </w:tc>
        <w:tc>
          <w:tcPr>
            <w:tcBorders>
              <w:top w:color="d9d9d9" w:space="0" w:sz="4" w:val="single"/>
              <w:left w:color="d9d9d9" w:space="0" w:sz="4" w:val="single"/>
              <w:bottom w:color="d9d9d9" w:space="0" w:sz="4" w:val="single"/>
              <w:right w:color="d9d9d9" w:space="0" w:sz="4" w:val="single"/>
            </w:tcBorders>
            <w:tcMar>
              <w:top w:w="80.0" w:type="dxa"/>
              <w:left w:w="95.0" w:type="dxa"/>
              <w:bottom w:w="80.0" w:type="dxa"/>
              <w:right w:w="95.0" w:type="dxa"/>
            </w:tcMar>
            <w:vAlign w:val="center"/>
          </w:tcPr>
          <w:p w:rsidR="00000000" w:rsidDel="00000000" w:rsidP="00000000" w:rsidRDefault="00000000" w:rsidRPr="00000000" w14:paraId="000000E0">
            <w:pPr>
              <w:keepNext w:val="0"/>
              <w:keepLines w:val="0"/>
              <w:spacing w:after="4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6.476</w:t>
            </w:r>
          </w:p>
        </w:tc>
      </w:tr>
    </w:tbl>
    <w:p w:rsidR="00000000" w:rsidDel="00000000" w:rsidP="00000000" w:rsidRDefault="00000000" w:rsidRPr="00000000" w14:paraId="000000E1">
      <w:pPr>
        <w:keepNext w:val="1"/>
        <w:keepLines w:val="0"/>
        <w:pageBreakBefore w:val="0"/>
        <w:spacing w:after="0" w:before="120" w:line="240" w:lineRule="auto"/>
        <w:rPr>
          <w:rFonts w:ascii="Times New Roman" w:cs="Times New Roman" w:eastAsia="Times New Roman" w:hAnsi="Times New Roman"/>
          <w:sz w:val="2"/>
          <w:szCs w:val="2"/>
        </w:rPr>
      </w:pPr>
      <w:r w:rsidDel="00000000" w:rsidR="00000000" w:rsidRPr="00000000">
        <w:rPr>
          <w:rtl w:val="0"/>
        </w:rPr>
      </w:r>
    </w:p>
    <w:p w:rsidR="00000000" w:rsidDel="00000000" w:rsidP="00000000" w:rsidRDefault="00000000" w:rsidRPr="00000000" w14:paraId="000000E2">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displaced target was behind another relevant meal-plan internship. This small set does not show a general improvement from either optional enhancement. Timing is one CUDA run excluding startup and generation, not a repeated benchmark.</w:t>
      </w:r>
    </w:p>
    <w:p w:rsidR="00000000" w:rsidDel="00000000" w:rsidP="00000000" w:rsidRDefault="00000000" w:rsidRPr="00000000" w14:paraId="000000E3">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sidR="00000000" w:rsidDel="00000000" w:rsidP="00000000" w:rsidRDefault="00000000" w:rsidRPr="00000000" w14:paraId="000000E4">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sidR="00000000" w:rsidDel="00000000" w:rsidP="00000000" w:rsidRDefault="00000000" w:rsidRPr="00000000" w14:paraId="000000E5">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rsidR="00000000" w:rsidDel="00000000" w:rsidP="00000000" w:rsidRDefault="00000000" w:rsidRPr="00000000" w14:paraId="000000E6">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6 Reproducibility</w:t>
      </w:r>
    </w:p>
    <w:p w:rsidR="00000000" w:rsidDel="00000000" w:rsidP="00000000" w:rsidRDefault="00000000" w:rsidRPr="00000000" w14:paraId="000000E7">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four notebooks ran successfully in separate, freshly started kernels. The development requirements and project package were also installed in a clean Python 3.10.11 virtual environment without access to system-wide packages. Running pip check found no dependency conflicts, and all 106 tests passed. </w:t>
      </w:r>
    </w:p>
    <w:p w:rsidR="00000000" w:rsidDel="00000000" w:rsidP="00000000" w:rsidRDefault="00000000" w:rsidRPr="00000000" w14:paraId="000000E8">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sidR="00000000" w:rsidDel="00000000" w:rsidP="00000000" w:rsidRDefault="00000000" w:rsidRPr="00000000" w14:paraId="000000E9">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rsidR="00000000" w:rsidDel="00000000" w:rsidP="00000000" w:rsidRDefault="00000000" w:rsidRPr="00000000" w14:paraId="000000EA">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7 Limitations and further work</w:t>
      </w:r>
    </w:p>
    <w:p w:rsidR="00000000" w:rsidDel="00000000" w:rsidP="00000000" w:rsidRDefault="00000000" w:rsidRPr="00000000" w14:paraId="000000EB">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sidR="00000000" w:rsidDel="00000000" w:rsidP="00000000" w:rsidRDefault="00000000" w:rsidRPr="00000000" w14:paraId="000000EC">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steps are independent relevance review, harder/no-answer queries, source- prompt tests, multi-chunk evidence, and repeated latency/memory measurements. Current checks do not establish production throughput or broad adversarial robustness.</w:t>
      </w:r>
    </w:p>
    <w:p w:rsidR="00000000" w:rsidDel="00000000" w:rsidP="00000000" w:rsidRDefault="00000000" w:rsidRPr="00000000" w14:paraId="000000ED">
      <w:pPr>
        <w:pStyle w:val="Heading1"/>
        <w:keepNext w:val="1"/>
        <w:keepLines w:val="0"/>
        <w:pageBreakBefore w:val="0"/>
        <w:spacing w:after="120" w:before="200" w:line="36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8 Assumptions and submission</w:t>
      </w:r>
    </w:p>
    <w:p w:rsidR="00000000" w:rsidDel="00000000" w:rsidP="00000000" w:rsidRDefault="00000000" w:rsidRPr="00000000" w14:paraId="000000EE">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supplied workbook is the source of job information. The implementation follows the assignment’s job-search RAG requirements and includes both optional enhancements: hybrid search and a reranker model. </w:t>
      </w:r>
    </w:p>
    <w:p w:rsidR="00000000" w:rsidDel="00000000" w:rsidP="00000000" w:rsidRDefault="00000000" w:rsidRPr="00000000" w14:paraId="000000EF">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sidR="00000000" w:rsidDel="00000000" w:rsidP="00000000" w:rsidRDefault="00000000" w:rsidRPr="00000000" w14:paraId="000000F0">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sidR="00000000" w:rsidDel="00000000" w:rsidP="00000000" w:rsidRDefault="00000000" w:rsidRPr="00000000" w14:paraId="000000F1">
      <w:pPr>
        <w:keepNext w:val="0"/>
        <w:keepLines w:val="0"/>
        <w:pageBreakBefore w:val="0"/>
        <w:spacing w:after="120" w:before="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supporting records are in docs/decisions.md, docs/answer_design.md, docs/evaluation.md, docs/api_evaluation.md, and docs/setup_verification.md. The manager walkthrough and final handoff checklist are in docs/submission.md.</w:t>
      </w:r>
    </w:p>
    <w:sectPr>
      <w:footerReference r:id="rId10" w:type="default"/>
      <w:pgSz w:h="15840" w:w="12240" w:orient="portrait"/>
      <w:pgMar w:bottom="1080" w:top="1080" w:left="1152" w:right="1152"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keepNext w:val="0"/>
      <w:keepLines w:val="0"/>
      <w:pageBreakBefore w:val="0"/>
      <w:widowControl w:val="1"/>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Calibri" w:cs="Calibri" w:eastAsia="Calibri" w:hAnsi="Calibri"/>
      <w:b w:val="1"/>
      <w:bCs w:val="1"/>
      <w:color w:val="000000"/>
      <w:sz w:val="30"/>
      <w:szCs w:val="30"/>
    </w:rPr>
  </w:style>
  <w:style w:type="paragraph" w:styleId="Heading2">
    <w:name w:val="heading 2"/>
    <w:basedOn w:val="Normal"/>
    <w:next w:val="Normal"/>
    <w:pPr>
      <w:keepNext w:val="1"/>
      <w:keepLines w:val="1"/>
      <w:spacing w:after="120" w:before="240" w:lineRule="auto"/>
    </w:pPr>
    <w:rPr>
      <w:rFonts w:ascii="Calibri" w:cs="Calibri" w:eastAsia="Calibri" w:hAnsi="Calibri"/>
      <w:b w:val="1"/>
      <w:bCs w:val="1"/>
      <w:color w:val="000000"/>
      <w:sz w:val="25"/>
      <w:szCs w:val="25"/>
    </w:rPr>
  </w:style>
  <w:style w:type="paragraph" w:styleId="Heading3">
    <w:name w:val="heading 3"/>
    <w:basedOn w:val="Normal"/>
    <w:next w:val="Normal"/>
    <w:pPr>
      <w:keepNext w:val="1"/>
      <w:keepLines w:val="1"/>
      <w:spacing w:after="120" w:before="240" w:lineRule="auto"/>
    </w:pPr>
    <w:rPr>
      <w:rFonts w:ascii="Calibri" w:cs="Calibri" w:eastAsia="Calibri" w:hAnsi="Calibri"/>
      <w:b w:val="1"/>
      <w:bCs w:val="1"/>
      <w:color w:val="000000"/>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240" w:line="240" w:lineRule="auto"/>
    </w:pPr>
    <w:rPr>
      <w:rFonts w:ascii="Calibri" w:cs="Calibri" w:eastAsia="Calibri" w:hAnsi="Calibri"/>
      <w:color w:val="000000"/>
      <w:sz w:val="48"/>
      <w:szCs w:val="48"/>
    </w:rPr>
  </w:style>
  <w:style w:type="paragraph" w:styleId="Subtitle">
    <w:name w:val="Subtitle"/>
    <w:basedOn w:val="Normal"/>
    <w:next w:val="Normal"/>
    <w:pPr/>
    <w:rPr>
      <w:rFonts w:ascii="Calibri" w:cs="Calibri" w:eastAsia="Calibri" w:hAnsi="Calibri"/>
      <w:i w:val="1"/>
      <w:iCs w:val="1"/>
      <w:color w:val="000000"/>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127.0.0.1:8000/docs" TargetMode="External"/><Relationship Id="rId5" Type="http://schemas.openxmlformats.org/officeDocument/2006/relationships/styles" Target="styles.xml"/><Relationship Id="rId6" Type="http://schemas.openxmlformats.org/officeDocument/2006/relationships/hyperlink" Target="https://github.com/nihal8866/job-search-rag"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
  <cp:revision>1</cp:revision>
  <dcterms:modified xsi:type="dcterms:W3CDTF">2026-10-31T06:51:09Z</dcterms:modified>
  <dc:creator/>
</cp:coreProperties>
</file>