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F1A0E68" w14:textId="77777777" w:rsidR="007E6830" w:rsidRDefault="006F3573">
      <w:pPr>
        <w:rPr>
          <w:rFonts w:ascii="Times New Roman" w:eastAsia="黑体" w:hAnsi="Times New Roman" w:cs="Times New Roman"/>
          <w:bCs/>
          <w:sz w:val="32"/>
        </w:rPr>
      </w:pPr>
      <w:r w:rsidRPr="00F94913">
        <w:rPr>
          <w:rFonts w:ascii="Times New Roman" w:eastAsia="黑体" w:hAnsi="Times New Roman" w:cs="Times New Roman"/>
          <w:sz w:val="32"/>
        </w:rPr>
        <w:br w:type="page"/>
      </w:r>
      <w:r w:rsidRPr="00F94913">
        <w:rPr>
          <w:rFonts w:ascii="Times New Roman" w:eastAsia="黑体" w:hAnsi="Times New Roman" w:cs="Times New Roman"/>
          <w:bCs/>
          <w:sz w:val="32"/>
        </w:rPr>
        <w:lastRenderedPageBreak/>
        <w:t>附件</w:t>
      </w:r>
      <w:r w:rsidRPr="00F94913">
        <w:rPr>
          <w:rFonts w:ascii="Times New Roman" w:eastAsia="黑体" w:hAnsi="Times New Roman" w:cs="Times New Roman"/>
          <w:bCs/>
          <w:sz w:val="32"/>
        </w:rPr>
        <w:t>2</w:t>
      </w:r>
    </w:p>
    <w:p w14:paraId="710C5FC0" w14:textId="77777777" w:rsidR="00F94913" w:rsidRPr="00F94913" w:rsidRDefault="00F94913" w:rsidP="00F94913">
      <w:pPr>
        <w:pStyle w:val="1"/>
      </w:pPr>
    </w:p>
    <w:p w14:paraId="672003C2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2026</w:t>
      </w: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年青岛市数字赋能高质量发展职工创新大赛</w:t>
      </w:r>
    </w:p>
    <w:p w14:paraId="2FA0DDAB" w14:textId="77777777" w:rsidR="007E6830" w:rsidRPr="00F94913" w:rsidRDefault="006F3573">
      <w:pPr>
        <w:spacing w:line="580" w:lineRule="exact"/>
        <w:jc w:val="center"/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</w:pPr>
      <w:r w:rsidRPr="00F94913">
        <w:rPr>
          <w:rFonts w:ascii="Times New Roman" w:eastAsia="黑体" w:hAnsi="Times New Roman" w:cs="Times New Roman"/>
          <w:bCs/>
          <w:snapToGrid w:val="0"/>
          <w:color w:val="000000"/>
          <w:kern w:val="0"/>
          <w:sz w:val="36"/>
          <w:szCs w:val="44"/>
        </w:rPr>
        <w:t>参赛项目报告</w:t>
      </w:r>
    </w:p>
    <w:p w14:paraId="3ABB1B17" w14:textId="77777777" w:rsidR="007E6830" w:rsidRPr="00F94913" w:rsidRDefault="007E6830">
      <w:pPr>
        <w:pStyle w:val="a3"/>
      </w:pPr>
    </w:p>
    <w:p w14:paraId="4DCF19A7" w14:textId="77777777" w:rsidR="007E6830" w:rsidRPr="00F94913" w:rsidRDefault="007E6830">
      <w:pPr>
        <w:pStyle w:val="a7"/>
        <w:ind w:left="5250"/>
        <w:rPr>
          <w:rFonts w:ascii="Times New Roman" w:hAnsi="Times New Roman" w:cs="Times New Roman"/>
        </w:rPr>
      </w:pPr>
    </w:p>
    <w:p w14:paraId="6F3E4C48" w14:textId="77777777" w:rsidR="007E6830" w:rsidRPr="00F94913" w:rsidRDefault="006F3573">
      <w:pPr>
        <w:snapToGrid w:val="0"/>
        <w:spacing w:line="700" w:lineRule="exact"/>
        <w:jc w:val="center"/>
        <w:rPr>
          <w:rFont w:ascii="Times New Roman" w:hAnsi="Times New Roman" w:eastAsia="方正小标宋简体" w:cs="Times New Roman"/>
          <w:snapToGrid w:val="0"/>
          <w:color w:val="000000"/>
          <w:kern w:val="0"/>
          <w:sz w:val="44"/>
          <w:szCs w:val="44"/>
        </w:rPr>
      </w:pPr>
      <w:r>
        <w:rPr>
          <w:rFont w:ascii="Times New Roman" w:hAnsi="Times New Roman" w:eastAsia="方正小标宋简体" w:cs="Times New Roman"/>
          <w:sz w:val="44"/>
          <w:szCs w:val="44"/>
        </w:rPr>
        <w:t xml:space="preserve">急危重症抢救多智能体自主推演沙盒（CriticalCare-Agent Gym）</w:t>
      </w:r>
    </w:p>
    <w:p w14:paraId="0E5BFDDB" w14:textId="77777777" w:rsidR="007E6830" w:rsidRPr="00F94913" w:rsidRDefault="006F3573">
      <w:pPr>
        <w:snapToGrid w:val="0"/>
        <w:spacing w:line="700" w:lineRule="exact"/>
        <w:jc w:val="center"/>
        <w:rPr>
          <w:rFont w:ascii="Times New Roman" w:hAnsi="Times New Roman" w:eastAsia="楷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楷体" w:cs="Times New Roman"/>
          <w:sz w:val="24"/>
          <w:szCs w:val="24"/>
        </w:rPr>
        <w:t xml:space="preserve">青岛市第三人民医院  急救沙盒项目组</w:t>
      </w:r>
    </w:p>
    <w:p w14:paraId="4E1F7C47" w14:textId="77777777" w:rsidR="007E6830" w:rsidRPr="00F94913" w:rsidRDefault="007E6830">
      <w:pPr>
        <w:snapToGrid w:val="0"/>
        <w:spacing w:line="600" w:lineRule="exact"/>
        <w:ind w:firstLineChars="200" w:firstLine="480"/>
        <w:rPr>
          <w:rFonts w:ascii="Times New Roman" w:eastAsia="方正黑体_GBK" w:hAnsi="Times New Roman" w:cs="Times New Roman"/>
          <w:snapToGrid w:val="0"/>
          <w:color w:val="000000"/>
          <w:kern w:val="0"/>
          <w:sz w:val="24"/>
        </w:rPr>
      </w:pPr>
    </w:p>
    <w:p w14:paraId="0F29C138" w14:textId="77777777" w:rsidR="007E6830" w:rsidRPr="00F94913" w:rsidRDefault="006F3573">
      <w:pPr>
        <w:snapToGrid w:val="0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  <w:spacing w:line="500" w:lineRule="exact"/>
      </w:pPr>
      <w:r>
        <w:rPr>
          <w:rFont w:ascii="Times New Roman" w:hAnsi="Times New Roman" w:eastAsia="黑体" w:cs="Times New Roman"/>
          <w:sz w:val="24"/>
          <w:szCs w:val="24"/>
        </w:rPr>
        <w:t xml:space="preserve">一、项目组概况</w:t>
      </w:r>
    </w:p>
    <w:p w14:paraId="5377B4B0" w14:textId="77777777" w:rsidR="007E6830" w:rsidRPr="00F94913" w:rsidRDefault="006F3573">
      <w:pPr>
        <w:snapToGrid w:val="0"/>
        <w:rPr>
          <w:rFonts w:ascii="Times New Roman" w:hAnsi="Times New Roman" w:cs="Times New Roman"/>
          <w:snapToGrid w:val="0"/>
          <w:color w:val="000000"/>
          <w:kern w:val="0"/>
          <w:szCs w:val="21"/>
        </w:rPr>
      </w:pPr>
      <w:r w:rsidRPr="00F94913">
        <w:rPr>
          <w:rFonts w:ascii="Times New Roman" w:hAnsi="Times New Roman" w:cs="Times New Roman"/>
          <w:snapToGrid w:val="0"/>
          <w:color w:val="000000"/>
          <w:kern w:val="0"/>
          <w:szCs w:val="21"/>
        </w:rPr>
        <w:t xml:space="preserve">    </w:t>
      </w:r>
    </w:p>
    <w:p w14:paraId="111EDC7E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tbl>
      <w:tblPr>
        <w:tblW w:w="899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8"/>
        <w:gridCol w:w="971"/>
        <w:gridCol w:w="715"/>
        <w:gridCol w:w="715"/>
        <w:gridCol w:w="1144"/>
        <w:gridCol w:w="2144"/>
        <w:gridCol w:w="1324"/>
        <w:gridCol w:w="1089"/>
      </w:tblGrid>
      <w:tr w:rsidR="007E6830" w:rsidRPr="00F94913" w14:paraId="0ED5169E" w14:textId="77777777">
        <w:trPr>
          <w:trHeight w:val="366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7DF3230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团队名称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225812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成立日期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25185E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发布人</w:t>
            </w:r>
          </w:p>
        </w:tc>
      </w:tr>
      <w:tr w:rsidR="007E6830" w:rsidRPr="00F94913" w14:paraId="09FEE4B1" w14:textId="77777777">
        <w:trPr>
          <w:trHeight w:val="305"/>
          <w:jc w:val="center"/>
        </w:trPr>
        <w:tc>
          <w:tcPr>
            <w:tcW w:w="328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FFA24E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急危重症抢救多智能体自主推演沙盒项目组</w:t>
            </w:r>
          </w:p>
        </w:tc>
        <w:tc>
          <w:tcPr>
            <w:tcW w:w="32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7CC939" w14:textId="77777777" w:rsidR="007E6830" w:rsidRPr="00F94913" w:rsidRDefault="006F3573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2026年8月</w:t>
            </w:r>
          </w:p>
        </w:tc>
        <w:tc>
          <w:tcPr>
            <w:tcW w:w="241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8D2D82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</w:tr>
      <w:tr w:rsidR="007E6830" w:rsidRPr="00F94913" w14:paraId="40FDF7B0" w14:textId="77777777">
        <w:trPr>
          <w:cantSplit/>
          <w:trHeight w:val="414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04E4F7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3EA3F0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姓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 xml:space="preserve">  </w:t>
            </w: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名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7626240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性别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tcMar>
              <w:left w:w="0" w:type="dxa"/>
              <w:right w:w="0" w:type="dxa"/>
            </w:tcMar>
            <w:vAlign w:val="center"/>
          </w:tcPr>
          <w:p w14:paraId="09350489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年龄</w:t>
            </w: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C0490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文化</w:t>
            </w:r>
          </w:p>
          <w:p w14:paraId="67C0DAE4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程度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EF6AB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职务及职称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7EF56CF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小组</w:t>
            </w:r>
          </w:p>
          <w:p w14:paraId="69480C47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职务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EFB4C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组内</w:t>
            </w:r>
          </w:p>
          <w:p w14:paraId="2ED75BC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分工</w:t>
            </w:r>
          </w:p>
        </w:tc>
      </w:tr>
      <w:tr w:rsidR="007E6830" w:rsidRPr="00F94913" w14:paraId="6F6B1C54" w14:textId="77777777">
        <w:trPr>
          <w:cantSplit/>
          <w:trHeight w:val="542"/>
          <w:jc w:val="center"/>
        </w:trPr>
        <w:tc>
          <w:tcPr>
            <w:tcW w:w="8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E4311A8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项目第一完成人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C3050A0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吴峰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AEF240F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男</w:t>
            </w: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34CC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BFC5436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本科</w:t>
            </w: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10FE06A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中级职称（副科级）</w:t>
            </w: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EAEDD06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第一完成人</w:t>
            </w: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C0EB2B3" w14:textId="77777777" w:rsidR="007E6830" w:rsidRPr="00F94913" w:rsidRDefault="007E6830">
            <w:pPr>
              <w:snapToGrid w:val="0"/>
              <w:jc w:val="center"/>
              <w:rPr>
                <w:rFont w:ascii="Times New Roman" w:hAnsi="Times New Roman" w:eastAsia="宋体" w:cs="Times New Roman"/>
                <w:snapToGrid w:val="0"/>
                <w:color w:val="000000"/>
                <w:kern w:val="0"/>
                <w:sz w:val="21"/>
                <w:szCs w:val="21"/>
              </w:rPr>
            </w:pPr>
            <w:r>
              <w:rPr>
                <w:rFont w:ascii="Times New Roman" w:hAnsi="Times New Roman" w:eastAsia="宋体" w:cs="Times New Roman"/>
                <w:sz w:val="21"/>
                <w:szCs w:val="21"/>
              </w:rPr>
              <w:t xml:space="preserve">总体设计与全栈开发</w:t>
            </w:r>
          </w:p>
        </w:tc>
      </w:tr>
      <w:tr w:rsidR="007E6830" w:rsidRPr="00F94913" w14:paraId="7A8E9824" w14:textId="77777777">
        <w:trPr>
          <w:cantSplit/>
          <w:trHeight w:val="454"/>
          <w:jc w:val="center"/>
        </w:trPr>
        <w:tc>
          <w:tcPr>
            <w:tcW w:w="888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80AC736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团队</w:t>
            </w:r>
          </w:p>
          <w:p w14:paraId="6C47C712" w14:textId="77777777" w:rsidR="007E6830" w:rsidRPr="00F94913" w:rsidRDefault="006F3573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  <w:r w:rsidRPr="00F94913"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  <w:t>成员</w:t>
            </w: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A6531A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3C3AC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13370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05ABF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72B07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C0A6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4BB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96441ED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75160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F682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A2A4A4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5D8CF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6A937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16352E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97D16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F580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2DA6350C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AE8238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F9AA5D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4B35B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107184C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BC5E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8CA0E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8D3FE0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CDAD3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76B19AFA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AFAE68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B9C47F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5BCA34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3B95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D0AED4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30F60E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41DF9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340FB0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4343CAD1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22EFC43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DD12B3C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647437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35428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3C04D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9AD4A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01D95A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BAEFA76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3940ADE7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F876FC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51DFA9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162ABD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9EB371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ED23EE7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FCCB25D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636EA32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5F7DA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28ED034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2BB78C3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00826546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6B05AA8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6CF589F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982DB5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B53607B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03C2DA0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57C477FF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  <w:tr w:rsidR="007E6830" w:rsidRPr="00F94913" w14:paraId="5F727AE8" w14:textId="77777777">
        <w:trPr>
          <w:cantSplit/>
          <w:trHeight w:val="454"/>
          <w:jc w:val="center"/>
        </w:trPr>
        <w:tc>
          <w:tcPr>
            <w:tcW w:w="888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72DFF25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9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7047825" w14:textId="77777777" w:rsidR="007E6830" w:rsidRPr="00F94913" w:rsidRDefault="007E6830">
            <w:pPr>
              <w:snapToGrid w:val="0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4F3174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71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715E6C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5E71A1A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21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1E418DBE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3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735FE141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  <w:tc>
          <w:tcPr>
            <w:tcW w:w="10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49275309" w14:textId="77777777" w:rsidR="007E6830" w:rsidRPr="00F94913" w:rsidRDefault="007E6830">
            <w:pPr>
              <w:snapToGrid w:val="0"/>
              <w:jc w:val="center"/>
              <w:rPr>
                <w:rFonts w:ascii="Times New Roman" w:eastAsia="宋体" w:hAnsi="Times New Roman" w:cs="Times New Roman"/>
                <w:snapToGrid w:val="0"/>
                <w:color w:val="000000"/>
                <w:kern w:val="0"/>
                <w:szCs w:val="21"/>
              </w:rPr>
            </w:pPr>
          </w:p>
        </w:tc>
      </w:tr>
    </w:tbl>
    <w:p w14:paraId="484BF683" w14:textId="77777777" w:rsidR="007E6830" w:rsidRPr="00F94913" w:rsidRDefault="007E6830">
      <w:pPr>
        <w:snapToGrid w:val="0"/>
        <w:ind w:firstLineChars="200" w:firstLine="560"/>
        <w:rPr>
          <w:rFonts w:ascii="Times New Roman" w:eastAsia="黑体" w:hAnsi="Times New Roman" w:cs="Times New Roman"/>
          <w:snapToGrid w:val="0"/>
          <w:color w:val="000000"/>
          <w:kern w:val="0"/>
          <w:sz w:val="28"/>
          <w:szCs w:val="28"/>
        </w:rPr>
      </w:pPr>
    </w:p>
    <w:p w14:paraId="18E1805C" w14:textId="77777777" w:rsidR="007E6830" w:rsidRPr="00F94913" w:rsidRDefault="006F3573">
      <w:pPr>
        <w:snapToGrid w:val="0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  <w:spacing w:line="500" w:lineRule="exact"/>
      </w:pPr>
      <w:r>
        <w:rPr>
          <w:rFont w:ascii="Times New Roman" w:hAnsi="Times New Roman" w:eastAsia="黑体" w:cs="Times New Roman"/>
          <w:sz w:val="24"/>
          <w:szCs w:val="24"/>
        </w:rPr>
        <w:t xml:space="preserve">二、选题理由</w:t>
      </w:r>
    </w:p>
    <w:p w14:paraId="26D62345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理由一：急救培训急需可量化、可重复的动态训练工具。急危重症抢救是住培医师核心能力，但真实抢救机会稀缺、模拟人设备昂贵且场景固定，传统问答与虚拟病人病情不演化、无法复现"等待中恶化"的决策压力，也难以客观评分，迫切需要动态、可重复、自动评分的数字孪生训练场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理由二：急救AI研究缺乏严谨评测基准。当前医疗大模型多为自由对话，可随意编造生命体征、评分笼统，缺乏生理一致、可复现、带因果推演的评测环境；多智能体与本地仿真技术的成熟使"严谨沙盒+大模型语言层"成为可能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理由三：个人具备完成条件。第一完成人长期研究医疗多智能体系统，既理解抢救临床流程与安全红线，又掌握LangGraph、生理建模与全栈开发；系统已由本人自主研发完成，120项测试全绿并通过端到端验证。</w:t>
      </w:r>
    </w:p>
    <w:p w14:paraId="32D8F87F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三、现状调查与分析</w:t>
      </w:r>
    </w:p>
    <w:p w14:paraId="357FBA21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1.培训现状：住培医师急救能力培养主要依赖罕见的真实抢救参与、昂贵的模拟人设备与静态笔试，训练机会有限、不可重复、无法并发，评分依赖专家在场、主观性强。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2.临床安全现状：口头医嘱复诵、危急药品禁忌（如氯化钾严禁静脉推注）、抢救时效（脓毒症1小时集束化、心梗再灌注时间窗）等核心安全制度，在传统培训中难以低成本、无风险地反复演练与考核。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3.医疗AI研究现状：面向急救的AI系统普遍让大模型直接生成病情与建议，存在体征前后矛盾、自由发挥等问题，缺乏"数值由确定性引擎裁决、语言由模型表达"的可信架构，也缺乏标准化、可复现的评测基准。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4.需求结论：临床教学与AI研究共同需要一个病情动态演化、安全红线刚性、质控客观可解释、失败可反事实复盘的急救沙盒——这正是本项目定位。</w:t>
      </w:r>
    </w:p>
    <w:p w14:paraId="67DC0C7D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2FCDE325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四、项目原理</w:t>
      </w:r>
    </w:p>
    <w:p w14:paraId="5E57707B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总体架构：系统按"数值—时序—决策约束—语言—呈现"严格分层，上层只能读取调用下层、禁止伪造下层数据。真实时钟×5加速驱动：临床剧本注入病理进程与时间线事件，异步调度器模拟配药、插管、除颤等物理延迟与护士人手竞争；生理状态机是数值唯一权威；LangGraph多智能体完成红线门、闭环复诵、澄清、调度执行与角色反馈；多模态引擎合成ECG波形与检验报告，指南DAG质控与反事实推演并行运转；FastAPI+WebSocket对外提供实时会话，公网大模型仅承担语言层、可整体关闭降级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生理状态机引擎（数值唯一权威）：维护心率、血压、血氧、乳酸、GCS等可见向量与血钾、pH、氧债、感染负荷、心肌缺血等隐藏变量，按氧合→灌注→缺血心律失常→意识→按压循环→骤停死亡的临床因果链逐tick演化，钳制在生理合理区间；药物按PK/PD起效，除颤可转复ROSC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3.临床剧本：内置脓毒症休克（SSC 1小时集束化）与急性下壁心梗→室颤骤停两个场景，含时间线事件、家属压力与好坏结局判定，未规范处置将确定性恶化死亡，保证"不处理必死、规范可救"。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4.多智能体编排：LangGraph显式状态图编排红线门→闭环复诵→澄清→调度执行→护士反馈→患者反应；患者Agent受GCS硬约束（昏迷只能呻吟）、护士Agent执行复诵与拦截、家属Agent随抢救升级施加情绪压力。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5.本地红线引擎：氯化钾静推等违禁医嘱由本地规则无条件拦截（推注同义词归一杜绝绕过），途径限制、剂量上限、过敏史、低血压禁忌分级告警；拦截话术100%稳定、不依赖模型。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6.异步调度与资源竞争：医嘱默认异步，建立通路、插管、除颤等有物理延迟，护士双手资源有限、不足时排队质询；除颤可中断按压，真实复现抢救现场的时序与协同。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7.指南DAG质控与反事实推演：指南编译为DAG，自动计算拓扑偏离、覆盖度与时序延误；失败结局自动提取分叉点，深拷贝回滚后施加最优处置重放，输出实际vs反事实双曲线。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8.Gymnasium标准接口：封装13项离散动作加连续剂量参数、结构化奖励与结局判定，支持多模型在统一环境中竞技评测；技术栈为Python+FastAPI+WebSocket+LangGraph+NumPy+React，LLM可整体关闭降级。</w:t>
      </w:r>
    </w:p>
    <w:p w14:paraId="1DC79C62" w14:textId="77777777" w:rsidR="007E6830" w:rsidRPr="00F94913" w:rsidRDefault="007E6830">
      <w:pPr>
        <w:snapToGrid w:val="0"/>
        <w:spacing w:line="500" w:lineRule="exact"/>
        <w:ind w:firstLineChars="250" w:firstLine="700"/>
        <w:rPr>
          <w:rFonts w:ascii="Times New Roman" w:hAnsi="Times New Roman" w:cs="Times New Roman"/>
          <w:snapToGrid w:val="0"/>
          <w:color w:val="000000"/>
          <w:kern w:val="0"/>
          <w:sz w:val="28"/>
          <w:szCs w:val="28"/>
        </w:rPr>
      </w:pPr>
    </w:p>
    <w:p w14:paraId="0BBCA13E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五、项目实施效果说明</w:t>
      </w:r>
    </w:p>
    <w:p w14:paraId="68A2A61A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kern w:val="0"/>
          <w:u w:val="single"/>
          <w:sz w:val="21"/>
          <w:szCs w:val="21"/>
        </w:rPr>
      </w:pPr>
      <w:r>
        <w:rPr>
          <w:rFont w:ascii="Times New Roman" w:hAnsi="Times New Roman" w:eastAsia="宋体" w:cs="Times New Roman"/>
          <w:sz w:val="21"/>
          <w:szCs w:val="21"/>
        </w:rPr>
        <w:t xml:space="preserve">1.系统已完整建成并通过严格测试：后端120项pytest全部通过（覆盖生理演化、双场景结局、红线拦截、DAG质控、多模态波形、多智能体、异步调度、复诵澄清、反事实、Gym接口等套件），前端npm build无错误、浏览器E2E验证三栏中控台正常。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2.核心安全语义得到验证：氯化钾静推陷阱医嘱100%被护士拦截且无副作用；危险医嘱拦截不依赖大模型；无key/断网时自动降级本地中文模板、演示不中断。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真实端到端效果：脓毒症规范抢救可成功（偏离分0、覆盖100%）、放任则恶化死亡；心梗场景规范处置可ROSC、只除颤不再灌注则再发死亡；异步医嘱90虚拟秒延迟后生效且期间病情持续演化；死亡案例复盘自动生成反事实红绿双曲线（实测反事实干预血压73.4→96.7、转败为胜）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4.演示与教学价值：已形成现场推荐演示剧本（脓毒症拖延恶化→陷阱医嘱被拦截→复诵→集束化抢救→质控复盘；心梗放任→室颤→规范复苏），节奏紧凑、高光点清晰，具备教学试点与竞赛演示条件。</w:t>
      </w:r>
    </w:p>
    <w:p w14:paraId="6BD21043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u w:val="single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六、项目推广前景描述</w:t>
      </w:r>
    </w:p>
    <w:p w14:paraId="5697EEB7" w14:textId="77777777" w:rsidR="007E6830" w:rsidRPr="00F94913" w:rsidRDefault="006F3573">
      <w:pPr>
        <w:snapToGrid w:val="0"/>
        <w:spacing w:line="500" w:lineRule="exact"/>
        <w:ind w:firstLineChars="200" w:firstLine="420"/>
        <w:rPr>
          <w:rFont w:ascii="Times New Roman" w:hAnsi="Times New Roman" w:eastAsia="宋体" w:cs="Times New Roman"/>
          <w:snapToGrid w:val="0"/>
          <w:color w:val="000000"/>
          <w:spacing w:val="-14"/>
          <w:kern w:val="0"/>
          <w:b/>
          <w:bCs/>
          <w:sz w:val="21"/>
          <w:szCs w:val="21"/>
        </w:rPr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按"特定情况下局部推广、行业部分推广、行业全面推广"三个层次定位：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1.特定情况下局部推广（现阶段）：系统已完成开发与测试，下一步在本院住培急救训练与技能考核中试点，用于脓毒症、心梗等场景的住培医师训练与院内急救竞赛演示。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2.行业部分推广（1—2年）：扩充临床剧本与质控指南库后，面向青岛市及省内住培基地、医学院校与技能培训中心推广，承办/支撑急救技能竞赛，并向医疗AI研究团队开放Gym评测环境。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行业全面推广（3—5年）：形成"训练平台+剧本库+评测基准"产品体系，面向全国住培基地与院校推广，接入更高精度生理引擎并发表学术论文，打造急救AI领域标准化Benchmark；其多智能体+DAG质控+反事实推演方法论亦可迁移至消防、应急、航空等高危决策训练领域。</w:t>
      </w:r>
    </w:p>
    <w:p w14:paraId="2B430757" w14:textId="77777777" w:rsidR="007E6830" w:rsidRPr="00F94913" w:rsidRDefault="006F3573">
      <w:pPr>
        <w:snapToGrid w:val="0"/>
        <w:spacing w:line="500" w:lineRule="exact"/>
        <w:ind w:firstLineChars="200" w:firstLine="560"/>
        <w:rPr>
          <w:rFont w:ascii="Times New Roman" w:hAnsi="Times New Roman" w:eastAsia="黑体" w:cs="Times New Roman"/>
          <w:snapToGrid w:val="0"/>
          <w:color w:val="000000"/>
          <w:kern w:val="0"/>
          <w:sz w:val="24"/>
          <w:szCs w:val="24"/>
        </w:rPr>
      </w:pPr>
      <w:r>
        <w:rPr>
          <w:rFont w:ascii="Times New Roman" w:hAnsi="Times New Roman" w:eastAsia="黑体" w:cs="Times New Roman"/>
          <w:sz w:val="24"/>
          <w:szCs w:val="24"/>
        </w:rPr>
        <w:t xml:space="preserve">七、创新点、效果归纳及专利申请或授权情况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（一）创新点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1.架构创新：数值（本地生理引擎）、时序（场景调度）、决策约束（红线/质控）、语言（LLM）、呈现（前端）严格分层，上层不得伪造下层数据，从根本上保证医学严谨性。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2.质控创新：首次将临床指南编译为带时序窗口的DAG，输出拓扑偏离分、覆盖度与延误分钟，实现急救操作"可解释、可量化"评分。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3.反事实推演创新：失败结局自动构建"平行宇宙"对比最优处置，用双轨迹曲线把失误转化为教学点，兼具复盘与科研价值。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4.真实感创新：×5时间加速、异步动作延迟、护士双手资源竞争、家属情绪压力、引擎驱动的ECG波形，复现真实抢救的时序与协同张力。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5.安全红线创新：危险医嘱本地规则刚性拦截+口头医嘱复诵澄清闭环，不依赖大模型、100%稳定，把临床安全制度固化为代码。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6.评测创新：Gymnasium标准接口+结构化奖励，支持多模型在同一动态环境中竞技评测，为急救AI提供可复现Benchmark。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（二）效果归纳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1.根本解决问题：急救训练"机会稀缺、不可重复、评分主观"的问题——动态沙盒支持学员反复并发训练并自动客观评分。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2.基本解决问题：急救AI"自由发挥、体征不可信、评测不统一"的问题——本地引擎数值裁决+Gym标准接口提供可信、可复现的评测环境。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3.部分解决问题：生理动力学目前为竞赛教学级近似（单次叠加药效、参数化合成ECG），后续将接入Pulse/BioGears等高保真生理引擎并扩展更多病例与多进程并行推演，持续提升拟真度。</w:t>
      </w:r>
    </w:p>
    <w:p>
      <w:pPr>
        <w:rPr>
          <w:rFont w:ascii="Times New Roman" w:hAnsi="Times New Roman" w:eastAsia="宋体" w:cs="Times New Roman"/>
          <w:b/>
          <w:bCs/>
          <w:sz w:val="21"/>
          <w:szCs w:val="21"/>
        </w:rPr>
        <w:spacing w:line="500" w:lineRule="exact"/>
      </w:pPr>
      <w:r>
        <w:rPr>
          <w:rFont w:ascii="Times New Roman" w:hAnsi="Times New Roman" w:eastAsia="宋体" w:cs="Times New Roman"/>
          <w:b/>
          <w:bCs/>
          <w:sz w:val="21"/>
          <w:szCs w:val="21"/>
        </w:rPr>
        <w:t xml:space="preserve">（三）专利申请或授权情况</w:t>
      </w:r>
    </w:p>
    <w:p>
      <w:pPr>
        <w:rPr>
          <w:rFont w:ascii="Times New Roman" w:hAnsi="Times New Roman" w:eastAsia="宋体" w:cs="Times New Roman"/>
          <w:sz w:val="21"/>
          <w:szCs w:val="21"/>
        </w:rPr>
        <w:ind w:firstLineChars="200" w:firstLine="420"/>
        <w:spacing w:line="500" w:lineRule="exact"/>
      </w:pPr>
      <w:r>
        <w:rPr>
          <w:rFont w:ascii="Times New Roman" w:hAnsi="Times New Roman" w:eastAsia="宋体" w:cs="Times New Roman"/>
          <w:sz w:val="21"/>
          <w:szCs w:val="21"/>
        </w:rPr>
        <w:t xml:space="preserve">项目核心技术全部由第一完成人自主研发，无外部单位权属争议；计划2026年内申请软件著作权《急危重症抢救多智能体自主推演沙盒（CriticalCare-Agent Gym）V1.0》，并就核心方法布局发明专利；暂无已授权专利。</w:t>
      </w:r>
    </w:p>
    <w:p w14:paraId="2C0869BB" w14:textId="77777777" w:rsidR="007E6830" w:rsidRPr="00F94913" w:rsidRDefault="007E6830">
      <w:pPr>
        <w:snapToGrid w:val="0"/>
        <w:spacing w:line="500" w:lineRule="exact"/>
        <w:rPr>
          <w:rFonts w:ascii="Times New Roman" w:hAnsi="Times New Roman" w:cs="Times New Roman"/>
          <w:bCs/>
          <w:color w:val="000000"/>
          <w:sz w:val="28"/>
          <w:szCs w:val="28"/>
        </w:rPr>
      </w:pPr>
    </w:p>
    <w:bookmarkEnd w:id="4"/>
    <w:p w14:paraId="4B32B22A" w14:textId="77777777" w:rsidR="007E6830" w:rsidRPr="00F94913" w:rsidRDefault="007E6830">
      <w:pPr>
        <w:spacing w:line="600" w:lineRule="exact"/>
        <w:jc w:val="left"/>
        <w:rPr>
          <w:rFonts w:ascii="Times New Roman" w:eastAsia="方正小标宋简体" w:hAnsi="Times New Roman" w:cs="Times New Roman"/>
          <w:color w:val="000000"/>
          <w:spacing w:val="-8"/>
          <w:sz w:val="32"/>
        </w:rPr>
      </w:pPr>
    </w:p>
    <w:sectPr w:rsidR="007E6830" w:rsidRPr="00F94913">
      <w:footerReference w:type="even" r:id="rId8"/>
      <w:footerReference w:type="default" r:id="rId9"/>
      <w:pgSz w:w="11906" w:h="16838"/>
      <w:pgMar w:top="2098" w:right="1474" w:bottom="1985" w:left="1588" w:header="1134" w:footer="1134" w:gutter="0"/>
      <w:pgNumType w:fmt="numberInDash"/>
      <w:cols w:space="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433D595" w14:textId="77777777" w:rsidR="00CD2A9D" w:rsidRDefault="00CD2A9D">
      <w:r>
        <w:separator/>
      </w:r>
    </w:p>
  </w:endnote>
  <w:endnote w:type="continuationSeparator" w:id="0">
    <w:p w14:paraId="224BC4C4" w14:textId="77777777" w:rsidR="00CD2A9D" w:rsidRDefault="00CD2A9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altName w:val="Helvetica Neue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仿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简体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方正小标宋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方正黑体_GBK"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450316183"/>
    </w:sdtPr>
    <w:sdtEndPr>
      <w:rPr>
        <w:rFonts w:asciiTheme="minorEastAsia" w:hAnsiTheme="minorEastAsia"/>
        <w:sz w:val="28"/>
        <w:szCs w:val="28"/>
      </w:rPr>
    </w:sdtEndPr>
    <w:sdtContent>
      <w:p w14:paraId="54FDAD42" w14:textId="253D4A51" w:rsidR="007E6830" w:rsidRDefault="006F3573">
        <w:pPr>
          <w:pStyle w:val="ab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2 -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20E8A657" w14:textId="77777777" w:rsidR="007E6830" w:rsidRDefault="007E6830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680402632"/>
    </w:sdtPr>
    <w:sdtEndPr>
      <w:rPr>
        <w:rFonts w:asciiTheme="minorEastAsia" w:hAnsiTheme="minorEastAsia"/>
        <w:sz w:val="28"/>
        <w:szCs w:val="28"/>
      </w:rPr>
    </w:sdtEndPr>
    <w:sdtContent>
      <w:p w14:paraId="03BE0D08" w14:textId="0856A7A3" w:rsidR="007E6830" w:rsidRDefault="006F3573">
        <w:pPr>
          <w:pStyle w:val="ab"/>
          <w:jc w:val="right"/>
          <w:rPr>
            <w:rFonts w:asciiTheme="minorEastAsia" w:hAnsiTheme="minorEastAsia"/>
            <w:sz w:val="28"/>
            <w:szCs w:val="28"/>
          </w:rPr>
        </w:pPr>
        <w:r>
          <w:rPr>
            <w:rFonts w:asciiTheme="minorEastAsia" w:hAnsiTheme="minorEastAsia"/>
            <w:sz w:val="28"/>
            <w:szCs w:val="28"/>
          </w:rPr>
          <w:fldChar w:fldCharType="begin"/>
        </w:r>
        <w:r>
          <w:rPr>
            <w:rFonts w:asciiTheme="minorEastAsia" w:hAnsiTheme="minorEastAsia"/>
            <w:sz w:val="28"/>
            <w:szCs w:val="28"/>
          </w:rPr>
          <w:instrText>PAGE   \* MERGEFORMAT</w:instrText>
        </w:r>
        <w:r>
          <w:rPr>
            <w:rFonts w:asciiTheme="minorEastAsia" w:hAnsiTheme="minorEastAsia"/>
            <w:sz w:val="28"/>
            <w:szCs w:val="28"/>
          </w:rPr>
          <w:fldChar w:fldCharType="separate"/>
        </w:r>
        <w:r w:rsidR="00FA29FA" w:rsidRPr="00FA29FA">
          <w:rPr>
            <w:rFonts w:asciiTheme="minorEastAsia" w:hAnsiTheme="minorEastAsia"/>
            <w:noProof/>
            <w:sz w:val="28"/>
            <w:szCs w:val="28"/>
            <w:lang w:val="zh-CN"/>
          </w:rPr>
          <w:t>-</w:t>
        </w:r>
        <w:r w:rsidR="00FA29FA">
          <w:rPr>
            <w:rFonts w:asciiTheme="minorEastAsia" w:hAnsiTheme="minorEastAsia"/>
            <w:noProof/>
            <w:sz w:val="28"/>
            <w:szCs w:val="28"/>
          </w:rPr>
          <w:t xml:space="preserve"> 1 -</w:t>
        </w:r>
        <w:r>
          <w:rPr>
            <w:rFonts w:asciiTheme="minorEastAsia" w:hAnsiTheme="minorEastAsia"/>
            <w:sz w:val="28"/>
            <w:szCs w:val="28"/>
          </w:rPr>
          <w:fldChar w:fldCharType="end"/>
        </w:r>
      </w:p>
    </w:sdtContent>
  </w:sdt>
  <w:p w14:paraId="6A6B6566" w14:textId="77777777" w:rsidR="007E6830" w:rsidRDefault="007E6830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C53DD2" w14:textId="77777777" w:rsidR="00CD2A9D" w:rsidRDefault="00CD2A9D">
      <w:r>
        <w:separator/>
      </w:r>
    </w:p>
  </w:footnote>
  <w:footnote w:type="continuationSeparator" w:id="0">
    <w:p w14:paraId="537E3768" w14:textId="77777777" w:rsidR="00CD2A9D" w:rsidRDefault="00CD2A9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479DBD9"/>
    <w:multiLevelType w:val="singleLevel"/>
    <w:tmpl w:val="C479DBD9"/>
    <w:lvl w:ilvl="0">
      <w:start w:val="1"/>
      <w:numFmt w:val="chineseCounting"/>
      <w:suff w:val="nothing"/>
      <w:lvlText w:val="（%1）"/>
      <w:lvlJc w:val="left"/>
      <w:rPr>
        <w:rFonts w:hint="eastAsia"/>
      </w:rPr>
    </w:lvl>
  </w:abstractNum>
  <w:abstractNum w:abstractNumId="1" w15:restartNumberingAfterBreak="0">
    <w:nsid w:val="31B04708"/>
    <w:multiLevelType w:val="singleLevel"/>
    <w:tmpl w:val="31B04708"/>
    <w:lvl w:ilvl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defaultTabStop w:val="420"/>
  <w:evenAndOddHeaders/>
  <w:drawingGridHorizontalSpacing w:val="105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2"/>
  </w:compat>
  <w:docVars>
    <w:docVar w:name="commondata" w:val="eyJoZGlkIjoiOGRiMWQ1MTFjMGFjYTc5NGFkYjFiODllMmQ0ODNiNzgifQ=="/>
  </w:docVars>
  <w:rsids>
    <w:rsidRoot w:val="00583B21"/>
    <w:rsid w:val="00013E21"/>
    <w:rsid w:val="0001631C"/>
    <w:rsid w:val="00030FAC"/>
    <w:rsid w:val="00044A60"/>
    <w:rsid w:val="00053E98"/>
    <w:rsid w:val="000545C4"/>
    <w:rsid w:val="000569CC"/>
    <w:rsid w:val="000646B3"/>
    <w:rsid w:val="0007557D"/>
    <w:rsid w:val="000B6A3B"/>
    <w:rsid w:val="000E7D49"/>
    <w:rsid w:val="00102559"/>
    <w:rsid w:val="00103BB7"/>
    <w:rsid w:val="00124C45"/>
    <w:rsid w:val="001276AD"/>
    <w:rsid w:val="00131893"/>
    <w:rsid w:val="001435F7"/>
    <w:rsid w:val="00152E9B"/>
    <w:rsid w:val="0015419A"/>
    <w:rsid w:val="00163D76"/>
    <w:rsid w:val="00194181"/>
    <w:rsid w:val="0019596A"/>
    <w:rsid w:val="001B24E1"/>
    <w:rsid w:val="001B665E"/>
    <w:rsid w:val="001C7A4F"/>
    <w:rsid w:val="001D65BD"/>
    <w:rsid w:val="001D7DA7"/>
    <w:rsid w:val="002016E8"/>
    <w:rsid w:val="0020554E"/>
    <w:rsid w:val="00234E1B"/>
    <w:rsid w:val="002433D1"/>
    <w:rsid w:val="00256F0F"/>
    <w:rsid w:val="00257FDC"/>
    <w:rsid w:val="00271EE6"/>
    <w:rsid w:val="002813BB"/>
    <w:rsid w:val="002B1BC7"/>
    <w:rsid w:val="002E360A"/>
    <w:rsid w:val="002F123E"/>
    <w:rsid w:val="002F14B5"/>
    <w:rsid w:val="002F47C5"/>
    <w:rsid w:val="003017C5"/>
    <w:rsid w:val="00327082"/>
    <w:rsid w:val="00362CC9"/>
    <w:rsid w:val="003635A6"/>
    <w:rsid w:val="00396BC1"/>
    <w:rsid w:val="003A45D0"/>
    <w:rsid w:val="003F4F9D"/>
    <w:rsid w:val="003F50DD"/>
    <w:rsid w:val="004067DC"/>
    <w:rsid w:val="00415413"/>
    <w:rsid w:val="00415CC9"/>
    <w:rsid w:val="00424314"/>
    <w:rsid w:val="00431B02"/>
    <w:rsid w:val="00433E55"/>
    <w:rsid w:val="00436179"/>
    <w:rsid w:val="004563CD"/>
    <w:rsid w:val="004655C5"/>
    <w:rsid w:val="00472A7D"/>
    <w:rsid w:val="004B18CF"/>
    <w:rsid w:val="004B7B9D"/>
    <w:rsid w:val="004C02CC"/>
    <w:rsid w:val="004C4A61"/>
    <w:rsid w:val="00501E87"/>
    <w:rsid w:val="00505551"/>
    <w:rsid w:val="00514602"/>
    <w:rsid w:val="00514F8E"/>
    <w:rsid w:val="00531172"/>
    <w:rsid w:val="005365B7"/>
    <w:rsid w:val="00547F42"/>
    <w:rsid w:val="0058020F"/>
    <w:rsid w:val="00583B21"/>
    <w:rsid w:val="005A6D91"/>
    <w:rsid w:val="005A7E41"/>
    <w:rsid w:val="005B201B"/>
    <w:rsid w:val="005B2688"/>
    <w:rsid w:val="005E4092"/>
    <w:rsid w:val="005E7BB2"/>
    <w:rsid w:val="005F4FEF"/>
    <w:rsid w:val="00665356"/>
    <w:rsid w:val="0069670A"/>
    <w:rsid w:val="006B54CC"/>
    <w:rsid w:val="006C241A"/>
    <w:rsid w:val="006C5E93"/>
    <w:rsid w:val="006C6316"/>
    <w:rsid w:val="006D49AE"/>
    <w:rsid w:val="006D59DF"/>
    <w:rsid w:val="006E5EC3"/>
    <w:rsid w:val="006F3573"/>
    <w:rsid w:val="0073730F"/>
    <w:rsid w:val="00737D2E"/>
    <w:rsid w:val="00763778"/>
    <w:rsid w:val="00767563"/>
    <w:rsid w:val="007842A8"/>
    <w:rsid w:val="007A3426"/>
    <w:rsid w:val="007B52BD"/>
    <w:rsid w:val="007C5D74"/>
    <w:rsid w:val="007D1C11"/>
    <w:rsid w:val="007E6830"/>
    <w:rsid w:val="007F1837"/>
    <w:rsid w:val="007F4BCC"/>
    <w:rsid w:val="00801561"/>
    <w:rsid w:val="00836D1E"/>
    <w:rsid w:val="008464A0"/>
    <w:rsid w:val="00877817"/>
    <w:rsid w:val="00895DEA"/>
    <w:rsid w:val="008A1E0E"/>
    <w:rsid w:val="008C6365"/>
    <w:rsid w:val="008E71DE"/>
    <w:rsid w:val="008F00A9"/>
    <w:rsid w:val="00903F9B"/>
    <w:rsid w:val="0094019C"/>
    <w:rsid w:val="009450CF"/>
    <w:rsid w:val="00947189"/>
    <w:rsid w:val="00951970"/>
    <w:rsid w:val="00960BE0"/>
    <w:rsid w:val="00975C13"/>
    <w:rsid w:val="00976F67"/>
    <w:rsid w:val="009776F1"/>
    <w:rsid w:val="009823E9"/>
    <w:rsid w:val="009A3754"/>
    <w:rsid w:val="009A54C4"/>
    <w:rsid w:val="009C5226"/>
    <w:rsid w:val="009F4EDD"/>
    <w:rsid w:val="00A122DE"/>
    <w:rsid w:val="00A14E4C"/>
    <w:rsid w:val="00A66F4D"/>
    <w:rsid w:val="00AA7156"/>
    <w:rsid w:val="00AB08C4"/>
    <w:rsid w:val="00AD02B7"/>
    <w:rsid w:val="00AD2834"/>
    <w:rsid w:val="00AD4C43"/>
    <w:rsid w:val="00AD6B89"/>
    <w:rsid w:val="00B21DE4"/>
    <w:rsid w:val="00B32715"/>
    <w:rsid w:val="00B42FD5"/>
    <w:rsid w:val="00B6026B"/>
    <w:rsid w:val="00B71A55"/>
    <w:rsid w:val="00B73AF5"/>
    <w:rsid w:val="00B91CEE"/>
    <w:rsid w:val="00BB614A"/>
    <w:rsid w:val="00BC32B6"/>
    <w:rsid w:val="00BE1B3A"/>
    <w:rsid w:val="00BF556B"/>
    <w:rsid w:val="00BF5C02"/>
    <w:rsid w:val="00C1634A"/>
    <w:rsid w:val="00C22880"/>
    <w:rsid w:val="00C306E3"/>
    <w:rsid w:val="00C34637"/>
    <w:rsid w:val="00C52BC8"/>
    <w:rsid w:val="00C72CC9"/>
    <w:rsid w:val="00CA7281"/>
    <w:rsid w:val="00CD09AF"/>
    <w:rsid w:val="00CD2A9D"/>
    <w:rsid w:val="00CF412A"/>
    <w:rsid w:val="00D01EF1"/>
    <w:rsid w:val="00D05B95"/>
    <w:rsid w:val="00D43B30"/>
    <w:rsid w:val="00D60AAC"/>
    <w:rsid w:val="00D61EF8"/>
    <w:rsid w:val="00D644CE"/>
    <w:rsid w:val="00D66698"/>
    <w:rsid w:val="00D73BF4"/>
    <w:rsid w:val="00D90338"/>
    <w:rsid w:val="00D90A5B"/>
    <w:rsid w:val="00DD1A71"/>
    <w:rsid w:val="00DF2B70"/>
    <w:rsid w:val="00E150B2"/>
    <w:rsid w:val="00E377E3"/>
    <w:rsid w:val="00E4026B"/>
    <w:rsid w:val="00E40461"/>
    <w:rsid w:val="00E67016"/>
    <w:rsid w:val="00E77EE5"/>
    <w:rsid w:val="00E96565"/>
    <w:rsid w:val="00EA09C7"/>
    <w:rsid w:val="00EA0F1F"/>
    <w:rsid w:val="00EC29E3"/>
    <w:rsid w:val="00EC33A8"/>
    <w:rsid w:val="00F136D2"/>
    <w:rsid w:val="00F22A07"/>
    <w:rsid w:val="00F74408"/>
    <w:rsid w:val="00F775A2"/>
    <w:rsid w:val="00F84F40"/>
    <w:rsid w:val="00F94913"/>
    <w:rsid w:val="00FA29FA"/>
    <w:rsid w:val="00FB0D18"/>
    <w:rsid w:val="00FB6A58"/>
    <w:rsid w:val="00FC09E9"/>
    <w:rsid w:val="01E46D89"/>
    <w:rsid w:val="01E92568"/>
    <w:rsid w:val="08791710"/>
    <w:rsid w:val="0AAA75AB"/>
    <w:rsid w:val="114762B3"/>
    <w:rsid w:val="120F1089"/>
    <w:rsid w:val="15111772"/>
    <w:rsid w:val="15B73F50"/>
    <w:rsid w:val="19411DB3"/>
    <w:rsid w:val="1A407A80"/>
    <w:rsid w:val="1C5B1348"/>
    <w:rsid w:val="1E462F35"/>
    <w:rsid w:val="1F8E6FBA"/>
    <w:rsid w:val="2087367A"/>
    <w:rsid w:val="25722423"/>
    <w:rsid w:val="25C968FE"/>
    <w:rsid w:val="26FB67A0"/>
    <w:rsid w:val="28185785"/>
    <w:rsid w:val="2A0156CE"/>
    <w:rsid w:val="2D920795"/>
    <w:rsid w:val="2E7A5203"/>
    <w:rsid w:val="2FAD75DA"/>
    <w:rsid w:val="329C692C"/>
    <w:rsid w:val="34542E0E"/>
    <w:rsid w:val="35717D1D"/>
    <w:rsid w:val="384E7227"/>
    <w:rsid w:val="3A2A623E"/>
    <w:rsid w:val="3A6656F7"/>
    <w:rsid w:val="3A6F00D4"/>
    <w:rsid w:val="3ACE5267"/>
    <w:rsid w:val="3F2F6B8F"/>
    <w:rsid w:val="41B16375"/>
    <w:rsid w:val="46AC0868"/>
    <w:rsid w:val="4735049E"/>
    <w:rsid w:val="48B017A2"/>
    <w:rsid w:val="495D2F32"/>
    <w:rsid w:val="49AF00EC"/>
    <w:rsid w:val="4D870B65"/>
    <w:rsid w:val="509C3AB0"/>
    <w:rsid w:val="51962400"/>
    <w:rsid w:val="51FC4FF6"/>
    <w:rsid w:val="51FE0430"/>
    <w:rsid w:val="54E74B1A"/>
    <w:rsid w:val="58125598"/>
    <w:rsid w:val="58C46B9B"/>
    <w:rsid w:val="597B1AB4"/>
    <w:rsid w:val="5FF058B9"/>
    <w:rsid w:val="60792324"/>
    <w:rsid w:val="63564D52"/>
    <w:rsid w:val="69BE74CD"/>
    <w:rsid w:val="73514FBD"/>
    <w:rsid w:val="781D4A25"/>
    <w:rsid w:val="7D764D4B"/>
    <w:rsid w:val="7EB67A28"/>
    <w:rsid w:val="7F8D31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4:docId w14:val="2AC79BB5"/>
  <w15:docId w15:val="{33748D54-3C0D-451E-B207-205EBEE85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9" w:unhideWhenUsed="1" w:qFormat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 w:qFormat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Date" w:uiPriority="99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next w:val="1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paragraph" w:styleId="2">
    <w:name w:val="heading 2"/>
    <w:basedOn w:val="a"/>
    <w:next w:val="a"/>
    <w:link w:val="20"/>
    <w:semiHidden/>
    <w:unhideWhenUsed/>
    <w:qFormat/>
    <w:pPr>
      <w:spacing w:beforeAutospacing="1" w:afterAutospacing="1"/>
      <w:jc w:val="left"/>
      <w:outlineLvl w:val="1"/>
    </w:pPr>
    <w:rPr>
      <w:rFonts w:ascii="宋体" w:eastAsia="宋体" w:hAnsi="宋体" w:cs="Times New Roman" w:hint="eastAsia"/>
      <w:b/>
      <w:bCs/>
      <w:kern w:val="0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1">
    <w:name w:val="toc 1"/>
    <w:basedOn w:val="a"/>
    <w:next w:val="a"/>
    <w:uiPriority w:val="99"/>
    <w:qFormat/>
    <w:pPr>
      <w:spacing w:line="580" w:lineRule="exact"/>
      <w:jc w:val="center"/>
    </w:pPr>
    <w:rPr>
      <w:rFonts w:ascii="楷体" w:eastAsia="楷体" w:hAnsi="楷体" w:cs="楷体"/>
      <w:bCs/>
      <w:szCs w:val="32"/>
    </w:rPr>
  </w:style>
  <w:style w:type="paragraph" w:styleId="a3">
    <w:name w:val="Body Text"/>
    <w:basedOn w:val="a"/>
    <w:link w:val="a4"/>
    <w:qFormat/>
    <w:pPr>
      <w:spacing w:after="120"/>
    </w:pPr>
    <w:rPr>
      <w:rFonts w:ascii="Times New Roman" w:eastAsia="宋体" w:hAnsi="Times New Roman" w:cs="Times New Roman"/>
    </w:rPr>
  </w:style>
  <w:style w:type="paragraph" w:styleId="a5">
    <w:name w:val="Plain Text"/>
    <w:basedOn w:val="a"/>
    <w:link w:val="a6"/>
    <w:qFormat/>
    <w:rPr>
      <w:rFonts w:ascii="宋体" w:eastAsia="宋体" w:hAnsi="Courier New" w:cs="Courier New" w:hint="eastAsia"/>
      <w:szCs w:val="21"/>
    </w:rPr>
  </w:style>
  <w:style w:type="paragraph" w:styleId="a7">
    <w:name w:val="Date"/>
    <w:basedOn w:val="a"/>
    <w:next w:val="a"/>
    <w:link w:val="a8"/>
    <w:uiPriority w:val="99"/>
    <w:qFormat/>
    <w:pPr>
      <w:ind w:leftChars="2500" w:left="100"/>
    </w:pPr>
  </w:style>
  <w:style w:type="paragraph" w:styleId="a9">
    <w:name w:val="Balloon Text"/>
    <w:basedOn w:val="a"/>
    <w:link w:val="aa"/>
    <w:qFormat/>
    <w:rPr>
      <w:sz w:val="18"/>
      <w:szCs w:val="18"/>
    </w:rPr>
  </w:style>
  <w:style w:type="paragraph" w:styleId="ab">
    <w:name w:val="footer"/>
    <w:basedOn w:val="a"/>
    <w:link w:val="ac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d">
    <w:name w:val="header"/>
    <w:basedOn w:val="a"/>
    <w:link w:val="ae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link w:val="HTML0"/>
    <w:uiPriority w:val="99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</w:rPr>
  </w:style>
  <w:style w:type="paragraph" w:styleId="af">
    <w:name w:val="Normal (Web)"/>
    <w:basedOn w:val="a"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Times New Roman"/>
      <w:kern w:val="0"/>
      <w:sz w:val="24"/>
    </w:rPr>
  </w:style>
  <w:style w:type="character" w:styleId="af0">
    <w:name w:val="Strong"/>
    <w:basedOn w:val="a0"/>
    <w:qFormat/>
    <w:rPr>
      <w:b/>
    </w:rPr>
  </w:style>
  <w:style w:type="character" w:styleId="af1">
    <w:name w:val="Hyperlink"/>
    <w:basedOn w:val="a0"/>
    <w:qFormat/>
    <w:rPr>
      <w:color w:val="0563C1" w:themeColor="hyperlink"/>
      <w:u w:val="single"/>
    </w:rPr>
  </w:style>
  <w:style w:type="paragraph" w:customStyle="1" w:styleId="16">
    <w:name w:val="样式16"/>
    <w:basedOn w:val="a"/>
    <w:qFormat/>
    <w:pPr>
      <w:autoSpaceDE w:val="0"/>
      <w:autoSpaceDN w:val="0"/>
      <w:spacing w:line="560" w:lineRule="exact"/>
      <w:ind w:firstLineChars="200" w:firstLine="640"/>
      <w:jc w:val="left"/>
    </w:pPr>
    <w:rPr>
      <w:rFonts w:ascii="仿宋_GB2312" w:eastAsia="仿宋_GB2312" w:hAnsi="仿宋_GB2312" w:cs="仿宋_GB2312"/>
      <w:kern w:val="0"/>
      <w:sz w:val="32"/>
      <w:szCs w:val="32"/>
      <w:lang w:val="zh-CN" w:bidi="zh-CN"/>
    </w:rPr>
  </w:style>
  <w:style w:type="character" w:customStyle="1" w:styleId="aa">
    <w:name w:val="批注框文本 字符"/>
    <w:basedOn w:val="a0"/>
    <w:link w:val="a9"/>
    <w:qFormat/>
    <w:rPr>
      <w:kern w:val="2"/>
      <w:sz w:val="18"/>
      <w:szCs w:val="18"/>
    </w:rPr>
  </w:style>
  <w:style w:type="character" w:customStyle="1" w:styleId="HTML0">
    <w:name w:val="HTML 预设格式 字符"/>
    <w:basedOn w:val="a0"/>
    <w:link w:val="HTML"/>
    <w:uiPriority w:val="99"/>
    <w:qFormat/>
    <w:rPr>
      <w:rFonts w:ascii="宋体" w:eastAsia="宋体" w:hAnsi="宋体" w:cs="Times New Roman"/>
      <w:sz w:val="24"/>
      <w:szCs w:val="24"/>
    </w:rPr>
  </w:style>
  <w:style w:type="character" w:customStyle="1" w:styleId="a6">
    <w:name w:val="纯文本 字符"/>
    <w:basedOn w:val="a0"/>
    <w:link w:val="a5"/>
    <w:qFormat/>
    <w:rPr>
      <w:rFonts w:ascii="宋体" w:eastAsia="宋体" w:hAnsi="Courier New" w:cs="Courier New"/>
      <w:kern w:val="2"/>
      <w:sz w:val="21"/>
      <w:szCs w:val="21"/>
    </w:rPr>
  </w:style>
  <w:style w:type="paragraph" w:styleId="af2">
    <w:name w:val="List Paragraph"/>
    <w:basedOn w:val="a"/>
    <w:uiPriority w:val="99"/>
    <w:qFormat/>
    <w:pPr>
      <w:ind w:firstLineChars="200" w:firstLine="420"/>
    </w:pPr>
    <w:rPr>
      <w:rFonts w:ascii="Times New Roman" w:eastAsia="仿宋_GB2312" w:hAnsi="Times New Roman" w:cs="Times New Roman"/>
      <w:sz w:val="32"/>
    </w:rPr>
  </w:style>
  <w:style w:type="character" w:customStyle="1" w:styleId="ac">
    <w:name w:val="页脚 字符"/>
    <w:basedOn w:val="a0"/>
    <w:link w:val="ab"/>
    <w:uiPriority w:val="99"/>
    <w:qFormat/>
    <w:rPr>
      <w:kern w:val="2"/>
      <w:sz w:val="18"/>
      <w:szCs w:val="24"/>
    </w:rPr>
  </w:style>
  <w:style w:type="character" w:customStyle="1" w:styleId="a8">
    <w:name w:val="日期 字符"/>
    <w:basedOn w:val="a0"/>
    <w:link w:val="a7"/>
    <w:uiPriority w:val="99"/>
    <w:qFormat/>
    <w:rPr>
      <w:kern w:val="2"/>
      <w:sz w:val="21"/>
      <w:szCs w:val="24"/>
    </w:rPr>
  </w:style>
  <w:style w:type="paragraph" w:customStyle="1" w:styleId="Heading21">
    <w:name w:val="Heading #2|1"/>
    <w:basedOn w:val="a"/>
    <w:qFormat/>
    <w:pPr>
      <w:spacing w:after="460" w:line="557" w:lineRule="exact"/>
      <w:jc w:val="center"/>
      <w:outlineLvl w:val="1"/>
    </w:pPr>
    <w:rPr>
      <w:rFonts w:ascii="宋体" w:eastAsia="宋体" w:hAnsi="宋体" w:cs="宋体"/>
      <w:sz w:val="44"/>
      <w:szCs w:val="44"/>
      <w:lang w:val="zh-TW" w:eastAsia="zh-TW" w:bidi="zh-TW"/>
    </w:rPr>
  </w:style>
  <w:style w:type="character" w:customStyle="1" w:styleId="ae">
    <w:name w:val="页眉 字符"/>
    <w:basedOn w:val="a0"/>
    <w:link w:val="ad"/>
    <w:uiPriority w:val="99"/>
    <w:qFormat/>
    <w:rPr>
      <w:kern w:val="2"/>
      <w:sz w:val="18"/>
      <w:szCs w:val="24"/>
    </w:rPr>
  </w:style>
  <w:style w:type="character" w:customStyle="1" w:styleId="20">
    <w:name w:val="标题 2 字符"/>
    <w:basedOn w:val="a0"/>
    <w:link w:val="2"/>
    <w:semiHidden/>
    <w:qFormat/>
    <w:rPr>
      <w:rFonts w:ascii="宋体" w:eastAsia="宋体" w:hAnsi="宋体" w:cs="Times New Roman"/>
      <w:b/>
      <w:bCs/>
      <w:sz w:val="36"/>
      <w:szCs w:val="36"/>
    </w:rPr>
  </w:style>
  <w:style w:type="paragraph" w:customStyle="1" w:styleId="GW">
    <w:name w:val="GW正文"/>
    <w:basedOn w:val="a"/>
    <w:qFormat/>
    <w:pPr>
      <w:spacing w:line="580" w:lineRule="exact"/>
      <w:ind w:firstLineChars="200" w:firstLine="200"/>
    </w:pPr>
    <w:rPr>
      <w:rFonts w:ascii="方正仿宋_GBK" w:eastAsia="方正仿宋_GBK" w:hAnsi="方正仿宋_GBK" w:cs="Times New Roman"/>
      <w:snapToGrid w:val="0"/>
      <w:kern w:val="0"/>
      <w:sz w:val="32"/>
      <w:szCs w:val="32"/>
    </w:rPr>
  </w:style>
  <w:style w:type="paragraph" w:customStyle="1" w:styleId="10">
    <w:name w:val="页脚1"/>
    <w:basedOn w:val="a"/>
    <w:uiPriority w:val="99"/>
    <w:qFormat/>
    <w:pPr>
      <w:tabs>
        <w:tab w:val="right" w:pos="4153"/>
        <w:tab w:val="left" w:leader="underscore" w:pos="8306"/>
      </w:tabs>
      <w:jc w:val="left"/>
    </w:pPr>
    <w:rPr>
      <w:rFonts w:ascii="Calibri" w:eastAsia="宋体" w:hAnsi="Calibri" w:cs="Times New Roman"/>
      <w:kern w:val="0"/>
      <w:sz w:val="18"/>
      <w:szCs w:val="18"/>
    </w:rPr>
  </w:style>
  <w:style w:type="character" w:customStyle="1" w:styleId="a4">
    <w:name w:val="正文文本 字符"/>
    <w:basedOn w:val="a0"/>
    <w:link w:val="a3"/>
    <w:qFormat/>
    <w:rPr>
      <w:rFonts w:ascii="Times New Roman" w:eastAsia="宋体" w:hAnsi="Times New Roman" w:cs="Times New Roman"/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032E5D0-64CA-47C3-8E58-B50CE29CE3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12</Pages>
  <Words>842</Words>
  <Characters>4800</Characters>
  <Application>Microsoft Office Word</Application>
  <DocSecurity>0</DocSecurity>
  <Lines>40</Lines>
  <Paragraphs>11</Paragraphs>
  <ScaleCrop>false</ScaleCrop>
  <Company>Organization</Company>
  <LinksUpToDate>false</LinksUpToDate>
  <CharactersWithSpaces>5631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qdslm</dc:creator>
  <cp:lastModifiedBy>信访办</cp:lastModifiedBy>
  <cp:revision>82</cp:revision>
  <cp:lastPrinted>2026-08-04T09:15:00Z</cp:lastPrinted>
  <dcterms:created xsi:type="dcterms:W3CDTF">2023-01-28T04:25:00Z</dcterms:created>
  <dcterms:modified xsi:type="dcterms:W3CDTF">2026-08-20T03:27:00Z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766DBCA4338E4BD6B0C95120CF52A568</vt:lpwstr>
  </property>
  <property fmtid="{D5CDD505-2E9C-101B-9397-08002B2CF9AE}" pid="4" name="KSOTemplateDocerSaveRecord">
    <vt:lpwstr>eyJoZGlkIjoiYWE1ODA5ODhmNjUwOTAzOGYwOTJlYzFlMDNiYjkxOWUiLCJ1c2VySWQiOiIyMzUwNTYwNDkifQ==</vt:lpwstr>
  </property>
  <property fmtid="{D5CDD505-2E9C-101B-9397-08002B2CF9AE}" pid="5" name="AIGC">
    <vt:lpwstr>{"Label":"1","ContentProducer":"001191110102MACQD9K64018705","ProduceID":"7626363973637800227-data_volume/files/所有对话/主对话/青岛大赛2026_新项目填报/急救沙盒/附件2_参赛项目报告_急危重症抢救多智能体沙盒.docx","ReservedCode1":"","ContentPropagator":"001191110102MACQD9K64028705","PropagateID":"789920739515066#1788999201361","ReservedCode2":""}</vt:lpwstr>
  </property>
</Properties>
</file>