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LAWGDA — Master Development Specification</w:t>
      </w:r>
    </w:p>
    <w:p>
      <w:pPr>
        <w:jc w:val="center"/>
      </w:pPr>
      <w:r>
        <w:rPr>
          <w:i/>
          <w:sz w:val="22"/>
        </w:rPr>
        <w:t>AI Coding / Software Development Reference • 2-Month Capstone MVP</w:t>
      </w:r>
    </w:p>
    <w:p>
      <w:pPr>
        <w:jc w:val="center"/>
      </w:pPr>
      <w:r>
        <w:rPr>
          <w:b/>
        </w:rPr>
        <w:t>Version 1.0 • August 2026</w:t>
      </w:r>
    </w:p>
    <w:p>
      <w:r>
        <w:t>Purpose: This document is the single source of truth for implementing Lawgda. It is written so an AI coding assistant can use it as project context without needing to reconstruct requirements from earlier discussions.</w:t>
      </w:r>
    </w:p>
    <w:p>
      <w:pPr>
        <w:pStyle w:val="Heading1"/>
      </w:pPr>
      <w:r>
        <w:t>1. Product Definition</w:t>
      </w:r>
    </w:p>
    <w:p>
      <w:r>
        <w:t>Lawgda is a secure legal document organization, signature-request, document-tracking, and integrity-verification web application. It is not a full legal case-management system. Lawgda organizes documents into folders and controls access to them while providing a controlled multi-signer workflow, audit trail, and post-signing integrity verification.</w:t>
      </w:r>
    </w:p>
    <w:p>
      <w:r>
        <w:t>Core product promise:</w:t>
      </w:r>
    </w:p>
    <w:p>
      <w:pPr>
        <w:pStyle w:val="ListBullet"/>
      </w:pPr>
      <w:r>
        <w:t>Organize legal documents without unnecessarily storing detailed legal case information.</w:t>
      </w:r>
    </w:p>
    <w:p>
      <w:pPr>
        <w:pStyle w:val="ListBullet"/>
      </w:pPr>
      <w:r>
        <w:t>Request signatures from one or multiple authorized signers.</w:t>
      </w:r>
    </w:p>
    <w:p>
      <w:pPr>
        <w:pStyle w:val="ListBullet"/>
      </w:pPr>
      <w:r>
        <w:t>Lock document content once a signature workflow starts; signers may sign but may not edit or replace the document.</w:t>
      </w:r>
    </w:p>
    <w:p>
      <w:pPr>
        <w:pStyle w:val="ListBullet"/>
      </w:pPr>
      <w:r>
        <w:t>Track signature status and important document events.</w:t>
      </w:r>
    </w:p>
    <w:p>
      <w:pPr>
        <w:pStyle w:val="ListBullet"/>
      </w:pPr>
      <w:r>
        <w:t>Generate a SHA-256 hash of the final signed PDF and store it as the integrity baseline.</w:t>
      </w:r>
    </w:p>
    <w:p>
      <w:pPr>
        <w:pStyle w:val="ListBullet"/>
      </w:pPr>
      <w:r>
        <w:t>Later recalculate the SHA-256 hash of the presented PDF and compare it with the stored final hash.</w:t>
      </w:r>
    </w:p>
    <w:p>
      <w:pPr>
        <w:pStyle w:val="ListBullet"/>
      </w:pPr>
      <w:r>
        <w:t>Protect DICT/PNPKI certificate/private-key material used for signing through secure key-management practices.</w:t>
      </w:r>
    </w:p>
    <w:p>
      <w:pPr>
        <w:pStyle w:val="ListBullet"/>
      </w:pPr>
      <w:r>
        <w:t>Use HTTPS/TLS, private storage, least privilege, role-based access, and document-level authorization.</w:t>
      </w:r>
    </w:p>
    <w:p>
      <w:pPr>
        <w:pStyle w:val="Heading1"/>
      </w:pPr>
      <w:r>
        <w:t>2. Explicit Scope Boundaries</w:t>
      </w:r>
    </w:p>
    <w:tbl>
      <w:tblPr>
        <w:tblStyle w:val="TableGrid"/>
        <w:tblW w:type="auto" w:w="0"/>
        <w:jc w:val="center"/>
        <w:tblLook w:firstColumn="1" w:firstRow="1" w:lastColumn="0" w:lastRow="0" w:noHBand="0" w:noVBand="1" w:val="04A0"/>
      </w:tblPr>
      <w:tblGrid>
        <w:gridCol w:w="4968"/>
        <w:gridCol w:w="4968"/>
      </w:tblGrid>
      <w:tr>
        <w:tc>
          <w:tcPr>
            <w:tcW w:type="dxa" w:w="4320"/>
            <w:shd w:fill="EDEDED"/>
            <w:vAlign w:val="center"/>
          </w:tcPr>
          <w:p>
            <w:r>
              <w:rPr>
                <w:b/>
              </w:rPr>
              <w:t>In Scope</w:t>
            </w:r>
          </w:p>
        </w:tc>
        <w:tc>
          <w:tcPr>
            <w:tcW w:type="dxa" w:w="5184"/>
            <w:shd w:fill="EDEDED"/>
            <w:vAlign w:val="center"/>
          </w:tcPr>
          <w:p>
            <w:r>
              <w:rPr>
                <w:b/>
              </w:rPr>
              <w:t>Out of Scope / Avoid</w:t>
            </w:r>
          </w:p>
        </w:tc>
      </w:tr>
      <w:tr>
        <w:tc>
          <w:tcPr>
            <w:tcW w:type="dxa" w:w="4320"/>
            <w:vAlign w:val="center"/>
          </w:tcPr>
          <w:p>
            <w:r>
              <w:t>Folders and document organization</w:t>
            </w:r>
          </w:p>
        </w:tc>
        <w:tc>
          <w:tcPr>
            <w:tcW w:type="dxa" w:w="5184"/>
            <w:vAlign w:val="center"/>
          </w:tcPr>
          <w:p>
            <w:r>
              <w:t>Full legal case-management / case-record system</w:t>
            </w:r>
          </w:p>
        </w:tc>
      </w:tr>
      <w:tr>
        <w:tc>
          <w:tcPr>
            <w:tcW w:type="dxa" w:w="4320"/>
            <w:vAlign w:val="center"/>
          </w:tcPr>
          <w:p>
            <w:r>
              <w:t>PDF document storage and metadata</w:t>
            </w:r>
          </w:p>
        </w:tc>
        <w:tc>
          <w:tcPr>
            <w:tcW w:type="dxa" w:w="5184"/>
            <w:vAlign w:val="center"/>
          </w:tcPr>
          <w:p>
            <w:r>
              <w:t>Storing unnecessary case narratives or sensitive legal facts</w:t>
            </w:r>
          </w:p>
        </w:tc>
      </w:tr>
      <w:tr>
        <w:tc>
          <w:tcPr>
            <w:tcW w:type="dxa" w:w="4320"/>
            <w:vAlign w:val="center"/>
          </w:tcPr>
          <w:p>
            <w:r>
              <w:t>Signature requests and multiple signers</w:t>
            </w:r>
          </w:p>
        </w:tc>
        <w:tc>
          <w:tcPr>
            <w:tcW w:type="dxa" w:w="5184"/>
            <w:vAlign w:val="center"/>
          </w:tcPr>
          <w:p>
            <w:r>
              <w:t>Complex enterprise workflow engine</w:t>
            </w:r>
          </w:p>
        </w:tc>
      </w:tr>
      <w:tr>
        <w:tc>
          <w:tcPr>
            <w:tcW w:type="dxa" w:w="4320"/>
            <w:vAlign w:val="center"/>
          </w:tcPr>
          <w:p>
            <w:r>
              <w:t>Document locking during signing</w:t>
            </w:r>
          </w:p>
        </w:tc>
        <w:tc>
          <w:tcPr>
            <w:tcW w:type="dxa" w:w="5184"/>
            <w:vAlign w:val="center"/>
          </w:tcPr>
          <w:p>
            <w:r>
              <w:t>Editing a document while a signature request is active</w:t>
            </w:r>
          </w:p>
        </w:tc>
      </w:tr>
      <w:tr>
        <w:tc>
          <w:tcPr>
            <w:tcW w:type="dxa" w:w="4320"/>
            <w:vAlign w:val="center"/>
          </w:tcPr>
          <w:p>
            <w:r>
              <w:t>Digital PDF signatures</w:t>
            </w:r>
          </w:p>
        </w:tc>
        <w:tc>
          <w:tcPr>
            <w:tcW w:type="dxa" w:w="5184"/>
            <w:vAlign w:val="center"/>
          </w:tcPr>
          <w:p>
            <w:r>
              <w:t>Custom cryptographic algorithms</w:t>
            </w:r>
          </w:p>
        </w:tc>
      </w:tr>
      <w:tr>
        <w:tc>
          <w:tcPr>
            <w:tcW w:type="dxa" w:w="4320"/>
            <w:vAlign w:val="center"/>
          </w:tcPr>
          <w:p>
            <w:r>
              <w:t>SHA-256 integrity hashing</w:t>
            </w:r>
          </w:p>
        </w:tc>
        <w:tc>
          <w:tcPr>
            <w:tcW w:type="dxa" w:w="5184"/>
            <w:vAlign w:val="center"/>
          </w:tcPr>
          <w:p>
            <w:r>
              <w:t>Using SHA-256 as a substitute for a digital signature</w:t>
            </w:r>
          </w:p>
        </w:tc>
      </w:tr>
      <w:tr>
        <w:tc>
          <w:tcPr>
            <w:tcW w:type="dxa" w:w="4320"/>
            <w:vAlign w:val="center"/>
          </w:tcPr>
          <w:p>
            <w:r>
              <w:t>Audit trail</w:t>
            </w:r>
          </w:p>
        </w:tc>
        <w:tc>
          <w:tcPr>
            <w:tcW w:type="dxa" w:w="5184"/>
            <w:vAlign w:val="center"/>
          </w:tcPr>
          <w:p>
            <w:r>
              <w:t>Putting document contents or sensitive legal text into audit logs</w:t>
            </w:r>
          </w:p>
        </w:tc>
      </w:tr>
      <w:tr>
        <w:tc>
          <w:tcPr>
            <w:tcW w:type="dxa" w:w="4320"/>
            <w:vAlign w:val="center"/>
          </w:tcPr>
          <w:p>
            <w:r>
              <w:t>Private encrypted storage</w:t>
            </w:r>
          </w:p>
        </w:tc>
        <w:tc>
          <w:tcPr>
            <w:tcW w:type="dxa" w:w="5184"/>
            <w:vAlign w:val="center"/>
          </w:tcPr>
          <w:p>
            <w:r>
              <w:t>Public PDF URLs</w:t>
            </w:r>
          </w:p>
        </w:tc>
      </w:tr>
      <w:tr>
        <w:tc>
          <w:tcPr>
            <w:tcW w:type="dxa" w:w="4320"/>
            <w:vAlign w:val="center"/>
          </w:tcPr>
          <w:p>
            <w:r>
              <w:t>RBAC + document-level authorization</w:t>
            </w:r>
          </w:p>
        </w:tc>
        <w:tc>
          <w:tcPr>
            <w:tcW w:type="dxa" w:w="5184"/>
            <w:vAlign w:val="center"/>
          </w:tcPr>
          <w:p>
            <w:r>
              <w:t>A signer automatically receiving access to the whole folder</w:t>
            </w:r>
          </w:p>
        </w:tc>
      </w:tr>
      <w:tr>
        <w:tc>
          <w:tcPr>
            <w:tcW w:type="dxa" w:w="4320"/>
            <w:vAlign w:val="center"/>
          </w:tcPr>
          <w:p>
            <w:r>
              <w:t>DICT/PNPKI certificate support + protected key material</w:t>
            </w:r>
          </w:p>
        </w:tc>
        <w:tc>
          <w:tcPr>
            <w:tcW w:type="dxa" w:w="5184"/>
            <w:vAlign w:val="center"/>
          </w:tcPr>
          <w:p>
            <w:r>
              <w:t>Building a completely client-side/zero-knowledge architecture for this MVP</w:t>
            </w:r>
          </w:p>
        </w:tc>
      </w:tr>
      <w:tr>
        <w:tc>
          <w:tcPr>
            <w:tcW w:type="dxa" w:w="4320"/>
            <w:vAlign w:val="center"/>
          </w:tcPr>
          <w:p>
            <w:r>
              <w:t>KMS/key protection for signing credentials</w:t>
            </w:r>
          </w:p>
        </w:tc>
        <w:tc>
          <w:tcPr>
            <w:tcW w:type="dxa" w:w="5184"/>
            <w:vAlign w:val="center"/>
          </w:tcPr>
          <w:p>
            <w:r>
              <w:t>Inventing a custom KMS</w:t>
            </w:r>
          </w:p>
        </w:tc>
      </w:tr>
      <w:tr>
        <w:tc>
          <w:tcPr>
            <w:tcW w:type="dxa" w:w="4320"/>
            <w:vAlign w:val="center"/>
          </w:tcPr>
          <w:p>
            <w:r>
              <w:t>Verification page</w:t>
            </w:r>
          </w:p>
        </w:tc>
        <w:tc>
          <w:tcPr>
            <w:tcW w:type="dxa" w:w="5184"/>
            <w:vAlign w:val="center"/>
          </w:tcPr>
          <w:p>
            <w:r>
              <w:t>Claiming that Lawgda itself guarantees court admissibility</w:t>
            </w:r>
          </w:p>
        </w:tc>
      </w:tr>
    </w:tbl>
    <w:p/>
    <w:p>
      <w:pPr>
        <w:pStyle w:val="Heading1"/>
      </w:pPr>
      <w:r>
        <w:t>3.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EDEDED"/>
            <w:vAlign w:val="center"/>
          </w:tcPr>
          <w:p>
            <w:r>
              <w:rPr>
                <w:b/>
              </w:rPr>
              <w:t>Layer</w:t>
            </w:r>
          </w:p>
        </w:tc>
        <w:tc>
          <w:tcPr>
            <w:tcW w:type="dxa" w:w="3312"/>
            <w:shd w:fill="EDEDED"/>
            <w:vAlign w:val="center"/>
          </w:tcPr>
          <w:p>
            <w:r>
              <w:rPr>
                <w:b/>
              </w:rPr>
              <w:t>Technology / Direction</w:t>
            </w:r>
          </w:p>
        </w:tc>
        <w:tc>
          <w:tcPr>
            <w:tcW w:type="dxa" w:w="4320"/>
            <w:shd w:fill="EDEDED"/>
            <w:vAlign w:val="center"/>
          </w:tcPr>
          <w:p>
            <w:r>
              <w:rPr>
                <w:b/>
              </w:rPr>
              <w:t>Notes</w:t>
            </w:r>
          </w:p>
        </w:tc>
      </w:tr>
      <w:tr>
        <w:tc>
          <w:tcPr>
            <w:tcW w:type="dxa" w:w="1872"/>
            <w:vAlign w:val="center"/>
          </w:tcPr>
          <w:p>
            <w:r>
              <w:t>Frontend</w:t>
            </w:r>
          </w:p>
        </w:tc>
        <w:tc>
          <w:tcPr>
            <w:tcW w:type="dxa" w:w="3312"/>
            <w:vAlign w:val="center"/>
          </w:tcPr>
          <w:p>
            <w:r>
              <w:t>Next.js + React</w:t>
            </w:r>
          </w:p>
        </w:tc>
        <w:tc>
          <w:tcPr>
            <w:tcW w:type="dxa" w:w="4320"/>
            <w:vAlign w:val="center"/>
          </w:tcPr>
          <w:p>
            <w:r>
              <w:t>Web application; responsive UI</w:t>
            </w:r>
          </w:p>
        </w:tc>
      </w:tr>
      <w:tr>
        <w:tc>
          <w:tcPr>
            <w:tcW w:type="dxa" w:w="1872"/>
            <w:vAlign w:val="center"/>
          </w:tcPr>
          <w:p>
            <w:r>
              <w:t>Styling</w:t>
            </w:r>
          </w:p>
        </w:tc>
        <w:tc>
          <w:tcPr>
            <w:tcW w:type="dxa" w:w="3312"/>
            <w:vAlign w:val="center"/>
          </w:tcPr>
          <w:p>
            <w:r>
              <w:t>Tailwind CSS</w:t>
            </w:r>
          </w:p>
        </w:tc>
        <w:tc>
          <w:tcPr>
            <w:tcW w:type="dxa" w:w="4320"/>
            <w:vAlign w:val="center"/>
          </w:tcPr>
          <w:p>
            <w:r>
              <w:t>Use existing project conventions if already established</w:t>
            </w:r>
          </w:p>
        </w:tc>
      </w:tr>
      <w:tr>
        <w:tc>
          <w:tcPr>
            <w:tcW w:type="dxa" w:w="1872"/>
            <w:vAlign w:val="center"/>
          </w:tcPr>
          <w:p>
            <w:r>
              <w:t>Backend</w:t>
            </w:r>
          </w:p>
        </w:tc>
        <w:tc>
          <w:tcPr>
            <w:tcW w:type="dxa" w:w="3312"/>
            <w:vAlign w:val="center"/>
          </w:tcPr>
          <w:p>
            <w:r>
              <w:t>Next.js server/API routes or Supabase-backed server logic</w:t>
            </w:r>
          </w:p>
        </w:tc>
        <w:tc>
          <w:tcPr>
            <w:tcW w:type="dxa" w:w="4320"/>
            <w:vAlign w:val="center"/>
          </w:tcPr>
          <w:p>
            <w:r>
              <w:t>Keep privileged operations server-side</w:t>
            </w:r>
          </w:p>
        </w:tc>
      </w:tr>
      <w:tr>
        <w:tc>
          <w:tcPr>
            <w:tcW w:type="dxa" w:w="1872"/>
            <w:vAlign w:val="center"/>
          </w:tcPr>
          <w:p>
            <w:r>
              <w:t>Database</w:t>
            </w:r>
          </w:p>
        </w:tc>
        <w:tc>
          <w:tcPr>
            <w:tcW w:type="dxa" w:w="3312"/>
            <w:vAlign w:val="center"/>
          </w:tcPr>
          <w:p>
            <w:r>
              <w:t>Supabase PostgreSQL</w:t>
            </w:r>
          </w:p>
        </w:tc>
        <w:tc>
          <w:tcPr>
            <w:tcW w:type="dxa" w:w="4320"/>
            <w:vAlign w:val="center"/>
          </w:tcPr>
          <w:p>
            <w:r>
              <w:t>Relational data, auth-related metadata, audit records</w:t>
            </w:r>
          </w:p>
        </w:tc>
      </w:tr>
      <w:tr>
        <w:tc>
          <w:tcPr>
            <w:tcW w:type="dxa" w:w="1872"/>
            <w:vAlign w:val="center"/>
          </w:tcPr>
          <w:p>
            <w:r>
              <w:t>File storage</w:t>
            </w:r>
          </w:p>
        </w:tc>
        <w:tc>
          <w:tcPr>
            <w:tcW w:type="dxa" w:w="3312"/>
            <w:vAlign w:val="center"/>
          </w:tcPr>
          <w:p>
            <w:r>
              <w:t>Supabase Storage, private bucket</w:t>
            </w:r>
          </w:p>
        </w:tc>
        <w:tc>
          <w:tcPr>
            <w:tcW w:type="dxa" w:w="4320"/>
            <w:vAlign w:val="center"/>
          </w:tcPr>
          <w:p>
            <w:r>
              <w:t>Do not expose PDFs publicly</w:t>
            </w:r>
          </w:p>
        </w:tc>
      </w:tr>
      <w:tr>
        <w:tc>
          <w:tcPr>
            <w:tcW w:type="dxa" w:w="1872"/>
            <w:vAlign w:val="center"/>
          </w:tcPr>
          <w:p>
            <w:r>
              <w:t>Authentication</w:t>
            </w:r>
          </w:p>
        </w:tc>
        <w:tc>
          <w:tcPr>
            <w:tcW w:type="dxa" w:w="3312"/>
            <w:vAlign w:val="center"/>
          </w:tcPr>
          <w:p>
            <w:r>
              <w:t>Supabase Auth</w:t>
            </w:r>
          </w:p>
        </w:tc>
        <w:tc>
          <w:tcPr>
            <w:tcW w:type="dxa" w:w="4320"/>
            <w:vAlign w:val="center"/>
          </w:tcPr>
          <w:p>
            <w:r>
              <w:t>Authenticated sessions; enforce authorization server-side</w:t>
            </w:r>
          </w:p>
        </w:tc>
      </w:tr>
      <w:tr>
        <w:tc>
          <w:tcPr>
            <w:tcW w:type="dxa" w:w="1872"/>
            <w:vAlign w:val="center"/>
          </w:tcPr>
          <w:p>
            <w:r>
              <w:t>Hashing</w:t>
            </w:r>
          </w:p>
        </w:tc>
        <w:tc>
          <w:tcPr>
            <w:tcW w:type="dxa" w:w="3312"/>
            <w:vAlign w:val="center"/>
          </w:tcPr>
          <w:p>
            <w:r>
              <w:t>SHA-256 via established cryptographic library/runtime</w:t>
            </w:r>
          </w:p>
        </w:tc>
        <w:tc>
          <w:tcPr>
            <w:tcW w:type="dxa" w:w="4320"/>
            <w:vAlign w:val="center"/>
          </w:tcPr>
          <w:p>
            <w:r>
              <w:t>Do not implement SHA-256 manually</w:t>
            </w:r>
          </w:p>
        </w:tc>
      </w:tr>
      <w:tr>
        <w:tc>
          <w:tcPr>
            <w:tcW w:type="dxa" w:w="1872"/>
            <w:vAlign w:val="center"/>
          </w:tcPr>
          <w:p>
            <w:r>
              <w:t>PDF signing</w:t>
            </w:r>
          </w:p>
        </w:tc>
        <w:tc>
          <w:tcPr>
            <w:tcW w:type="dxa" w:w="3312"/>
            <w:vAlign w:val="center"/>
          </w:tcPr>
          <w:p>
            <w:r>
              <w:t>Established PDF digital-signature library</w:t>
            </w:r>
          </w:p>
        </w:tc>
        <w:tc>
          <w:tcPr>
            <w:tcW w:type="dxa" w:w="4320"/>
            <w:vAlign w:val="center"/>
          </w:tcPr>
          <w:p>
            <w:r>
              <w:t>Must support incremental/multiple signatures where required</w:t>
            </w:r>
          </w:p>
        </w:tc>
      </w:tr>
      <w:tr>
        <w:tc>
          <w:tcPr>
            <w:tcW w:type="dxa" w:w="1872"/>
            <w:vAlign w:val="center"/>
          </w:tcPr>
          <w:p>
            <w:r>
              <w:t>Certificates</w:t>
            </w:r>
          </w:p>
        </w:tc>
        <w:tc>
          <w:tcPr>
            <w:tcW w:type="dxa" w:w="3312"/>
            <w:vAlign w:val="center"/>
          </w:tcPr>
          <w:p>
            <w:r>
              <w:t>PKCS#12 (.p12/.pfx) support</w:t>
            </w:r>
          </w:p>
        </w:tc>
        <w:tc>
          <w:tcPr>
            <w:tcW w:type="dxa" w:w="4320"/>
            <w:vAlign w:val="center"/>
          </w:tcPr>
          <w:p>
            <w:r>
              <w:t>For DICT/PNPKI certificate workflow</w:t>
            </w:r>
          </w:p>
        </w:tc>
      </w:tr>
      <w:tr>
        <w:tc>
          <w:tcPr>
            <w:tcW w:type="dxa" w:w="1872"/>
            <w:vAlign w:val="center"/>
          </w:tcPr>
          <w:p>
            <w:r>
              <w:t>Key protection</w:t>
            </w:r>
          </w:p>
        </w:tc>
        <w:tc>
          <w:tcPr>
            <w:tcW w:type="dxa" w:w="3312"/>
            <w:vAlign w:val="center"/>
          </w:tcPr>
          <w:p>
            <w:r>
              <w:t>KMS/key-management mechanism</w:t>
            </w:r>
          </w:p>
        </w:tc>
        <w:tc>
          <w:tcPr>
            <w:tcW w:type="dxa" w:w="4320"/>
            <w:vAlign w:val="center"/>
          </w:tcPr>
          <w:p>
            <w:r>
              <w:t>Protect certificate/private-key material; never plaintext in DB</w:t>
            </w:r>
          </w:p>
        </w:tc>
      </w:tr>
      <w:tr>
        <w:tc>
          <w:tcPr>
            <w:tcW w:type="dxa" w:w="1872"/>
            <w:vAlign w:val="center"/>
          </w:tcPr>
          <w:p>
            <w:r>
              <w:t>Deployment</w:t>
            </w:r>
          </w:p>
        </w:tc>
        <w:tc>
          <w:tcPr>
            <w:tcW w:type="dxa" w:w="3312"/>
            <w:vAlign w:val="center"/>
          </w:tcPr>
          <w:p>
            <w:r>
              <w:t>Vercel + Supabase</w:t>
            </w:r>
          </w:p>
        </w:tc>
        <w:tc>
          <w:tcPr>
            <w:tcW w:type="dxa" w:w="4320"/>
            <w:vAlign w:val="center"/>
          </w:tcPr>
          <w:p>
            <w:r>
              <w:t>Use environment variables for secrets</w:t>
            </w:r>
          </w:p>
        </w:tc>
      </w:tr>
      <w:tr>
        <w:tc>
          <w:tcPr>
            <w:tcW w:type="dxa" w:w="1872"/>
            <w:vAlign w:val="center"/>
          </w:tcPr>
          <w:p>
            <w:r>
              <w:t>Transport security</w:t>
            </w:r>
          </w:p>
        </w:tc>
        <w:tc>
          <w:tcPr>
            <w:tcW w:type="dxa" w:w="3312"/>
            <w:vAlign w:val="center"/>
          </w:tcPr>
          <w:p>
            <w:r>
              <w:t>HTTPS/TLS</w:t>
            </w:r>
          </w:p>
        </w:tc>
        <w:tc>
          <w:tcPr>
            <w:tcW w:type="dxa" w:w="4320"/>
            <w:vAlign w:val="center"/>
          </w:tcPr>
          <w:p>
            <w:r>
              <w:t>Production traffic must be HTTPS</w:t>
            </w:r>
          </w:p>
        </w:tc>
      </w:tr>
    </w:tbl>
    <w:p/>
    <w:p>
      <w:pPr>
        <w:pStyle w:val="Heading1"/>
      </w:pPr>
      <w:r>
        <w:t>4. Core Roles and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Role</w:t>
            </w:r>
          </w:p>
        </w:tc>
        <w:tc>
          <w:tcPr>
            <w:tcW w:type="dxa" w:w="3312"/>
            <w:shd w:fill="EDEDED"/>
            <w:vAlign w:val="center"/>
          </w:tcPr>
          <w:p>
            <w:r>
              <w:rPr>
                <w:b/>
              </w:rPr>
              <w:t>Primary Permissions</w:t>
            </w:r>
          </w:p>
        </w:tc>
        <w:tc>
          <w:tcPr>
            <w:tcW w:type="dxa" w:w="3312"/>
            <w:shd w:fill="EDEDED"/>
            <w:vAlign w:val="center"/>
          </w:tcPr>
          <w:p>
            <w:r>
              <w:rPr>
                <w:b/>
              </w:rPr>
              <w:t>Important Restrictions</w:t>
            </w:r>
          </w:p>
        </w:tc>
      </w:tr>
      <w:tr>
        <w:tc>
          <w:tcPr>
            <w:tcW w:type="dxa" w:w="3312"/>
            <w:vAlign w:val="center"/>
          </w:tcPr>
          <w:p>
            <w:r>
              <w:t>Administrator</w:t>
            </w:r>
          </w:p>
        </w:tc>
        <w:tc>
          <w:tcPr>
            <w:tcW w:type="dxa" w:w="3312"/>
            <w:vAlign w:val="center"/>
          </w:tcPr>
          <w:p>
            <w:r>
              <w:t>Manage users, system settings, high-level system administration, authorized logs</w:t>
            </w:r>
          </w:p>
        </w:tc>
        <w:tc>
          <w:tcPr>
            <w:tcW w:type="dxa" w:w="3312"/>
            <w:vAlign w:val="center"/>
          </w:tcPr>
          <w:p>
            <w:r>
              <w:t>Should not automatically receive access to confidential document contents</w:t>
            </w:r>
          </w:p>
        </w:tc>
      </w:tr>
      <w:tr>
        <w:tc>
          <w:tcPr>
            <w:tcW w:type="dxa" w:w="3312"/>
            <w:vAlign w:val="center"/>
          </w:tcPr>
          <w:p>
            <w:r>
              <w:t>Lawyer / Legal Professional</w:t>
            </w:r>
          </w:p>
        </w:tc>
        <w:tc>
          <w:tcPr>
            <w:tcW w:type="dxa" w:w="3312"/>
            <w:vAlign w:val="center"/>
          </w:tcPr>
          <w:p>
            <w:r>
              <w:t>Create/manage authorized folders and documents, request signatures, sign assigned documents, verify documents</w:t>
            </w:r>
          </w:p>
        </w:tc>
        <w:tc>
          <w:tcPr>
            <w:tcW w:type="dxa" w:w="3312"/>
            <w:vAlign w:val="center"/>
          </w:tcPr>
          <w:p>
            <w:r>
              <w:t>Only authorized documents/actions</w:t>
            </w:r>
          </w:p>
        </w:tc>
      </w:tr>
      <w:tr>
        <w:tc>
          <w:tcPr>
            <w:tcW w:type="dxa" w:w="3312"/>
            <w:vAlign w:val="center"/>
          </w:tcPr>
          <w:p>
            <w:r>
              <w:t>Paralegal / Staff</w:t>
            </w:r>
          </w:p>
        </w:tc>
        <w:tc>
          <w:tcPr>
            <w:tcW w:type="dxa" w:w="3312"/>
            <w:vAlign w:val="center"/>
          </w:tcPr>
          <w:p>
            <w:r>
              <w:t>Organize documents, upload authorized PDFs, request signatures, view assigned documents</w:t>
            </w:r>
          </w:p>
        </w:tc>
        <w:tc>
          <w:tcPr>
            <w:tcW w:type="dxa" w:w="3312"/>
            <w:vAlign w:val="center"/>
          </w:tcPr>
          <w:p>
            <w:r>
              <w:t>Cannot modify a locked document; no automatic access to all firm content</w:t>
            </w:r>
          </w:p>
        </w:tc>
      </w:tr>
      <w:tr>
        <w:tc>
          <w:tcPr>
            <w:tcW w:type="dxa" w:w="3312"/>
            <w:vAlign w:val="center"/>
          </w:tcPr>
          <w:p>
            <w:r>
              <w:t>Signer</w:t>
            </w:r>
          </w:p>
        </w:tc>
        <w:tc>
          <w:tcPr>
            <w:tcW w:type="dxa" w:w="3312"/>
            <w:vAlign w:val="center"/>
          </w:tcPr>
          <w:p>
            <w:r>
              <w:t>View assigned signing document, sign when authorized, see own signing status</w:t>
            </w:r>
          </w:p>
        </w:tc>
        <w:tc>
          <w:tcPr>
            <w:tcW w:type="dxa" w:w="3312"/>
            <w:vAlign w:val="center"/>
          </w:tcPr>
          <w:p>
            <w:r>
              <w:t>Cannot edit/replace document; cannot access other documents merely because they are a signer</w:t>
            </w:r>
          </w:p>
        </w:tc>
      </w:tr>
    </w:tbl>
    <w:p/>
    <w:p>
      <w:r>
        <w:t>Authorization must be enforced on the server/API for every protected operation. Frontend hiding a button is not sufficient security.</w:t>
      </w:r>
    </w:p>
    <w:p>
      <w:pPr>
        <w:pStyle w:val="Heading1"/>
      </w:pPr>
      <w:r>
        <w:t>5. Core Data Model</w:t>
      </w:r>
    </w:p>
    <w:p>
      <w:r>
        <w:t>Suggested relational model. Names may be adapted to the existing project, but relationships should remain clear.</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EDEDED"/>
            <w:vAlign w:val="center"/>
          </w:tcPr>
          <w:p>
            <w:r>
              <w:rPr>
                <w:b/>
              </w:rPr>
              <w:t>Table</w:t>
            </w:r>
          </w:p>
        </w:tc>
        <w:tc>
          <w:tcPr>
            <w:tcW w:type="dxa" w:w="4320"/>
            <w:shd w:fill="EDEDED"/>
            <w:vAlign w:val="center"/>
          </w:tcPr>
          <w:p>
            <w:r>
              <w:rPr>
                <w:b/>
              </w:rPr>
              <w:t>Key Fields</w:t>
            </w:r>
          </w:p>
        </w:tc>
        <w:tc>
          <w:tcPr>
            <w:tcW w:type="dxa" w:w="3024"/>
            <w:shd w:fill="EDEDED"/>
            <w:vAlign w:val="center"/>
          </w:tcPr>
          <w:p>
            <w:r>
              <w:rPr>
                <w:b/>
              </w:rPr>
              <w:t>Purpose</w:t>
            </w:r>
          </w:p>
        </w:tc>
      </w:tr>
      <w:tr>
        <w:tc>
          <w:tcPr>
            <w:tcW w:type="dxa" w:w="2160"/>
            <w:vAlign w:val="center"/>
          </w:tcPr>
          <w:p>
            <w:r>
              <w:t>profiles/users</w:t>
            </w:r>
          </w:p>
        </w:tc>
        <w:tc>
          <w:tcPr>
            <w:tcW w:type="dxa" w:w="4320"/>
            <w:vAlign w:val="center"/>
          </w:tcPr>
          <w:p>
            <w:r>
              <w:t>id, role, name, email, status, created_at</w:t>
            </w:r>
          </w:p>
        </w:tc>
        <w:tc>
          <w:tcPr>
            <w:tcW w:type="dxa" w:w="3024"/>
            <w:vAlign w:val="center"/>
          </w:tcPr>
          <w:p>
            <w:r>
              <w:t>Application user profile and role</w:t>
            </w:r>
          </w:p>
        </w:tc>
      </w:tr>
      <w:tr>
        <w:tc>
          <w:tcPr>
            <w:tcW w:type="dxa" w:w="2160"/>
            <w:vAlign w:val="center"/>
          </w:tcPr>
          <w:p>
            <w:r>
              <w:t>folders</w:t>
            </w:r>
          </w:p>
        </w:tc>
        <w:tc>
          <w:tcPr>
            <w:tcW w:type="dxa" w:w="4320"/>
            <w:vAlign w:val="center"/>
          </w:tcPr>
          <w:p>
            <w:r>
              <w:t>id, name, created_by, status, created_at, updated_at</w:t>
            </w:r>
          </w:p>
        </w:tc>
        <w:tc>
          <w:tcPr>
            <w:tcW w:type="dxa" w:w="3024"/>
            <w:vAlign w:val="center"/>
          </w:tcPr>
          <w:p>
            <w:r>
              <w:t>Document organization container</w:t>
            </w:r>
          </w:p>
        </w:tc>
      </w:tr>
      <w:tr>
        <w:tc>
          <w:tcPr>
            <w:tcW w:type="dxa" w:w="2160"/>
            <w:vAlign w:val="center"/>
          </w:tcPr>
          <w:p>
            <w:r>
              <w:t>folder_members</w:t>
            </w:r>
          </w:p>
        </w:tc>
        <w:tc>
          <w:tcPr>
            <w:tcW w:type="dxa" w:w="4320"/>
            <w:vAlign w:val="center"/>
          </w:tcPr>
          <w:p>
            <w:r>
              <w:t>folder_id, user_id, permission</w:t>
            </w:r>
          </w:p>
        </w:tc>
        <w:tc>
          <w:tcPr>
            <w:tcW w:type="dxa" w:w="3024"/>
            <w:vAlign w:val="center"/>
          </w:tcPr>
          <w:p>
            <w:r>
              <w:t>Explicit folder access where needed</w:t>
            </w:r>
          </w:p>
        </w:tc>
      </w:tr>
      <w:tr>
        <w:tc>
          <w:tcPr>
            <w:tcW w:type="dxa" w:w="2160"/>
            <w:vAlign w:val="center"/>
          </w:tcPr>
          <w:p>
            <w:r>
              <w:t>documents</w:t>
            </w:r>
          </w:p>
        </w:tc>
        <w:tc>
          <w:tcPr>
            <w:tcW w:type="dxa" w:w="4320"/>
            <w:vAlign w:val="center"/>
          </w:tcPr>
          <w:p>
            <w:r>
              <w:t>id, folder_id, filename, storage_path, mime_type, size, status, uploaded_by, created_at, locked_at, completed_at</w:t>
            </w:r>
          </w:p>
        </w:tc>
        <w:tc>
          <w:tcPr>
            <w:tcW w:type="dxa" w:w="3024"/>
            <w:vAlign w:val="center"/>
          </w:tcPr>
          <w:p>
            <w:r>
              <w:t>Document metadata; no unnecessary legal narrative</w:t>
            </w:r>
          </w:p>
        </w:tc>
      </w:tr>
      <w:tr>
        <w:tc>
          <w:tcPr>
            <w:tcW w:type="dxa" w:w="2160"/>
            <w:vAlign w:val="center"/>
          </w:tcPr>
          <w:p>
            <w:r>
              <w:t>signature_requests</w:t>
            </w:r>
          </w:p>
        </w:tc>
        <w:tc>
          <w:tcPr>
            <w:tcW w:type="dxa" w:w="4320"/>
            <w:vAlign w:val="center"/>
          </w:tcPr>
          <w:p>
            <w:r>
              <w:t>id, document_id, requested_by, status, created_at, expires_at, completed_at</w:t>
            </w:r>
          </w:p>
        </w:tc>
        <w:tc>
          <w:tcPr>
            <w:tcW w:type="dxa" w:w="3024"/>
            <w:vAlign w:val="center"/>
          </w:tcPr>
          <w:p>
            <w:r>
              <w:t>Overall signing workflow</w:t>
            </w:r>
          </w:p>
        </w:tc>
      </w:tr>
      <w:tr>
        <w:tc>
          <w:tcPr>
            <w:tcW w:type="dxa" w:w="2160"/>
            <w:vAlign w:val="center"/>
          </w:tcPr>
          <w:p>
            <w:r>
              <w:t>signature_request_signers</w:t>
            </w:r>
          </w:p>
        </w:tc>
        <w:tc>
          <w:tcPr>
            <w:tcW w:type="dxa" w:w="4320"/>
            <w:vAlign w:val="center"/>
          </w:tcPr>
          <w:p>
            <w:r>
              <w:t>id, request_id, signer_id, signing_order, status, requested_at, signed_at</w:t>
            </w:r>
          </w:p>
        </w:tc>
        <w:tc>
          <w:tcPr>
            <w:tcW w:type="dxa" w:w="3024"/>
            <w:vAlign w:val="center"/>
          </w:tcPr>
          <w:p>
            <w:r>
              <w:t>Individual signer state</w:t>
            </w:r>
          </w:p>
        </w:tc>
      </w:tr>
      <w:tr>
        <w:tc>
          <w:tcPr>
            <w:tcW w:type="dxa" w:w="2160"/>
            <w:vAlign w:val="center"/>
          </w:tcPr>
          <w:p>
            <w:r>
              <w:t>signatures</w:t>
            </w:r>
          </w:p>
        </w:tc>
        <w:tc>
          <w:tcPr>
            <w:tcW w:type="dxa" w:w="4320"/>
            <w:vAlign w:val="center"/>
          </w:tcPr>
          <w:p>
            <w:r>
              <w:t>id, request_id, signer_id, certificate_id, signature_metadata, signed_at, status</w:t>
            </w:r>
          </w:p>
        </w:tc>
        <w:tc>
          <w:tcPr>
            <w:tcW w:type="dxa" w:w="3024"/>
            <w:vAlign w:val="center"/>
          </w:tcPr>
          <w:p>
            <w:r>
              <w:t>Signature record/metadata</w:t>
            </w:r>
          </w:p>
        </w:tc>
      </w:tr>
      <w:tr>
        <w:tc>
          <w:tcPr>
            <w:tcW w:type="dxa" w:w="2160"/>
            <w:vAlign w:val="center"/>
          </w:tcPr>
          <w:p>
            <w:r>
              <w:t>certificates</w:t>
            </w:r>
          </w:p>
        </w:tc>
        <w:tc>
          <w:tcPr>
            <w:tcW w:type="dxa" w:w="4320"/>
            <w:vAlign w:val="center"/>
          </w:tcPr>
          <w:p>
            <w:r>
              <w:t>id, user_id, certificate_metadata, protected_blob_ref, status, created_at, expires_at</w:t>
            </w:r>
          </w:p>
        </w:tc>
        <w:tc>
          <w:tcPr>
            <w:tcW w:type="dxa" w:w="3024"/>
            <w:vAlign w:val="center"/>
          </w:tcPr>
          <w:p>
            <w:r>
              <w:t>Metadata/reference for protected certificate material</w:t>
            </w:r>
          </w:p>
        </w:tc>
      </w:tr>
      <w:tr>
        <w:tc>
          <w:tcPr>
            <w:tcW w:type="dxa" w:w="2160"/>
            <w:vAlign w:val="center"/>
          </w:tcPr>
          <w:p>
            <w:r>
              <w:t>document_integrity</w:t>
            </w:r>
          </w:p>
        </w:tc>
        <w:tc>
          <w:tcPr>
            <w:tcW w:type="dxa" w:w="4320"/>
            <w:vAlign w:val="center"/>
          </w:tcPr>
          <w:p>
            <w:r>
              <w:t>id, document_id, algorithm, final_hash, generated_at, generated_by</w:t>
            </w:r>
          </w:p>
        </w:tc>
        <w:tc>
          <w:tcPr>
            <w:tcW w:type="dxa" w:w="3024"/>
            <w:vAlign w:val="center"/>
          </w:tcPr>
          <w:p>
            <w:r>
              <w:t>Final signed-document SHA-256 baseline</w:t>
            </w:r>
          </w:p>
        </w:tc>
      </w:tr>
      <w:tr>
        <w:tc>
          <w:tcPr>
            <w:tcW w:type="dxa" w:w="2160"/>
            <w:vAlign w:val="center"/>
          </w:tcPr>
          <w:p>
            <w:r>
              <w:t>audit_logs</w:t>
            </w:r>
          </w:p>
        </w:tc>
        <w:tc>
          <w:tcPr>
            <w:tcW w:type="dxa" w:w="4320"/>
            <w:vAlign w:val="center"/>
          </w:tcPr>
          <w:p>
            <w:r>
              <w:t>id, user_id, document_id, action, target_type, target_id, timestamp, metadata</w:t>
            </w:r>
          </w:p>
        </w:tc>
        <w:tc>
          <w:tcPr>
            <w:tcW w:type="dxa" w:w="3024"/>
            <w:vAlign w:val="center"/>
          </w:tcPr>
          <w:p>
            <w:r>
              <w:t>Security/document activity history; avoid sensitive content</w:t>
            </w:r>
          </w:p>
        </w:tc>
      </w:tr>
      <w:tr>
        <w:tc>
          <w:tcPr>
            <w:tcW w:type="dxa" w:w="2160"/>
            <w:vAlign w:val="center"/>
          </w:tcPr>
          <w:p>
            <w:r>
              <w:t>document_access</w:t>
            </w:r>
          </w:p>
        </w:tc>
        <w:tc>
          <w:tcPr>
            <w:tcW w:type="dxa" w:w="4320"/>
            <w:vAlign w:val="center"/>
          </w:tcPr>
          <w:p>
            <w:r>
              <w:t>id, document_id, user_id, action, timestamp</w:t>
            </w:r>
          </w:p>
        </w:tc>
        <w:tc>
          <w:tcPr>
            <w:tcW w:type="dxa" w:w="3024"/>
            <w:vAlign w:val="center"/>
          </w:tcPr>
          <w:p>
            <w:r>
              <w:t>Optional explicit access history if separate from audit logs</w:t>
            </w:r>
          </w:p>
        </w:tc>
      </w:tr>
    </w:tbl>
    <w:p/>
    <w:p>
      <w:pPr>
        <w:pStyle w:val="Heading1"/>
      </w:pPr>
      <w:r>
        <w:t>6. Document Lifecycle</w:t>
      </w:r>
    </w:p>
    <w:p>
      <w:pPr>
        <w:ind w:left="360"/>
      </w:pPr>
      <w:r>
        <w:rPr>
          <w:rFonts w:ascii="Courier New" w:hAnsi="Courier New"/>
          <w:sz w:val="18"/>
        </w:rPr>
        <w:t>UPLOADED</w:t>
        <w:br/>
        <w:t xml:space="preserve">   ↓</w:t>
        <w:br/>
        <w:t>SIGNATURE_REQUESTED</w:t>
        <w:br/>
        <w:t xml:space="preserve">   ↓</w:t>
        <w:br/>
        <w:t>PENDING_SIGNATURE</w:t>
        <w:br/>
        <w:t xml:space="preserve">   ↓</w:t>
        <w:br/>
        <w:t>PARTIALLY_SIGNED (when applicable)</w:t>
        <w:br/>
        <w:t xml:space="preserve">   ↓</w:t>
        <w:br/>
        <w:t>SIGNED / COMPLETED</w:t>
        <w:br/>
        <w:t xml:space="preserve">   ↓</w:t>
        <w:br/>
        <w:t>INTEGRITY_VERIFICATION</w:t>
      </w:r>
    </w:p>
    <w:p>
      <w:r>
        <w:t>If a mistake is found while a request is pending, do not edit the active document. Cancel the request and create a corrected/new document version or replacement workflow, then start a new signature request. Preserve the audit history.</w:t>
      </w:r>
    </w:p>
    <w:p>
      <w:pPr>
        <w:pStyle w:val="Heading1"/>
      </w:pPr>
      <w:r>
        <w:t>7. Signature Workflow — Detailed</w:t>
      </w:r>
    </w:p>
    <w:p>
      <w:pPr>
        <w:pStyle w:val="ListNumber"/>
      </w:pPr>
      <w:r>
        <w:t>Authorized user uploads the finalized PDF to a private storage bucket.</w:t>
      </w:r>
    </w:p>
    <w:p>
      <w:pPr>
        <w:pStyle w:val="ListNumber"/>
      </w:pPr>
      <w:r>
        <w:t>Lawgda creates document metadata and sets the initial status to UPLOADED.</w:t>
      </w:r>
    </w:p>
    <w:p>
      <w:pPr>
        <w:pStyle w:val="ListNumber"/>
      </w:pPr>
      <w:r>
        <w:t>Authorized user creates a signature request and selects one or more authorized signers.</w:t>
      </w:r>
    </w:p>
    <w:p>
      <w:pPr>
        <w:pStyle w:val="ListNumber"/>
      </w:pPr>
      <w:r>
        <w:t>Lawgda validates that each selected signer is an authorized account.</w:t>
      </w:r>
    </w:p>
    <w:p>
      <w:pPr>
        <w:pStyle w:val="ListNumber"/>
      </w:pPr>
      <w:r>
        <w:t>The document becomes locked for content modification when the signature workflow begins.</w:t>
      </w:r>
    </w:p>
    <w:p>
      <w:pPr>
        <w:pStyle w:val="ListNumber"/>
      </w:pPr>
      <w:r>
        <w:t>Each signer authenticates and receives access only to the document/request they are authorized to sign.</w:t>
      </w:r>
    </w:p>
    <w:p>
      <w:pPr>
        <w:pStyle w:val="ListNumber"/>
      </w:pPr>
      <w:r>
        <w:t>The signer views the locked PDF and signs using the supported digital-signature process.</w:t>
      </w:r>
    </w:p>
    <w:p>
      <w:pPr>
        <w:pStyle w:val="ListNumber"/>
      </w:pPr>
      <w:r>
        <w:t>Lawgda records the signer's status and timestamp. For sequential signing, the next signer is enabled only after the required previous signer completes.</w:t>
      </w:r>
    </w:p>
    <w:p>
      <w:pPr>
        <w:pStyle w:val="ListNumber"/>
      </w:pPr>
      <w:r>
        <w:t>Repeat until all required signers complete the request.</w:t>
      </w:r>
    </w:p>
    <w:p>
      <w:pPr>
        <w:pStyle w:val="ListNumber"/>
      </w:pPr>
      <w:r>
        <w:t>After the final required signature, the system marks the document SIGNED/COMPLETED.</w:t>
      </w:r>
    </w:p>
    <w:p>
      <w:pPr>
        <w:pStyle w:val="ListNumber"/>
      </w:pPr>
      <w:r>
        <w:t>Lawgda calculates SHA-256 over the final signed PDF artifact and stores the resulting final hash.</w:t>
      </w:r>
    </w:p>
    <w:p>
      <w:pPr>
        <w:pStyle w:val="ListNumber"/>
      </w:pPr>
      <w:r>
        <w:t>The audit trail records completion and hash generation.</w:t>
      </w:r>
    </w:p>
    <w:p>
      <w:r>
        <w:t>Important: the whole-file hash generated before signing must not be compared directly with the final signed PDF, because legitimate appended signatures change the file bytes. The baseline for the proposal's final-artifact integrity check is generated after all required signatures are complete.</w:t>
      </w:r>
    </w:p>
    <w:p>
      <w:pPr>
        <w:pStyle w:val="Heading1"/>
      </w:pPr>
      <w:r>
        <w:t>8. Document Locking Rules</w:t>
      </w:r>
    </w:p>
    <w:p>
      <w:pPr>
        <w:pStyle w:val="ListBullet"/>
      </w:pPr>
      <w:r>
        <w:t>When a signature request is active, the underlying document content is read-only.</w:t>
      </w:r>
    </w:p>
    <w:p>
      <w:pPr>
        <w:pStyle w:val="ListBullet"/>
      </w:pPr>
      <w:r>
        <w:t>No signer may edit text, pages, annotations that change the intended document content, or replace the PDF.</w:t>
      </w:r>
    </w:p>
    <w:p>
      <w:pPr>
        <w:pStyle w:val="ListBullet"/>
      </w:pPr>
      <w:r>
        <w:t>No normal user may upload a replacement using the same active document ID.</w:t>
      </w:r>
    </w:p>
    <w:p>
      <w:pPr>
        <w:pStyle w:val="ListBullet"/>
      </w:pPr>
      <w:r>
        <w:t>The backend must enforce lock state even if a user bypasses the UI.</w:t>
      </w:r>
    </w:p>
    <w:p>
      <w:pPr>
        <w:pStyle w:val="ListBullet"/>
      </w:pPr>
      <w:r>
        <w:t>A request-change operation should cancel/close the current signing workflow and create a new document version/request.</w:t>
      </w:r>
    </w:p>
    <w:p>
      <w:pPr>
        <w:pStyle w:val="ListBullet"/>
      </w:pPr>
      <w:r>
        <w:t>Every lock, cancellation, replacement/version creation, and signing event should be auditable.</w:t>
      </w:r>
    </w:p>
    <w:p>
      <w:pPr>
        <w:pStyle w:val="Heading1"/>
      </w:pPr>
      <w:r>
        <w:t>9. SHA-256 Integrity Verification</w:t>
      </w:r>
    </w:p>
    <w:p>
      <w:r>
        <w:t>This is the exact integrity mechanism to preserve from the proposal.</w:t>
      </w:r>
    </w:p>
    <w:p>
      <w:pPr>
        <w:ind w:left="360"/>
      </w:pPr>
      <w:r>
        <w:rPr>
          <w:rFonts w:ascii="Courier New" w:hAnsi="Courier New"/>
          <w:sz w:val="18"/>
        </w:rPr>
        <w:t>FINAL SIGNED PDF</w:t>
        <w:br/>
        <w:t xml:space="preserve">      ↓</w:t>
        <w:br/>
        <w:t xml:space="preserve">    SHA-256</w:t>
        <w:br/>
        <w:t xml:space="preserve">      ↓</w:t>
        <w:br/>
        <w:t>FINAL_HASH</w:t>
        <w:br/>
        <w:t xml:space="preserve">      ↓</w:t>
        <w:br/>
        <w:t>Store in document_integrity</w:t>
        <w:br/>
        <w:br/>
        <w:t>Later:</w:t>
        <w:br/>
        <w:t>PDF TO VERIFY</w:t>
        <w:br/>
        <w:t xml:space="preserve">      ↓</w:t>
        <w:br/>
        <w:t xml:space="preserve">    SHA-256</w:t>
        <w:br/>
        <w:t xml:space="preserve">      ↓</w:t>
        <w:br/>
        <w:t>CURRENT_HASH</w:t>
        <w:br/>
        <w:t xml:space="preserve">      ↓</w:t>
        <w:br/>
        <w:t>Compare FINAL_HASH == CURRENT_HASH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Result</w:t>
            </w:r>
          </w:p>
        </w:tc>
        <w:tc>
          <w:tcPr>
            <w:tcW w:type="dxa" w:w="3312"/>
            <w:shd w:fill="EDEDED"/>
            <w:vAlign w:val="center"/>
          </w:tcPr>
          <w:p>
            <w:r>
              <w:rPr>
                <w:b/>
              </w:rPr>
              <w:t>Meaning</w:t>
            </w:r>
          </w:p>
        </w:tc>
        <w:tc>
          <w:tcPr>
            <w:tcW w:type="dxa" w:w="3312"/>
            <w:shd w:fill="EDEDED"/>
            <w:vAlign w:val="center"/>
          </w:tcPr>
          <w:p>
            <w:r>
              <w:rPr>
                <w:b/>
              </w:rPr>
              <w:t>UI Message</w:t>
            </w:r>
          </w:p>
        </w:tc>
      </w:tr>
      <w:tr>
        <w:tc>
          <w:tcPr>
            <w:tcW w:type="dxa" w:w="3312"/>
            <w:vAlign w:val="center"/>
          </w:tcPr>
          <w:p>
            <w:r>
              <w:t>MATCH</w:t>
            </w:r>
          </w:p>
        </w:tc>
        <w:tc>
          <w:tcPr>
            <w:tcW w:type="dxa" w:w="3312"/>
            <w:vAlign w:val="center"/>
          </w:tcPr>
          <w:p>
            <w:r>
              <w:t>The presented file is byte-for-byte identical to the final signed PDF artifact recorded by Lawgda.</w:t>
            </w:r>
          </w:p>
        </w:tc>
        <w:tc>
          <w:tcPr>
            <w:tcW w:type="dxa" w:w="3312"/>
            <w:vAlign w:val="center"/>
          </w:tcPr>
          <w:p>
            <w:r>
              <w:t>Integrity verified / No file-level modification detected.</w:t>
            </w:r>
          </w:p>
        </w:tc>
      </w:tr>
      <w:tr>
        <w:tc>
          <w:tcPr>
            <w:tcW w:type="dxa" w:w="3312"/>
            <w:vAlign w:val="center"/>
          </w:tcPr>
          <w:p>
            <w:r>
              <w:t>MISMATCH</w:t>
            </w:r>
          </w:p>
        </w:tc>
        <w:tc>
          <w:tcPr>
            <w:tcW w:type="dxa" w:w="3312"/>
            <w:vAlign w:val="center"/>
          </w:tcPr>
          <w:p>
            <w:r>
              <w:t>The presented file differs from the recorded final signed PDF artifact.</w:t>
            </w:r>
          </w:p>
        </w:tc>
        <w:tc>
          <w:tcPr>
            <w:tcW w:type="dxa" w:w="3312"/>
            <w:vAlign w:val="center"/>
          </w:tcPr>
          <w:p>
            <w:r>
              <w:t>Integrity verification failed / Document differs from recorded version.</w:t>
            </w:r>
          </w:p>
        </w:tc>
      </w:tr>
      <w:tr>
        <w:tc>
          <w:tcPr>
            <w:tcW w:type="dxa" w:w="3312"/>
            <w:vAlign w:val="center"/>
          </w:tcPr>
          <w:p>
            <w:r>
              <w:t>No baseline</w:t>
            </w:r>
          </w:p>
        </w:tc>
        <w:tc>
          <w:tcPr>
            <w:tcW w:type="dxa" w:w="3312"/>
            <w:vAlign w:val="center"/>
          </w:tcPr>
          <w:p>
            <w:r>
              <w:t>No final hash has been generated for this document.</w:t>
            </w:r>
          </w:p>
        </w:tc>
        <w:tc>
          <w:tcPr>
            <w:tcW w:type="dxa" w:w="3312"/>
            <w:vAlign w:val="center"/>
          </w:tcPr>
          <w:p>
            <w:r>
              <w:t>Verification unavailable until signing is completed and a baseline is recorded.</w:t>
            </w:r>
          </w:p>
        </w:tc>
      </w:tr>
    </w:tbl>
    <w:p/>
    <w:p>
      <w:r>
        <w:t>Do not claim that a hash match proves who signed the document. SHA-256 is an integrity fingerprint. Signer identity and signature validity come from the digital-signature/certificate process.</w:t>
      </w:r>
    </w:p>
    <w:p>
      <w:pPr>
        <w:pStyle w:val="Heading1"/>
      </w:pPr>
      <w:r>
        <w:t>10. Digital Signature and Multi-Signer Design</w:t>
      </w:r>
    </w:p>
    <w:p>
      <w:pPr>
        <w:pStyle w:val="ListBullet"/>
      </w:pPr>
      <w:r>
        <w:t>Each signer has their own signing identity/certificate where certificate-based signing is supported.</w:t>
      </w:r>
    </w:p>
    <w:p>
      <w:pPr>
        <w:pStyle w:val="ListBullet"/>
      </w:pPr>
      <w:r>
        <w:t>Do not use one shared private key for multiple signers.</w:t>
      </w:r>
    </w:p>
    <w:p>
      <w:pPr>
        <w:pStyle w:val="ListBullet"/>
      </w:pPr>
      <w:r>
        <w:t>Use established PDF-signature libraries; do not implement cryptographic primitives manually.</w:t>
      </w:r>
    </w:p>
    <w:p>
      <w:pPr>
        <w:pStyle w:val="ListBullet"/>
      </w:pPr>
      <w:r>
        <w:t>The PDF-signature implementation must support the required incremental/multiple-signature workflow.</w:t>
      </w:r>
    </w:p>
    <w:p>
      <w:pPr>
        <w:pStyle w:val="ListBullet"/>
      </w:pPr>
      <w:r>
        <w:t>Validate existing signatures as part of the signing/verification process where supported by the chosen PDF library.</w:t>
      </w:r>
    </w:p>
    <w:p>
      <w:pPr>
        <w:pStyle w:val="ListBullet"/>
      </w:pPr>
      <w:r>
        <w:t>Lawgda's own SHA-256 final hash is an additional integrity record and does not replace PDF signature validation.</w:t>
      </w:r>
    </w:p>
    <w:p>
      <w:r>
        <w:t>The exact PDF-signature library and DICT/PNPKI integration must be validated early with a proof of concept. This is the highest technical-risk area of the MVP.</w:t>
      </w:r>
    </w:p>
    <w:p>
      <w:pPr>
        <w:pStyle w:val="Heading1"/>
      </w:pPr>
      <w:r>
        <w:t>11. DICT/PNPKI Certificate + KMS Concept</w:t>
      </w:r>
    </w:p>
    <w:p>
      <w:r>
        <w:t>Lawyers may upload a DICT-issued certificate in PKCS#12 format (.p12/.pfx) for signing. The system must treat private-key material as highly sensitive.</w:t>
      </w:r>
    </w:p>
    <w:p>
      <w:pPr>
        <w:ind w:left="360"/>
      </w:pPr>
      <w:r>
        <w:rPr>
          <w:rFonts w:ascii="Courier New" w:hAnsi="Courier New"/>
          <w:sz w:val="18"/>
        </w:rPr>
        <w:t>Lawyer</w:t>
        <w:br/>
        <w:t xml:space="preserve">  ↓</w:t>
        <w:br/>
        <w:t>Upload .p12/.pfx + credential</w:t>
        <w:br/>
        <w:t xml:space="preserve">  ↓</w:t>
        <w:br/>
        <w:t>Server-side protected processing</w:t>
        <w:br/>
        <w:t xml:space="preserve">  ↓</w:t>
        <w:br/>
        <w:t>KMS / key-protection layer</w:t>
        <w:br/>
        <w:t xml:space="preserve">  ↓</w:t>
        <w:br/>
        <w:t>Encrypted/wrapped certificate material</w:t>
        <w:br/>
        <w:t xml:space="preserve">  ↓</w:t>
        <w:br/>
        <w:t>Secure storage reference</w:t>
        <w:br/>
        <w:br/>
        <w:t>During signing:</w:t>
        <w:br/>
        <w:t>Authenticate + authorize lawyer</w:t>
        <w:br/>
        <w:t xml:space="preserve">  ↓</w:t>
        <w:br/>
        <w:t>Use protected credential for signing operation</w:t>
        <w:br/>
        <w:t xml:space="preserve">  ↓</w:t>
        <w:br/>
        <w:t>Produce PDF digital signature</w:t>
        <w:br/>
        <w:t xml:space="preserve">  ↓</w:t>
        <w:br/>
        <w:t>Do not store private key in plaintext</w:t>
      </w:r>
    </w:p>
    <w:p>
      <w:pPr>
        <w:pStyle w:val="ListBullet"/>
      </w:pPr>
      <w:r>
        <w:t>Never store a private key or certificate password in plaintext in PostgreSQL.</w:t>
      </w:r>
    </w:p>
    <w:p>
      <w:pPr>
        <w:pStyle w:val="ListBullet"/>
      </w:pPr>
      <w:r>
        <w:t>Do not expose private-key material to ordinary frontend JavaScript or logs.</w:t>
      </w:r>
    </w:p>
    <w:p>
      <w:pPr>
        <w:pStyle w:val="ListBullet"/>
      </w:pPr>
      <w:r>
        <w:t>Use environment-managed secrets for KMS configuration.</w:t>
      </w:r>
    </w:p>
    <w:p>
      <w:pPr>
        <w:pStyle w:val="ListBullet"/>
      </w:pPr>
      <w:r>
        <w:t>Prefer established KMS/key-management services or libraries rather than implementing a custom KMS.</w:t>
      </w:r>
    </w:p>
    <w:p>
      <w:pPr>
        <w:pStyle w:val="ListBullet"/>
      </w:pPr>
      <w:r>
        <w:t>Define exactly whether the protected object is the full PKCS#12 container or extracted private-key material; the implementation must match the selected signing library.</w:t>
      </w:r>
    </w:p>
    <w:p>
      <w:pPr>
        <w:pStyle w:val="ListBullet"/>
      </w:pPr>
      <w:r>
        <w:t>Certificate expiration/status should be checked before signing.</w:t>
      </w:r>
    </w:p>
    <w:p>
      <w:pPr>
        <w:pStyle w:val="ListBullet"/>
      </w:pPr>
      <w:r>
        <w:t>Certificate metadata can be stored separately from the protected credential.</w:t>
      </w:r>
    </w:p>
    <w:p>
      <w:pPr>
        <w:pStyle w:val="Heading1"/>
      </w:pPr>
      <w:r>
        <w:t>12. Encryption and Confidentiality</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Control</w:t>
            </w:r>
          </w:p>
        </w:tc>
        <w:tc>
          <w:tcPr>
            <w:tcW w:type="dxa" w:w="4968"/>
            <w:shd w:fill="EDEDED"/>
            <w:vAlign w:val="center"/>
          </w:tcPr>
          <w:p>
            <w:r>
              <w:rPr>
                <w:b/>
              </w:rPr>
              <w:t>Implementation Requirement</w:t>
            </w:r>
          </w:p>
        </w:tc>
      </w:tr>
      <w:tr>
        <w:tc>
          <w:tcPr>
            <w:tcW w:type="dxa" w:w="4968"/>
            <w:vAlign w:val="center"/>
          </w:tcPr>
          <w:p>
            <w:r>
              <w:t>Encryption in transit</w:t>
            </w:r>
          </w:p>
        </w:tc>
        <w:tc>
          <w:tcPr>
            <w:tcW w:type="dxa" w:w="4968"/>
            <w:vAlign w:val="center"/>
          </w:tcPr>
          <w:p>
            <w:r>
              <w:t>HTTPS/TLS for browser ↔ application/API/storage communication. No plaintext HTTP for production data.</w:t>
            </w:r>
          </w:p>
        </w:tc>
      </w:tr>
      <w:tr>
        <w:tc>
          <w:tcPr>
            <w:tcW w:type="dxa" w:w="4968"/>
            <w:vAlign w:val="center"/>
          </w:tcPr>
          <w:p>
            <w:r>
              <w:t>Encryption at rest</w:t>
            </w:r>
          </w:p>
        </w:tc>
        <w:tc>
          <w:tcPr>
            <w:tcW w:type="dxa" w:w="4968"/>
            <w:vAlign w:val="center"/>
          </w:tcPr>
          <w:p>
            <w:r>
              <w:t>Use managed encrypted database/storage infrastructure and private storage buckets.</w:t>
            </w:r>
          </w:p>
        </w:tc>
      </w:tr>
      <w:tr>
        <w:tc>
          <w:tcPr>
            <w:tcW w:type="dxa" w:w="4968"/>
            <w:vAlign w:val="center"/>
          </w:tcPr>
          <w:p>
            <w:r>
              <w:t>Private storage</w:t>
            </w:r>
          </w:p>
        </w:tc>
        <w:tc>
          <w:tcPr>
            <w:tcW w:type="dxa" w:w="4968"/>
            <w:vAlign w:val="center"/>
          </w:tcPr>
          <w:p>
            <w:r>
              <w:t>PDF files must not be publicly readable by URL.</w:t>
            </w:r>
          </w:p>
        </w:tc>
      </w:tr>
      <w:tr>
        <w:tc>
          <w:tcPr>
            <w:tcW w:type="dxa" w:w="4968"/>
            <w:vAlign w:val="center"/>
          </w:tcPr>
          <w:p>
            <w:r>
              <w:t>Authentication</w:t>
            </w:r>
          </w:p>
        </w:tc>
        <w:tc>
          <w:tcPr>
            <w:tcW w:type="dxa" w:w="4968"/>
            <w:vAlign w:val="center"/>
          </w:tcPr>
          <w:p>
            <w:r>
              <w:t>Require authenticated sessions for protected documents and signing actions.</w:t>
            </w:r>
          </w:p>
        </w:tc>
      </w:tr>
      <w:tr>
        <w:tc>
          <w:tcPr>
            <w:tcW w:type="dxa" w:w="4968"/>
            <w:vAlign w:val="center"/>
          </w:tcPr>
          <w:p>
            <w:r>
              <w:t>Authorization</w:t>
            </w:r>
          </w:p>
        </w:tc>
        <w:tc>
          <w:tcPr>
            <w:tcW w:type="dxa" w:w="4968"/>
            <w:vAlign w:val="center"/>
          </w:tcPr>
          <w:p>
            <w:r>
              <w:t>Check role + document/folder permission + requested action server-side.</w:t>
            </w:r>
          </w:p>
        </w:tc>
      </w:tr>
      <w:tr>
        <w:tc>
          <w:tcPr>
            <w:tcW w:type="dxa" w:w="4968"/>
            <w:vAlign w:val="center"/>
          </w:tcPr>
          <w:p>
            <w:r>
              <w:t>Least privilege</w:t>
            </w:r>
          </w:p>
        </w:tc>
        <w:tc>
          <w:tcPr>
            <w:tcW w:type="dxa" w:w="4968"/>
            <w:vAlign w:val="center"/>
          </w:tcPr>
          <w:p>
            <w:r>
              <w:t>A signer receives access to the specific document/signing request, not the whole folder automatically.</w:t>
            </w:r>
          </w:p>
        </w:tc>
      </w:tr>
      <w:tr>
        <w:tc>
          <w:tcPr>
            <w:tcW w:type="dxa" w:w="4968"/>
            <w:vAlign w:val="center"/>
          </w:tcPr>
          <w:p>
            <w:r>
              <w:t>Audit confidentiality</w:t>
            </w:r>
          </w:p>
        </w:tc>
        <w:tc>
          <w:tcPr>
            <w:tcW w:type="dxa" w:w="4968"/>
            <w:vAlign w:val="center"/>
          </w:tcPr>
          <w:p>
            <w:r>
              <w:t>Do not place legal-document contents, private keys, passwords, or sensitive personal data in logs.</w:t>
            </w:r>
          </w:p>
        </w:tc>
      </w:tr>
      <w:tr>
        <w:tc>
          <w:tcPr>
            <w:tcW w:type="dxa" w:w="4968"/>
            <w:vAlign w:val="center"/>
          </w:tcPr>
          <w:p>
            <w:r>
              <w:t>Session security</w:t>
            </w:r>
          </w:p>
        </w:tc>
        <w:tc>
          <w:tcPr>
            <w:tcW w:type="dxa" w:w="4968"/>
            <w:vAlign w:val="center"/>
          </w:tcPr>
          <w:p>
            <w:r>
              <w:t>Use secure, HttpOnly, appropriately scoped cookies/session mechanisms where applicable.</w:t>
            </w:r>
          </w:p>
        </w:tc>
      </w:tr>
      <w:tr>
        <w:tc>
          <w:tcPr>
            <w:tcW w:type="dxa" w:w="4968"/>
            <w:vAlign w:val="center"/>
          </w:tcPr>
          <w:p>
            <w:r>
              <w:t>Secrets</w:t>
            </w:r>
          </w:p>
        </w:tc>
        <w:tc>
          <w:tcPr>
            <w:tcW w:type="dxa" w:w="4968"/>
            <w:vAlign w:val="center"/>
          </w:tcPr>
          <w:p>
            <w:r>
              <w:t>Use environment variables/secret management; never commit secrets to source control.</w:t>
            </w:r>
          </w:p>
        </w:tc>
      </w:tr>
    </w:tbl>
    <w:p/>
    <w:p>
      <w:pPr>
        <w:pStyle w:val="Heading1"/>
      </w:pPr>
      <w:r>
        <w:t>13. Access-Control Rules</w:t>
      </w:r>
    </w:p>
    <w:p>
      <w:pPr>
        <w:pStyle w:val="ListBullet"/>
      </w:pPr>
      <w:r>
        <w:t>Every document read/download request must verify that the authenticated user is authorized for that document.</w:t>
      </w:r>
    </w:p>
    <w:p>
      <w:pPr>
        <w:pStyle w:val="ListBullet"/>
      </w:pPr>
      <w:r>
        <w:t>Every document mutation must verify the user's role and the document's current status.</w:t>
      </w:r>
    </w:p>
    <w:p>
      <w:pPr>
        <w:pStyle w:val="ListBullet"/>
      </w:pPr>
      <w:r>
        <w:t>Every signing operation must verify that the authenticated user is the signer assigned to that request.</w:t>
      </w:r>
    </w:p>
    <w:p>
      <w:pPr>
        <w:pStyle w:val="ListBullet"/>
      </w:pPr>
      <w:r>
        <w:t>A signer must not gain access to unrelated documents by knowing another document ID.</w:t>
      </w:r>
    </w:p>
    <w:p>
      <w:pPr>
        <w:pStyle w:val="ListBullet"/>
      </w:pPr>
      <w:r>
        <w:t>Use non-guessable IDs (UUIDs) but do not rely on UUID secrecy as the authorization mechanism.</w:t>
      </w:r>
    </w:p>
    <w:p>
      <w:pPr>
        <w:pStyle w:val="ListBullet"/>
      </w:pPr>
      <w:r>
        <w:t>Do not trust client-supplied role, user ID, document ownership, or signer ID; derive them from the authenticated server-side session.</w:t>
      </w:r>
    </w:p>
    <w:p>
      <w:pPr>
        <w:pStyle w:val="ListBullet"/>
      </w:pPr>
      <w:r>
        <w:t>Administrator access should be separated from document-content access as much as practical.</w:t>
      </w:r>
    </w:p>
    <w:p>
      <w:pPr>
        <w:pStyle w:val="Heading1"/>
      </w:pPr>
      <w:r>
        <w:t>14. Audit Trail</w:t>
      </w:r>
    </w:p>
    <w:p>
      <w:pPr>
        <w:pStyle w:val="ListBullet"/>
      </w:pPr>
      <w:r>
        <w:t>Document uploaded</w:t>
      </w:r>
    </w:p>
    <w:p>
      <w:pPr>
        <w:pStyle w:val="ListBullet"/>
      </w:pPr>
      <w:r>
        <w:t>Document viewed/accessed</w:t>
      </w:r>
    </w:p>
    <w:p>
      <w:pPr>
        <w:pStyle w:val="ListBullet"/>
      </w:pPr>
      <w:r>
        <w:t>Document downloaded, if tracked</w:t>
      </w:r>
    </w:p>
    <w:p>
      <w:pPr>
        <w:pStyle w:val="ListBullet"/>
      </w:pPr>
      <w:r>
        <w:t>Signature request created</w:t>
      </w:r>
    </w:p>
    <w:p>
      <w:pPr>
        <w:pStyle w:val="ListBullet"/>
      </w:pPr>
      <w:r>
        <w:t>Signer invited/assigned</w:t>
      </w:r>
    </w:p>
    <w:p>
      <w:pPr>
        <w:pStyle w:val="ListBullet"/>
      </w:pPr>
      <w:r>
        <w:t>Signer accessed document</w:t>
      </w:r>
    </w:p>
    <w:p>
      <w:pPr>
        <w:pStyle w:val="ListBullet"/>
      </w:pPr>
      <w:r>
        <w:t>Signer signed</w:t>
      </w:r>
    </w:p>
    <w:p>
      <w:pPr>
        <w:pStyle w:val="ListBullet"/>
      </w:pPr>
      <w:r>
        <w:t>Signature request cancelled</w:t>
      </w:r>
    </w:p>
    <w:p>
      <w:pPr>
        <w:pStyle w:val="ListBullet"/>
      </w:pPr>
      <w:r>
        <w:t>Document locked/unlocked where applicable</w:t>
      </w:r>
    </w:p>
    <w:p>
      <w:pPr>
        <w:pStyle w:val="ListBullet"/>
      </w:pPr>
      <w:r>
        <w:t>Document/version replacement created</w:t>
      </w:r>
    </w:p>
    <w:p>
      <w:pPr>
        <w:pStyle w:val="ListBullet"/>
      </w:pPr>
      <w:r>
        <w:t>All signatures completed</w:t>
      </w:r>
    </w:p>
    <w:p>
      <w:pPr>
        <w:pStyle w:val="ListBullet"/>
      </w:pPr>
      <w:r>
        <w:t>Final SHA-256 hash generated</w:t>
      </w:r>
    </w:p>
    <w:p>
      <w:pPr>
        <w:pStyle w:val="ListBullet"/>
      </w:pPr>
      <w:r>
        <w:t>Integrity verification performed</w:t>
      </w:r>
    </w:p>
    <w:p>
      <w:pPr>
        <w:pStyle w:val="ListBullet"/>
      </w:pPr>
      <w:r>
        <w:t>Integrity verification failed</w:t>
      </w:r>
    </w:p>
    <w:p>
      <w:pPr>
        <w:pStyle w:val="ListBullet"/>
      </w:pPr>
      <w:r>
        <w:t>Certificate added/updated/disabled</w:t>
      </w:r>
    </w:p>
    <w:p>
      <w:pPr>
        <w:pStyle w:val="ListBullet"/>
      </w:pPr>
      <w:r>
        <w:t>Authorization/access denied events where useful</w:t>
      </w:r>
    </w:p>
    <w:p>
      <w:r>
        <w:t>Audit entries should identify who, what action, target document/request, timestamp, and relevant non-sensitive metadata. Do not copy the actual legal document text into the audit log.</w:t>
      </w:r>
    </w:p>
    <w:p>
      <w:pPr>
        <w:pStyle w:val="Heading1"/>
      </w:pPr>
      <w:r>
        <w:t>15. Verification Page / User Experience</w:t>
      </w:r>
    </w:p>
    <w:p>
      <w:pPr>
        <w:ind w:left="360"/>
      </w:pPr>
      <w:r>
        <w:rPr>
          <w:rFonts w:ascii="Courier New" w:hAnsi="Courier New"/>
          <w:sz w:val="18"/>
        </w:rPr>
        <w:t>DOCUMENT VERIFICATION</w:t>
        <w:br/>
        <w:br/>
        <w:t>Document: Settlement_Agreement.pdf</w:t>
        <w:br/>
        <w:t>Status: SIGNED / COMPLETED</w:t>
        <w:br/>
        <w:br/>
        <w:t>Signers</w:t>
        <w:br/>
        <w:t>✓ Lawyer 1 — Signed</w:t>
        <w:br/>
        <w:t>✓ Lawyer 2 — Signed</w:t>
        <w:br/>
        <w:t>✓ Client — Signed</w:t>
        <w:br/>
        <w:br/>
        <w:t>Integrity</w:t>
        <w:br/>
        <w:t>✓ SHA-256 hash matches recorded final hash</w:t>
        <w:br/>
        <w:br/>
        <w:t>Result</w:t>
        <w:br/>
        <w:t>DOCUMENT VERIFIED</w:t>
        <w:br/>
        <w:br/>
        <w:t>Audit history</w:t>
        <w:br/>
        <w:t>[View authorized history]</w:t>
      </w:r>
    </w:p>
    <w:p>
      <w:r>
        <w:t>If the hash mismatches, show a clear warning rather than silently changing the document:</w:t>
      </w:r>
    </w:p>
    <w:p>
      <w:pPr>
        <w:ind w:left="360"/>
      </w:pPr>
      <w:r>
        <w:rPr>
          <w:rFonts w:ascii="Courier New" w:hAnsi="Courier New"/>
          <w:sz w:val="18"/>
        </w:rPr>
        <w:t>Integrity</w:t>
        <w:br/>
        <w:t>✗ SHA-256 hash does not match</w:t>
        <w:br/>
        <w:br/>
        <w:t>Result</w:t>
        <w:br/>
        <w:t>INTEGRITY VERIFICATION FAILED</w:t>
        <w:br/>
        <w:br/>
        <w:t>The file differs from the final signed document recorded by Lawgda.</w:t>
      </w:r>
    </w:p>
    <w:p>
      <w:r>
        <w:t>Avoid wording such as 'Lawgda guarantees court admissibility.' The system provides technical evidence and verification; legal admissibility and evidentiary weight remain matters for the applicable rules and the court.</w:t>
      </w:r>
    </w:p>
    <w:p>
      <w:pPr>
        <w:pStyle w:val="Heading1"/>
      </w:pPr>
      <w:r>
        <w:t>16. Suggested UI Pages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Page</w:t>
            </w:r>
          </w:p>
        </w:tc>
        <w:tc>
          <w:tcPr>
            <w:tcW w:type="dxa" w:w="4968"/>
            <w:shd w:fill="EDEDED"/>
            <w:vAlign w:val="center"/>
          </w:tcPr>
          <w:p>
            <w:r>
              <w:rPr>
                <w:b/>
              </w:rPr>
              <w:t>Main Contents</w:t>
            </w:r>
          </w:p>
        </w:tc>
      </w:tr>
      <w:tr>
        <w:tc>
          <w:tcPr>
            <w:tcW w:type="dxa" w:w="4968"/>
            <w:vAlign w:val="center"/>
          </w:tcPr>
          <w:p>
            <w:r>
              <w:t>Login</w:t>
            </w:r>
          </w:p>
        </w:tc>
        <w:tc>
          <w:tcPr>
            <w:tcW w:type="dxa" w:w="4968"/>
            <w:vAlign w:val="center"/>
          </w:tcPr>
          <w:p>
            <w:r>
              <w:t>Email/password or configured authentication</w:t>
            </w:r>
          </w:p>
        </w:tc>
      </w:tr>
      <w:tr>
        <w:tc>
          <w:tcPr>
            <w:tcW w:type="dxa" w:w="4968"/>
            <w:vAlign w:val="center"/>
          </w:tcPr>
          <w:p>
            <w:r>
              <w:t>Dashboard</w:t>
            </w:r>
          </w:p>
        </w:tc>
        <w:tc>
          <w:tcPr>
            <w:tcW w:type="dxa" w:w="4968"/>
            <w:vAlign w:val="center"/>
          </w:tcPr>
          <w:p>
            <w:r>
              <w:t>Recent documents, pending signatures, completed signatures, verification alerts</w:t>
            </w:r>
          </w:p>
        </w:tc>
      </w:tr>
      <w:tr>
        <w:tc>
          <w:tcPr>
            <w:tcW w:type="dxa" w:w="4968"/>
            <w:vAlign w:val="center"/>
          </w:tcPr>
          <w:p>
            <w:r>
              <w:t>Folders</w:t>
            </w:r>
          </w:p>
        </w:tc>
        <w:tc>
          <w:tcPr>
            <w:tcW w:type="dxa" w:w="4968"/>
            <w:vAlign w:val="center"/>
          </w:tcPr>
          <w:p>
            <w:r>
              <w:t>Create/view/manage authorized document folders</w:t>
            </w:r>
          </w:p>
        </w:tc>
      </w:tr>
      <w:tr>
        <w:tc>
          <w:tcPr>
            <w:tcW w:type="dxa" w:w="4968"/>
            <w:vAlign w:val="center"/>
          </w:tcPr>
          <w:p>
            <w:r>
              <w:t>Folder Details</w:t>
            </w:r>
          </w:p>
        </w:tc>
        <w:tc>
          <w:tcPr>
            <w:tcW w:type="dxa" w:w="4968"/>
            <w:vAlign w:val="center"/>
          </w:tcPr>
          <w:p>
            <w:r>
              <w:t>Documents in the selected folder</w:t>
            </w:r>
          </w:p>
        </w:tc>
      </w:tr>
      <w:tr>
        <w:tc>
          <w:tcPr>
            <w:tcW w:type="dxa" w:w="4968"/>
            <w:vAlign w:val="center"/>
          </w:tcPr>
          <w:p>
            <w:r>
              <w:t>Document Details</w:t>
            </w:r>
          </w:p>
        </w:tc>
        <w:tc>
          <w:tcPr>
            <w:tcW w:type="dxa" w:w="4968"/>
            <w:vAlign w:val="center"/>
          </w:tcPr>
          <w:p>
            <w:r>
              <w:t>Preview/download, status, signers, integrity status, activity</w:t>
            </w:r>
          </w:p>
        </w:tc>
      </w:tr>
      <w:tr>
        <w:tc>
          <w:tcPr>
            <w:tcW w:type="dxa" w:w="4968"/>
            <w:vAlign w:val="center"/>
          </w:tcPr>
          <w:p>
            <w:r>
              <w:t>Upload Document</w:t>
            </w:r>
          </w:p>
        </w:tc>
        <w:tc>
          <w:tcPr>
            <w:tcW w:type="dxa" w:w="4968"/>
            <w:vAlign w:val="center"/>
          </w:tcPr>
          <w:p>
            <w:r>
              <w:t>PDF upload + folder selection</w:t>
            </w:r>
          </w:p>
        </w:tc>
      </w:tr>
      <w:tr>
        <w:tc>
          <w:tcPr>
            <w:tcW w:type="dxa" w:w="4968"/>
            <w:vAlign w:val="center"/>
          </w:tcPr>
          <w:p>
            <w:r>
              <w:t>Request Signatures</w:t>
            </w:r>
          </w:p>
        </w:tc>
        <w:tc>
          <w:tcPr>
            <w:tcW w:type="dxa" w:w="4968"/>
            <w:vAlign w:val="center"/>
          </w:tcPr>
          <w:p>
            <w:r>
              <w:t>Select signers, order, optional expiration</w:t>
            </w:r>
          </w:p>
        </w:tc>
      </w:tr>
      <w:tr>
        <w:tc>
          <w:tcPr>
            <w:tcW w:type="dxa" w:w="4968"/>
            <w:vAlign w:val="center"/>
          </w:tcPr>
          <w:p>
            <w:r>
              <w:t>My Signature Requests</w:t>
            </w:r>
          </w:p>
        </w:tc>
        <w:tc>
          <w:tcPr>
            <w:tcW w:type="dxa" w:w="4968"/>
            <w:vAlign w:val="center"/>
          </w:tcPr>
          <w:p>
            <w:r>
              <w:t>Documents the current user must sign</w:t>
            </w:r>
          </w:p>
        </w:tc>
      </w:tr>
      <w:tr>
        <w:tc>
          <w:tcPr>
            <w:tcW w:type="dxa" w:w="4968"/>
            <w:vAlign w:val="center"/>
          </w:tcPr>
          <w:p>
            <w:r>
              <w:t>Signing View</w:t>
            </w:r>
          </w:p>
        </w:tc>
        <w:tc>
          <w:tcPr>
            <w:tcW w:type="dxa" w:w="4968"/>
            <w:vAlign w:val="center"/>
          </w:tcPr>
          <w:p>
            <w:r>
              <w:t>Locked PDF + signer information + sign action</w:t>
            </w:r>
          </w:p>
        </w:tc>
      </w:tr>
      <w:tr>
        <w:tc>
          <w:tcPr>
            <w:tcW w:type="dxa" w:w="4968"/>
            <w:vAlign w:val="center"/>
          </w:tcPr>
          <w:p>
            <w:r>
              <w:t>Certificate Management</w:t>
            </w:r>
          </w:p>
        </w:tc>
        <w:tc>
          <w:tcPr>
            <w:tcW w:type="dxa" w:w="4968"/>
            <w:vAlign w:val="center"/>
          </w:tcPr>
          <w:p>
            <w:r>
              <w:t>Upload/disable/view metadata for supported signing certificates</w:t>
            </w:r>
          </w:p>
        </w:tc>
      </w:tr>
      <w:tr>
        <w:tc>
          <w:tcPr>
            <w:tcW w:type="dxa" w:w="4968"/>
            <w:vAlign w:val="center"/>
          </w:tcPr>
          <w:p>
            <w:r>
              <w:t>Verification</w:t>
            </w:r>
          </w:p>
        </w:tc>
        <w:tc>
          <w:tcPr>
            <w:tcW w:type="dxa" w:w="4968"/>
            <w:vAlign w:val="center"/>
          </w:tcPr>
          <w:p>
            <w:r>
              <w:t>Hash comparison + signature validation result</w:t>
            </w:r>
          </w:p>
        </w:tc>
      </w:tr>
      <w:tr>
        <w:tc>
          <w:tcPr>
            <w:tcW w:type="dxa" w:w="4968"/>
            <w:vAlign w:val="center"/>
          </w:tcPr>
          <w:p>
            <w:r>
              <w:t>Audit Trail</w:t>
            </w:r>
          </w:p>
        </w:tc>
        <w:tc>
          <w:tcPr>
            <w:tcW w:type="dxa" w:w="4968"/>
            <w:vAlign w:val="center"/>
          </w:tcPr>
          <w:p>
            <w:r>
              <w:t>Authorized event history</w:t>
            </w:r>
          </w:p>
        </w:tc>
      </w:tr>
      <w:tr>
        <w:tc>
          <w:tcPr>
            <w:tcW w:type="dxa" w:w="4968"/>
            <w:vAlign w:val="center"/>
          </w:tcPr>
          <w:p>
            <w:r>
              <w:t>User Management</w:t>
            </w:r>
          </w:p>
        </w:tc>
        <w:tc>
          <w:tcPr>
            <w:tcW w:type="dxa" w:w="4968"/>
            <w:vAlign w:val="center"/>
          </w:tcPr>
          <w:p>
            <w:r>
              <w:t>Admin-only user/role management</w:t>
            </w:r>
          </w:p>
        </w:tc>
      </w:tr>
      <w:tr>
        <w:tc>
          <w:tcPr>
            <w:tcW w:type="dxa" w:w="4968"/>
            <w:vAlign w:val="center"/>
          </w:tcPr>
          <w:p>
            <w:r>
              <w:t>Settings</w:t>
            </w:r>
          </w:p>
        </w:tc>
        <w:tc>
          <w:tcPr>
            <w:tcW w:type="dxa" w:w="4968"/>
            <w:vAlign w:val="center"/>
          </w:tcPr>
          <w:p>
            <w:r>
              <w:t>System-level settings appropriate to the MVP</w:t>
            </w:r>
          </w:p>
        </w:tc>
      </w:tr>
    </w:tbl>
    <w:p/>
    <w:p>
      <w:pPr>
        <w:pStyle w:val="Heading1"/>
      </w:pPr>
      <w:r>
        <w:t>17. API / Server Operation Requirements</w:t>
      </w:r>
    </w:p>
    <w:p>
      <w:r>
        <w:t>Suggested operations; exact routing can follow the chosen Next.js/Supabase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Operation</w:t>
            </w:r>
          </w:p>
        </w:tc>
        <w:tc>
          <w:tcPr>
            <w:tcW w:type="dxa" w:w="4968"/>
            <w:shd w:fill="EDEDED"/>
            <w:vAlign w:val="center"/>
          </w:tcPr>
          <w:p>
            <w:r>
              <w:rPr>
                <w:b/>
              </w:rPr>
              <w:t>Must Verify</w:t>
            </w:r>
          </w:p>
        </w:tc>
      </w:tr>
      <w:tr>
        <w:tc>
          <w:tcPr>
            <w:tcW w:type="dxa" w:w="4968"/>
            <w:vAlign w:val="center"/>
          </w:tcPr>
          <w:p>
            <w:r>
              <w:t>Create folder</w:t>
            </w:r>
          </w:p>
        </w:tc>
        <w:tc>
          <w:tcPr>
            <w:tcW w:type="dxa" w:w="4968"/>
            <w:vAlign w:val="center"/>
          </w:tcPr>
          <w:p>
            <w:r>
              <w:t>Authenticated user + permission</w:t>
            </w:r>
          </w:p>
        </w:tc>
      </w:tr>
      <w:tr>
        <w:tc>
          <w:tcPr>
            <w:tcW w:type="dxa" w:w="4968"/>
            <w:vAlign w:val="center"/>
          </w:tcPr>
          <w:p>
            <w:r>
              <w:t>Upload document</w:t>
            </w:r>
          </w:p>
        </w:tc>
        <w:tc>
          <w:tcPr>
            <w:tcW w:type="dxa" w:w="4968"/>
            <w:vAlign w:val="center"/>
          </w:tcPr>
          <w:p>
            <w:r>
              <w:t>Authenticated user + folder permission + PDF validation</w:t>
            </w:r>
          </w:p>
        </w:tc>
      </w:tr>
      <w:tr>
        <w:tc>
          <w:tcPr>
            <w:tcW w:type="dxa" w:w="4968"/>
            <w:vAlign w:val="center"/>
          </w:tcPr>
          <w:p>
            <w:r>
              <w:t>View/download document</w:t>
            </w:r>
          </w:p>
        </w:tc>
        <w:tc>
          <w:tcPr>
            <w:tcW w:type="dxa" w:w="4968"/>
            <w:vAlign w:val="center"/>
          </w:tcPr>
          <w:p>
            <w:r>
              <w:t>Authenticated user + document authorization</w:t>
            </w:r>
          </w:p>
        </w:tc>
      </w:tr>
      <w:tr>
        <w:tc>
          <w:tcPr>
            <w:tcW w:type="dxa" w:w="4968"/>
            <w:vAlign w:val="center"/>
          </w:tcPr>
          <w:p>
            <w:r>
              <w:t>Create signature request</w:t>
            </w:r>
          </w:p>
        </w:tc>
        <w:tc>
          <w:tcPr>
            <w:tcW w:type="dxa" w:w="4968"/>
            <w:vAlign w:val="center"/>
          </w:tcPr>
          <w:p>
            <w:r>
              <w:t>Authenticated user + document permission + document not already locked/completed</w:t>
            </w:r>
          </w:p>
        </w:tc>
      </w:tr>
      <w:tr>
        <w:tc>
          <w:tcPr>
            <w:tcW w:type="dxa" w:w="4968"/>
            <w:vAlign w:val="center"/>
          </w:tcPr>
          <w:p>
            <w:r>
              <w:t>Add signer</w:t>
            </w:r>
          </w:p>
        </w:tc>
        <w:tc>
          <w:tcPr>
            <w:tcW w:type="dxa" w:w="4968"/>
            <w:vAlign w:val="center"/>
          </w:tcPr>
          <w:p>
            <w:r>
              <w:t>Request owner permission + valid signer account</w:t>
            </w:r>
          </w:p>
        </w:tc>
      </w:tr>
      <w:tr>
        <w:tc>
          <w:tcPr>
            <w:tcW w:type="dxa" w:w="4968"/>
            <w:vAlign w:val="center"/>
          </w:tcPr>
          <w:p>
            <w:r>
              <w:t>Get signing request</w:t>
            </w:r>
          </w:p>
        </w:tc>
        <w:tc>
          <w:tcPr>
            <w:tcW w:type="dxa" w:w="4968"/>
            <w:vAlign w:val="center"/>
          </w:tcPr>
          <w:p>
            <w:r>
              <w:t>Authenticated user is assigned signer or authorized internal user</w:t>
            </w:r>
          </w:p>
        </w:tc>
      </w:tr>
      <w:tr>
        <w:tc>
          <w:tcPr>
            <w:tcW w:type="dxa" w:w="4968"/>
            <w:vAlign w:val="center"/>
          </w:tcPr>
          <w:p>
            <w:r>
              <w:t>Sign document</w:t>
            </w:r>
          </w:p>
        </w:tc>
        <w:tc>
          <w:tcPr>
            <w:tcW w:type="dxa" w:w="4968"/>
            <w:vAlign w:val="center"/>
          </w:tcPr>
          <w:p>
            <w:r>
              <w:t>Authenticated signer + request status + signing order + valid certificate/credential</w:t>
            </w:r>
          </w:p>
        </w:tc>
      </w:tr>
      <w:tr>
        <w:tc>
          <w:tcPr>
            <w:tcW w:type="dxa" w:w="4968"/>
            <w:vAlign w:val="center"/>
          </w:tcPr>
          <w:p>
            <w:r>
              <w:t>Cancel request</w:t>
            </w:r>
          </w:p>
        </w:tc>
        <w:tc>
          <w:tcPr>
            <w:tcW w:type="dxa" w:w="4968"/>
            <w:vAlign w:val="center"/>
          </w:tcPr>
          <w:p>
            <w:r>
              <w:t>Authorized requester/role + request not completed</w:t>
            </w:r>
          </w:p>
        </w:tc>
      </w:tr>
      <w:tr>
        <w:tc>
          <w:tcPr>
            <w:tcW w:type="dxa" w:w="4968"/>
            <w:vAlign w:val="center"/>
          </w:tcPr>
          <w:p>
            <w:r>
              <w:t>Verify document</w:t>
            </w:r>
          </w:p>
        </w:tc>
        <w:tc>
          <w:tcPr>
            <w:tcW w:type="dxa" w:w="4968"/>
            <w:vAlign w:val="center"/>
          </w:tcPr>
          <w:p>
            <w:r>
              <w:t>Authorized verification access + document/hash availability</w:t>
            </w:r>
          </w:p>
        </w:tc>
      </w:tr>
      <w:tr>
        <w:tc>
          <w:tcPr>
            <w:tcW w:type="dxa" w:w="4968"/>
            <w:vAlign w:val="center"/>
          </w:tcPr>
          <w:p>
            <w:r>
              <w:t>Manage certificate</w:t>
            </w:r>
          </w:p>
        </w:tc>
        <w:tc>
          <w:tcPr>
            <w:tcW w:type="dxa" w:w="4968"/>
            <w:vAlign w:val="center"/>
          </w:tcPr>
          <w:p>
            <w:r>
              <w:t>Certificate owner or authorized workflow + secure credential handling</w:t>
            </w:r>
          </w:p>
        </w:tc>
      </w:tr>
      <w:tr>
        <w:tc>
          <w:tcPr>
            <w:tcW w:type="dxa" w:w="4968"/>
            <w:vAlign w:val="center"/>
          </w:tcPr>
          <w:p>
            <w:r>
              <w:t>View audit log</w:t>
            </w:r>
          </w:p>
        </w:tc>
        <w:tc>
          <w:tcPr>
            <w:tcW w:type="dxa" w:w="4968"/>
            <w:vAlign w:val="center"/>
          </w:tcPr>
          <w:p>
            <w:r>
              <w:t>Role/document authorization</w:t>
            </w:r>
          </w:p>
        </w:tc>
      </w:tr>
    </w:tbl>
    <w:p/>
    <w:p>
      <w:pPr>
        <w:pStyle w:val="Heading1"/>
      </w:pPr>
      <w:r>
        <w:t>18. Validation and Security Rules</w:t>
      </w:r>
    </w:p>
    <w:p>
      <w:pPr>
        <w:pStyle w:val="ListBullet"/>
      </w:pPr>
      <w:r>
        <w:t>Accept PDF files only for the signing workflow unless another format is explicitly approved.</w:t>
      </w:r>
    </w:p>
    <w:p>
      <w:pPr>
        <w:pStyle w:val="ListBullet"/>
      </w:pPr>
      <w:r>
        <w:t>Validate MIME type and file signature/magic bytes; do not trust filename extension alone.</w:t>
      </w:r>
    </w:p>
    <w:p>
      <w:pPr>
        <w:pStyle w:val="ListBullet"/>
      </w:pPr>
      <w:r>
        <w:t>Set reasonable file-size limits.</w:t>
      </w:r>
    </w:p>
    <w:p>
      <w:pPr>
        <w:pStyle w:val="ListBullet"/>
      </w:pPr>
      <w:r>
        <w:t>Generate server-side storage filenames/paths; do not use user-provided filenames as storage keys without sanitization.</w:t>
      </w:r>
    </w:p>
    <w:p>
      <w:pPr>
        <w:pStyle w:val="ListBullet"/>
      </w:pPr>
      <w:r>
        <w:t>Prevent path traversal and arbitrary file access.</w:t>
      </w:r>
    </w:p>
    <w:p>
      <w:pPr>
        <w:pStyle w:val="ListBullet"/>
      </w:pPr>
      <w:r>
        <w:t>Never execute uploaded files.</w:t>
      </w:r>
    </w:p>
    <w:p>
      <w:pPr>
        <w:pStyle w:val="ListBullet"/>
      </w:pPr>
      <w:r>
        <w:t>Do not log document contents, certificate passwords, private keys, access tokens, or session secrets.</w:t>
      </w:r>
    </w:p>
    <w:p>
      <w:pPr>
        <w:pStyle w:val="ListBullet"/>
      </w:pPr>
      <w:r>
        <w:t>Use server-side authorization checks for every protected endpoint.</w:t>
      </w:r>
    </w:p>
    <w:p>
      <w:pPr>
        <w:pStyle w:val="ListBullet"/>
      </w:pPr>
      <w:r>
        <w:t>Use transactions/atomic updates for signature status changes where multiple related records must change together.</w:t>
      </w:r>
    </w:p>
    <w:p>
      <w:pPr>
        <w:pStyle w:val="ListBullet"/>
      </w:pPr>
      <w:r>
        <w:t>Prevent double-signing or replay of a signature action.</w:t>
      </w:r>
    </w:p>
    <w:p>
      <w:pPr>
        <w:pStyle w:val="ListBullet"/>
      </w:pPr>
      <w:r>
        <w:t>Use idempotency/locking where needed to prevent two simultaneous signing requests from corrupting workflow state.</w:t>
      </w:r>
    </w:p>
    <w:p>
      <w:pPr>
        <w:pStyle w:val="ListBullet"/>
      </w:pPr>
      <w:r>
        <w:t>When the document is locked, reject replacement/update operations at the backend even if an API request is manually crafted.</w:t>
      </w:r>
    </w:p>
    <w:p>
      <w:pPr>
        <w:pStyle w:val="Heading1"/>
      </w:pPr>
      <w:r>
        <w:t>19. Testing Plan</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Test Area</w:t>
            </w:r>
          </w:p>
        </w:tc>
        <w:tc>
          <w:tcPr>
            <w:tcW w:type="dxa" w:w="4968"/>
            <w:shd w:fill="EDEDED"/>
            <w:vAlign w:val="center"/>
          </w:tcPr>
          <w:p>
            <w:r>
              <w:rPr>
                <w:b/>
              </w:rPr>
              <w:t>Example Test</w:t>
            </w:r>
          </w:p>
        </w:tc>
      </w:tr>
      <w:tr>
        <w:tc>
          <w:tcPr>
            <w:tcW w:type="dxa" w:w="4968"/>
            <w:vAlign w:val="center"/>
          </w:tcPr>
          <w:p>
            <w:r>
              <w:t>Authentication</w:t>
            </w:r>
          </w:p>
        </w:tc>
        <w:tc>
          <w:tcPr>
            <w:tcW w:type="dxa" w:w="4968"/>
            <w:vAlign w:val="center"/>
          </w:tcPr>
          <w:p>
            <w:r>
              <w:t>Unauthenticated user cannot access dashboard/document endpoints.</w:t>
            </w:r>
          </w:p>
        </w:tc>
      </w:tr>
      <w:tr>
        <w:tc>
          <w:tcPr>
            <w:tcW w:type="dxa" w:w="4968"/>
            <w:vAlign w:val="center"/>
          </w:tcPr>
          <w:p>
            <w:r>
              <w:t>RBAC</w:t>
            </w:r>
          </w:p>
        </w:tc>
        <w:tc>
          <w:tcPr>
            <w:tcW w:type="dxa" w:w="4968"/>
            <w:vAlign w:val="center"/>
          </w:tcPr>
          <w:p>
            <w:r>
              <w:t>Signer cannot access admin user management.</w:t>
            </w:r>
          </w:p>
        </w:tc>
      </w:tr>
      <w:tr>
        <w:tc>
          <w:tcPr>
            <w:tcW w:type="dxa" w:w="4968"/>
            <w:vAlign w:val="center"/>
          </w:tcPr>
          <w:p>
            <w:r>
              <w:t>Document authorization</w:t>
            </w:r>
          </w:p>
        </w:tc>
        <w:tc>
          <w:tcPr>
            <w:tcW w:type="dxa" w:w="4968"/>
            <w:vAlign w:val="center"/>
          </w:tcPr>
          <w:p>
            <w:r>
              <w:t>User A cannot access User B's document by changing a URL/ID.</w:t>
            </w:r>
          </w:p>
        </w:tc>
      </w:tr>
      <w:tr>
        <w:tc>
          <w:tcPr>
            <w:tcW w:type="dxa" w:w="4968"/>
            <w:vAlign w:val="center"/>
          </w:tcPr>
          <w:p>
            <w:r>
              <w:t>Private storage</w:t>
            </w:r>
          </w:p>
        </w:tc>
        <w:tc>
          <w:tcPr>
            <w:tcW w:type="dxa" w:w="4968"/>
            <w:vAlign w:val="center"/>
          </w:tcPr>
          <w:p>
            <w:r>
              <w:t>Direct public URL does not expose a private PDF.</w:t>
            </w:r>
          </w:p>
        </w:tc>
      </w:tr>
      <w:tr>
        <w:tc>
          <w:tcPr>
            <w:tcW w:type="dxa" w:w="4968"/>
            <w:vAlign w:val="center"/>
          </w:tcPr>
          <w:p>
            <w:r>
              <w:t>Locking</w:t>
            </w:r>
          </w:p>
        </w:tc>
        <w:tc>
          <w:tcPr>
            <w:tcW w:type="dxa" w:w="4968"/>
            <w:vAlign w:val="center"/>
          </w:tcPr>
          <w:p>
            <w:r>
              <w:t>API request to replace a locked document is rejected.</w:t>
            </w:r>
          </w:p>
        </w:tc>
      </w:tr>
      <w:tr>
        <w:tc>
          <w:tcPr>
            <w:tcW w:type="dxa" w:w="4968"/>
            <w:vAlign w:val="center"/>
          </w:tcPr>
          <w:p>
            <w:r>
              <w:t>Multi-signer</w:t>
            </w:r>
          </w:p>
        </w:tc>
        <w:tc>
          <w:tcPr>
            <w:tcW w:type="dxa" w:w="4968"/>
            <w:vAlign w:val="center"/>
          </w:tcPr>
          <w:p>
            <w:r>
              <w:t>Three signers can complete the workflow and each status is recorded.</w:t>
            </w:r>
          </w:p>
        </w:tc>
      </w:tr>
      <w:tr>
        <w:tc>
          <w:tcPr>
            <w:tcW w:type="dxa" w:w="4968"/>
            <w:vAlign w:val="center"/>
          </w:tcPr>
          <w:p>
            <w:r>
              <w:t>Signing order</w:t>
            </w:r>
          </w:p>
        </w:tc>
        <w:tc>
          <w:tcPr>
            <w:tcW w:type="dxa" w:w="4968"/>
            <w:vAlign w:val="center"/>
          </w:tcPr>
          <w:p>
            <w:r>
              <w:t>Signer 2 cannot sign before Signer 1 when sequential signing is configured.</w:t>
            </w:r>
          </w:p>
        </w:tc>
      </w:tr>
      <w:tr>
        <w:tc>
          <w:tcPr>
            <w:tcW w:type="dxa" w:w="4968"/>
            <w:vAlign w:val="center"/>
          </w:tcPr>
          <w:p>
            <w:r>
              <w:t>Certificate</w:t>
            </w:r>
          </w:p>
        </w:tc>
        <w:tc>
          <w:tcPr>
            <w:tcW w:type="dxa" w:w="4968"/>
            <w:vAlign w:val="center"/>
          </w:tcPr>
          <w:p>
            <w:r>
              <w:t>Invalid/expired certificate is rejected.</w:t>
            </w:r>
          </w:p>
        </w:tc>
      </w:tr>
      <w:tr>
        <w:tc>
          <w:tcPr>
            <w:tcW w:type="dxa" w:w="4968"/>
            <w:vAlign w:val="center"/>
          </w:tcPr>
          <w:p>
            <w:r>
              <w:t>Private-key security</w:t>
            </w:r>
          </w:p>
        </w:tc>
        <w:tc>
          <w:tcPr>
            <w:tcW w:type="dxa" w:w="4968"/>
            <w:vAlign w:val="center"/>
          </w:tcPr>
          <w:p>
            <w:r>
              <w:t>Database/log inspection contains no plaintext private key/password.</w:t>
            </w:r>
          </w:p>
        </w:tc>
      </w:tr>
      <w:tr>
        <w:tc>
          <w:tcPr>
            <w:tcW w:type="dxa" w:w="4968"/>
            <w:vAlign w:val="center"/>
          </w:tcPr>
          <w:p>
            <w:r>
              <w:t>Hash match</w:t>
            </w:r>
          </w:p>
        </w:tc>
        <w:tc>
          <w:tcPr>
            <w:tcW w:type="dxa" w:w="4968"/>
            <w:vAlign w:val="center"/>
          </w:tcPr>
          <w:p>
            <w:r>
              <w:t>Unchanged final PDF produces the stored final hash.</w:t>
            </w:r>
          </w:p>
        </w:tc>
      </w:tr>
      <w:tr>
        <w:tc>
          <w:tcPr>
            <w:tcW w:type="dxa" w:w="4968"/>
            <w:vAlign w:val="center"/>
          </w:tcPr>
          <w:p>
            <w:r>
              <w:t>Hash mismatch</w:t>
            </w:r>
          </w:p>
        </w:tc>
        <w:tc>
          <w:tcPr>
            <w:tcW w:type="dxa" w:w="4968"/>
            <w:vAlign w:val="center"/>
          </w:tcPr>
          <w:p>
            <w:r>
              <w:t>Modified final PDF produces a different hash and verification failure.</w:t>
            </w:r>
          </w:p>
        </w:tc>
      </w:tr>
      <w:tr>
        <w:tc>
          <w:tcPr>
            <w:tcW w:type="dxa" w:w="4968"/>
            <w:vAlign w:val="center"/>
          </w:tcPr>
          <w:p>
            <w:r>
              <w:t>Audit</w:t>
            </w:r>
          </w:p>
        </w:tc>
        <w:tc>
          <w:tcPr>
            <w:tcW w:type="dxa" w:w="4968"/>
            <w:vAlign w:val="center"/>
          </w:tcPr>
          <w:p>
            <w:r>
              <w:t>Upload/sign/cancel/verify actions produce correct audit entries.</w:t>
            </w:r>
          </w:p>
        </w:tc>
      </w:tr>
      <w:tr>
        <w:tc>
          <w:tcPr>
            <w:tcW w:type="dxa" w:w="4968"/>
            <w:vAlign w:val="center"/>
          </w:tcPr>
          <w:p>
            <w:r>
              <w:t>Concurrency</w:t>
            </w:r>
          </w:p>
        </w:tc>
        <w:tc>
          <w:tcPr>
            <w:tcW w:type="dxa" w:w="4968"/>
            <w:vAlign w:val="center"/>
          </w:tcPr>
          <w:p>
            <w:r>
              <w:t>Two simultaneous requests cannot cause inconsistent signature state.</w:t>
            </w:r>
          </w:p>
        </w:tc>
      </w:tr>
      <w:tr>
        <w:tc>
          <w:tcPr>
            <w:tcW w:type="dxa" w:w="4968"/>
            <w:vAlign w:val="center"/>
          </w:tcPr>
          <w:p>
            <w:r>
              <w:t>Session</w:t>
            </w:r>
          </w:p>
        </w:tc>
        <w:tc>
          <w:tcPr>
            <w:tcW w:type="dxa" w:w="4968"/>
            <w:vAlign w:val="center"/>
          </w:tcPr>
          <w:p>
            <w:r>
              <w:t>Expired/invalid sessions cannot access protected documents.</w:t>
            </w:r>
          </w:p>
        </w:tc>
      </w:tr>
    </w:tbl>
    <w:p/>
    <w:p>
      <w:pPr>
        <w:pStyle w:val="Heading1"/>
      </w:pPr>
      <w:r>
        <w:t>20. 8-Week Sprint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rPr>
                <w:b/>
              </w:rPr>
              <w:t>Sprint</w:t>
            </w:r>
          </w:p>
        </w:tc>
        <w:tc>
          <w:tcPr>
            <w:tcW w:type="dxa" w:w="2484"/>
            <w:shd w:fill="EDEDED"/>
            <w:vAlign w:val="center"/>
          </w:tcPr>
          <w:p>
            <w:r>
              <w:rPr>
                <w:b/>
              </w:rPr>
              <w:t>Week</w:t>
            </w:r>
          </w:p>
        </w:tc>
        <w:tc>
          <w:tcPr>
            <w:tcW w:type="dxa" w:w="2484"/>
            <w:shd w:fill="EDEDED"/>
            <w:vAlign w:val="center"/>
          </w:tcPr>
          <w:p>
            <w:r>
              <w:rPr>
                <w:b/>
              </w:rPr>
              <w:t>Goal</w:t>
            </w:r>
          </w:p>
        </w:tc>
        <w:tc>
          <w:tcPr>
            <w:tcW w:type="dxa" w:w="2484"/>
            <w:shd w:fill="EDEDED"/>
            <w:vAlign w:val="center"/>
          </w:tcPr>
          <w:p>
            <w:r>
              <w:rPr>
                <w:b/>
              </w:rPr>
              <w:t>Definition of Done</w:t>
            </w:r>
          </w:p>
        </w:tc>
      </w:tr>
      <w:tr>
        <w:tc>
          <w:tcPr>
            <w:tcW w:type="dxa" w:w="2484"/>
            <w:vAlign w:val="center"/>
          </w:tcPr>
          <w:p>
            <w:r>
              <w:t>1</w:t>
            </w:r>
          </w:p>
        </w:tc>
        <w:tc>
          <w:tcPr>
            <w:tcW w:type="dxa" w:w="2484"/>
            <w:vAlign w:val="center"/>
          </w:tcPr>
          <w:p>
            <w:r>
              <w:t>1</w:t>
            </w:r>
          </w:p>
        </w:tc>
        <w:tc>
          <w:tcPr>
            <w:tcW w:type="dxa" w:w="2484"/>
            <w:vAlign w:val="center"/>
          </w:tcPr>
          <w:p>
            <w:r>
              <w:t>Foundation + authentication</w:t>
            </w:r>
          </w:p>
        </w:tc>
        <w:tc>
          <w:tcPr>
            <w:tcW w:type="dxa" w:w="2484"/>
            <w:vAlign w:val="center"/>
          </w:tcPr>
          <w:p>
            <w:r>
              <w:t>Application structure, auth, roles, database base, protected routes</w:t>
            </w:r>
          </w:p>
        </w:tc>
      </w:tr>
      <w:tr>
        <w:tc>
          <w:tcPr>
            <w:tcW w:type="dxa" w:w="2484"/>
            <w:vAlign w:val="center"/>
          </w:tcPr>
          <w:p>
            <w:r>
              <w:t>2</w:t>
            </w:r>
          </w:p>
        </w:tc>
        <w:tc>
          <w:tcPr>
            <w:tcW w:type="dxa" w:w="2484"/>
            <w:vAlign w:val="center"/>
          </w:tcPr>
          <w:p>
            <w:r>
              <w:t>2</w:t>
            </w:r>
          </w:p>
        </w:tc>
        <w:tc>
          <w:tcPr>
            <w:tcW w:type="dxa" w:w="2484"/>
            <w:vAlign w:val="center"/>
          </w:tcPr>
          <w:p>
            <w:r>
              <w:t>Folders + document repository</w:t>
            </w:r>
          </w:p>
        </w:tc>
        <w:tc>
          <w:tcPr>
            <w:tcW w:type="dxa" w:w="2484"/>
            <w:vAlign w:val="center"/>
          </w:tcPr>
          <w:p>
            <w:r>
              <w:t>Private PDF upload/view/download and folder organization work</w:t>
            </w:r>
          </w:p>
        </w:tc>
      </w:tr>
      <w:tr>
        <w:tc>
          <w:tcPr>
            <w:tcW w:type="dxa" w:w="2484"/>
            <w:vAlign w:val="center"/>
          </w:tcPr>
          <w:p>
            <w:r>
              <w:t>3</w:t>
            </w:r>
          </w:p>
        </w:tc>
        <w:tc>
          <w:tcPr>
            <w:tcW w:type="dxa" w:w="2484"/>
            <w:vAlign w:val="center"/>
          </w:tcPr>
          <w:p>
            <w:r>
              <w:t>3</w:t>
            </w:r>
          </w:p>
        </w:tc>
        <w:tc>
          <w:tcPr>
            <w:tcW w:type="dxa" w:w="2484"/>
            <w:vAlign w:val="center"/>
          </w:tcPr>
          <w:p>
            <w:r>
              <w:t>Signature requests + multi-signer</w:t>
            </w:r>
          </w:p>
        </w:tc>
        <w:tc>
          <w:tcPr>
            <w:tcW w:type="dxa" w:w="2484"/>
            <w:vAlign w:val="center"/>
          </w:tcPr>
          <w:p>
            <w:r>
              <w:t>Create request, assign signers, statuses, access rules</w:t>
            </w:r>
          </w:p>
        </w:tc>
      </w:tr>
      <w:tr>
        <w:tc>
          <w:tcPr>
            <w:tcW w:type="dxa" w:w="2484"/>
            <w:vAlign w:val="center"/>
          </w:tcPr>
          <w:p>
            <w:r>
              <w:t>4</w:t>
            </w:r>
          </w:p>
        </w:tc>
        <w:tc>
          <w:tcPr>
            <w:tcW w:type="dxa" w:w="2484"/>
            <w:vAlign w:val="center"/>
          </w:tcPr>
          <w:p>
            <w:r>
              <w:t>4</w:t>
            </w:r>
          </w:p>
        </w:tc>
        <w:tc>
          <w:tcPr>
            <w:tcW w:type="dxa" w:w="2484"/>
            <w:vAlign w:val="center"/>
          </w:tcPr>
          <w:p>
            <w:r>
              <w:t>Document locking + PDF signing</w:t>
            </w:r>
          </w:p>
        </w:tc>
        <w:tc>
          <w:tcPr>
            <w:tcW w:type="dxa" w:w="2484"/>
            <w:vAlign w:val="center"/>
          </w:tcPr>
          <w:p>
            <w:r>
              <w:t>Locked document and test multi-signature flow work</w:t>
            </w:r>
          </w:p>
        </w:tc>
      </w:tr>
      <w:tr>
        <w:tc>
          <w:tcPr>
            <w:tcW w:type="dxa" w:w="2484"/>
            <w:vAlign w:val="center"/>
          </w:tcPr>
          <w:p>
            <w:r>
              <w:t>5</w:t>
            </w:r>
          </w:p>
        </w:tc>
        <w:tc>
          <w:tcPr>
            <w:tcW w:type="dxa" w:w="2484"/>
            <w:vAlign w:val="center"/>
          </w:tcPr>
          <w:p>
            <w:r>
              <w:t>5</w:t>
            </w:r>
          </w:p>
        </w:tc>
        <w:tc>
          <w:tcPr>
            <w:tcW w:type="dxa" w:w="2484"/>
            <w:vAlign w:val="center"/>
          </w:tcPr>
          <w:p>
            <w:r>
              <w:t>SHA-256 integrity</w:t>
            </w:r>
          </w:p>
        </w:tc>
        <w:tc>
          <w:tcPr>
            <w:tcW w:type="dxa" w:w="2484"/>
            <w:vAlign w:val="center"/>
          </w:tcPr>
          <w:p>
            <w:r>
              <w:t>Final signed PDF hash stored and later comparison detects modification</w:t>
            </w:r>
          </w:p>
        </w:tc>
      </w:tr>
      <w:tr>
        <w:tc>
          <w:tcPr>
            <w:tcW w:type="dxa" w:w="2484"/>
            <w:vAlign w:val="center"/>
          </w:tcPr>
          <w:p>
            <w:r>
              <w:t>6</w:t>
            </w:r>
          </w:p>
        </w:tc>
        <w:tc>
          <w:tcPr>
            <w:tcW w:type="dxa" w:w="2484"/>
            <w:vAlign w:val="center"/>
          </w:tcPr>
          <w:p>
            <w:r>
              <w:t>6</w:t>
            </w:r>
          </w:p>
        </w:tc>
        <w:tc>
          <w:tcPr>
            <w:tcW w:type="dxa" w:w="2484"/>
            <w:vAlign w:val="center"/>
          </w:tcPr>
          <w:p>
            <w:r>
              <w:t>DICT/PNPKI + KMS/key protection</w:t>
            </w:r>
          </w:p>
        </w:tc>
        <w:tc>
          <w:tcPr>
            <w:tcW w:type="dxa" w:w="2484"/>
            <w:vAlign w:val="center"/>
          </w:tcPr>
          <w:p>
            <w:r>
              <w:t>Protected certificate workflow works for test signing</w:t>
            </w:r>
          </w:p>
        </w:tc>
      </w:tr>
      <w:tr>
        <w:tc>
          <w:tcPr>
            <w:tcW w:type="dxa" w:w="2484"/>
            <w:vAlign w:val="center"/>
          </w:tcPr>
          <w:p>
            <w:r>
              <w:t>7</w:t>
            </w:r>
          </w:p>
        </w:tc>
        <w:tc>
          <w:tcPr>
            <w:tcW w:type="dxa" w:w="2484"/>
            <w:vAlign w:val="center"/>
          </w:tcPr>
          <w:p>
            <w:r>
              <w:t>7</w:t>
            </w:r>
          </w:p>
        </w:tc>
        <w:tc>
          <w:tcPr>
            <w:tcW w:type="dxa" w:w="2484"/>
            <w:vAlign w:val="center"/>
          </w:tcPr>
          <w:p>
            <w:r>
              <w:t>Audit + security integration</w:t>
            </w:r>
          </w:p>
        </w:tc>
        <w:tc>
          <w:tcPr>
            <w:tcW w:type="dxa" w:w="2484"/>
            <w:vAlign w:val="center"/>
          </w:tcPr>
          <w:p>
            <w:r>
              <w:t>Audit events and access-control/security tests pass</w:t>
            </w:r>
          </w:p>
        </w:tc>
      </w:tr>
      <w:tr>
        <w:tc>
          <w:tcPr>
            <w:tcW w:type="dxa" w:w="2484"/>
            <w:vAlign w:val="center"/>
          </w:tcPr>
          <w:p>
            <w:r>
              <w:t>8</w:t>
            </w:r>
          </w:p>
        </w:tc>
        <w:tc>
          <w:tcPr>
            <w:tcW w:type="dxa" w:w="2484"/>
            <w:vAlign w:val="center"/>
          </w:tcPr>
          <w:p>
            <w:r>
              <w:t>8</w:t>
            </w:r>
          </w:p>
        </w:tc>
        <w:tc>
          <w:tcPr>
            <w:tcW w:type="dxa" w:w="2484"/>
            <w:vAlign w:val="center"/>
          </w:tcPr>
          <w:p>
            <w:r>
              <w:t>Testing + deployment + documentation</w:t>
            </w:r>
          </w:p>
        </w:tc>
        <w:tc>
          <w:tcPr>
            <w:tcW w:type="dxa" w:w="2484"/>
            <w:vAlign w:val="center"/>
          </w:tcPr>
          <w:p>
            <w:r>
              <w:t>Stable deployed MVP, test results, user/technical docs</w:t>
            </w:r>
          </w:p>
        </w:tc>
      </w:tr>
    </w:tbl>
    <w:p/>
    <w:p>
      <w:r>
        <w:t>Critical technical spike: test PDF digital signing with a sample/test certificate during Weeks 1–2. Do not wait until Week 6 to discover library or runtime limitations.</w:t>
      </w:r>
    </w:p>
    <w:p>
      <w:pPr>
        <w:pStyle w:val="Heading1"/>
      </w:pPr>
      <w:r>
        <w:t>21. AI Coding Rules</w:t>
      </w:r>
    </w:p>
    <w:p>
      <w:r>
        <w:t>When using an AI coding assistant, provide these rules as project-level instructions:</w:t>
      </w:r>
    </w:p>
    <w:p>
      <w:pPr>
        <w:pStyle w:val="ListBullet"/>
      </w:pPr>
      <w:r>
        <w:t>Treat this document as the source of truth. Do not invent features outside the defined scope.</w:t>
      </w:r>
    </w:p>
    <w:p>
      <w:pPr>
        <w:pStyle w:val="ListBullet"/>
      </w:pPr>
      <w:r>
        <w:t>Do not create a case-management module unless explicitly requested.</w:t>
      </w:r>
    </w:p>
    <w:p>
      <w:pPr>
        <w:pStyle w:val="ListBullet"/>
      </w:pPr>
      <w:r>
        <w:t>Do not allow editing/replacement of a document once its signature workflow is active.</w:t>
      </w:r>
    </w:p>
    <w:p>
      <w:pPr>
        <w:pStyle w:val="ListBullet"/>
      </w:pPr>
      <w:r>
        <w:t>Do not implement cryptographic algorithms manually; use established libraries.</w:t>
      </w:r>
    </w:p>
    <w:p>
      <w:pPr>
        <w:pStyle w:val="ListBullet"/>
      </w:pPr>
      <w:r>
        <w:t>Never expose private keys, certificate passwords, storage service credentials, or server secrets to client-side code.</w:t>
      </w:r>
    </w:p>
    <w:p>
      <w:pPr>
        <w:pStyle w:val="ListBullet"/>
      </w:pPr>
      <w:r>
        <w:t>Never rely on frontend-only authorization.</w:t>
      </w:r>
    </w:p>
    <w:p>
      <w:pPr>
        <w:pStyle w:val="ListBullet"/>
      </w:pPr>
      <w:r>
        <w:t>Every protected API/server operation must verify authenticated identity and authorization.</w:t>
      </w:r>
    </w:p>
    <w:p>
      <w:pPr>
        <w:pStyle w:val="ListBullet"/>
      </w:pPr>
      <w:r>
        <w:t>Use database foreign keys and constraints to preserve relationships.</w:t>
      </w:r>
    </w:p>
    <w:p>
      <w:pPr>
        <w:pStyle w:val="ListBullet"/>
      </w:pPr>
      <w:r>
        <w:t>Use transactions for multi-table signing/status operations when appropriate.</w:t>
      </w:r>
    </w:p>
    <w:p>
      <w:pPr>
        <w:pStyle w:val="ListBullet"/>
      </w:pPr>
      <w:r>
        <w:t>Do not store sensitive legal content in audit logs.</w:t>
      </w:r>
    </w:p>
    <w:p>
      <w:pPr>
        <w:pStyle w:val="ListBullet"/>
      </w:pPr>
      <w:r>
        <w:t>Do not store plaintext signing credentials.</w:t>
      </w:r>
    </w:p>
    <w:p>
      <w:pPr>
        <w:pStyle w:val="ListBullet"/>
      </w:pPr>
      <w:r>
        <w:t>Keep code modular: authentication, authorization, documents, signatures, certificates, hashing, audit, and storage should have clear boundaries.</w:t>
      </w:r>
    </w:p>
    <w:p>
      <w:pPr>
        <w:pStyle w:val="ListBullet"/>
      </w:pPr>
      <w:r>
        <w:t>Write tests for security-sensitive functions before changing them.</w:t>
      </w:r>
    </w:p>
    <w:p>
      <w:pPr>
        <w:pStyle w:val="ListBullet"/>
      </w:pPr>
      <w:r>
        <w:t>When requirements are ambiguous, prefer the smallest implementation consistent with this specification rather than adding complexity.</w:t>
      </w:r>
    </w:p>
    <w:p>
      <w:pPr>
        <w:pStyle w:val="ListBullet"/>
      </w:pPr>
      <w:r>
        <w:t>Explain any dependency that is required for PDF signing, PKCS#12 handling, or KMS integration before introducing it.</w:t>
      </w:r>
    </w:p>
    <w:p>
      <w:pPr>
        <w:pStyle w:val="ListBullet"/>
      </w:pPr>
      <w:r>
        <w:t>Do not claim that a feature is secure or complete without an associated test/verification method.</w:t>
      </w:r>
    </w:p>
    <w:p>
      <w:pPr>
        <w:pStyle w:val="Heading1"/>
      </w:pPr>
      <w:r>
        <w:t>22. Suggested Development Order for AI</w:t>
      </w:r>
    </w:p>
    <w:p>
      <w:pPr>
        <w:pStyle w:val="ListNumber"/>
      </w:pPr>
      <w:r>
        <w:t>Initialize/inspect the existing Next.js project and confirm the current stack before changing dependencies.</w:t>
      </w:r>
    </w:p>
    <w:p>
      <w:pPr>
        <w:pStyle w:val="ListNumber"/>
      </w:pPr>
      <w:r>
        <w:t>Create the database schema and migrations.</w:t>
      </w:r>
    </w:p>
    <w:p>
      <w:pPr>
        <w:pStyle w:val="ListNumber"/>
      </w:pPr>
      <w:r>
        <w:t>Implement authentication and server-side authorization.</w:t>
      </w:r>
    </w:p>
    <w:p>
      <w:pPr>
        <w:pStyle w:val="ListNumber"/>
      </w:pPr>
      <w:r>
        <w:t>Implement private storage and secure document upload/retrieval.</w:t>
      </w:r>
    </w:p>
    <w:p>
      <w:pPr>
        <w:pStyle w:val="ListNumber"/>
      </w:pPr>
      <w:r>
        <w:t>Implement folders and document metadata.</w:t>
      </w:r>
    </w:p>
    <w:p>
      <w:pPr>
        <w:pStyle w:val="ListNumber"/>
      </w:pPr>
      <w:r>
        <w:t>Implement signature-request and multi-signer tables/API.</w:t>
      </w:r>
    </w:p>
    <w:p>
      <w:pPr>
        <w:pStyle w:val="ListNumber"/>
      </w:pPr>
      <w:r>
        <w:t>Implement document locking and state-machine rules.</w:t>
      </w:r>
    </w:p>
    <w:p>
      <w:pPr>
        <w:pStyle w:val="ListNumber"/>
      </w:pPr>
      <w:r>
        <w:t>Build a PDF-signing proof of concept using an established library.</w:t>
      </w:r>
    </w:p>
    <w:p>
      <w:pPr>
        <w:pStyle w:val="ListNumber"/>
      </w:pPr>
      <w:r>
        <w:t>Integrate the proof of concept into the signing workflow.</w:t>
      </w:r>
    </w:p>
    <w:p>
      <w:pPr>
        <w:pStyle w:val="ListNumber"/>
      </w:pPr>
      <w:r>
        <w:t>Implement final signed-PDF SHA-256 generation and persistence.</w:t>
      </w:r>
    </w:p>
    <w:p>
      <w:pPr>
        <w:pStyle w:val="ListNumber"/>
      </w:pPr>
      <w:r>
        <w:t>Implement verification and hash comparison.</w:t>
      </w:r>
    </w:p>
    <w:p>
      <w:pPr>
        <w:pStyle w:val="ListNumber"/>
      </w:pPr>
      <w:r>
        <w:t>Implement certificate metadata and protected certificate handling/KMS.</w:t>
      </w:r>
    </w:p>
    <w:p>
      <w:pPr>
        <w:pStyle w:val="ListNumber"/>
      </w:pPr>
      <w:r>
        <w:t>Implement audit logging.</w:t>
      </w:r>
    </w:p>
    <w:p>
      <w:pPr>
        <w:pStyle w:val="ListNumber"/>
      </w:pPr>
      <w:r>
        <w:t>Implement security tests and full end-to-end tests.</w:t>
      </w:r>
    </w:p>
    <w:p>
      <w:pPr>
        <w:pStyle w:val="ListNumber"/>
      </w:pPr>
      <w:r>
        <w:t>Deploy to Vercel/Supabase and configure production secrets/permissions.</w:t>
      </w:r>
    </w:p>
    <w:p>
      <w:pPr>
        <w:pStyle w:val="ListNumber"/>
      </w:pPr>
      <w:r>
        <w:t>Perform final acceptance testing and documentation.</w:t>
      </w:r>
    </w:p>
    <w:p>
      <w:pPr>
        <w:pStyle w:val="Heading1"/>
      </w:pPr>
      <w:r>
        <w:t>23. Acceptance Scenario — The Main Demo</w:t>
      </w:r>
    </w:p>
    <w:p>
      <w:r>
        <w:t>The final capstone demo should be able to show one complete, understandable scenario:</w:t>
      </w:r>
    </w:p>
    <w:p>
      <w:pPr>
        <w:pStyle w:val="ListNumber"/>
      </w:pPr>
      <w:r>
        <w:t>A paralegal logs in and opens a folder.</w:t>
      </w:r>
    </w:p>
    <w:p>
      <w:pPr>
        <w:pStyle w:val="ListNumber"/>
      </w:pPr>
      <w:r>
        <w:t>The paralegal uploads a finalized legal PDF.</w:t>
      </w:r>
    </w:p>
    <w:p>
      <w:pPr>
        <w:pStyle w:val="ListNumber"/>
      </w:pPr>
      <w:r>
        <w:t>The paralegal creates a signature request for three signers.</w:t>
      </w:r>
    </w:p>
    <w:p>
      <w:pPr>
        <w:pStyle w:val="ListNumber"/>
      </w:pPr>
      <w:r>
        <w:t>Lawgda locks the document from content modification.</w:t>
      </w:r>
    </w:p>
    <w:p>
      <w:pPr>
        <w:pStyle w:val="ListNumber"/>
      </w:pPr>
      <w:r>
        <w:t>Signer 1 signs.</w:t>
      </w:r>
    </w:p>
    <w:p>
      <w:pPr>
        <w:pStyle w:val="ListNumber"/>
      </w:pPr>
      <w:r>
        <w:t>Signer 2 signs.</w:t>
      </w:r>
    </w:p>
    <w:p>
      <w:pPr>
        <w:pStyle w:val="ListNumber"/>
      </w:pPr>
      <w:r>
        <w:t>Signer 3 signs.</w:t>
      </w:r>
    </w:p>
    <w:p>
      <w:pPr>
        <w:pStyle w:val="ListNumber"/>
      </w:pPr>
      <w:r>
        <w:t>Lawgda marks the document SIGNED/COMPLETED.</w:t>
      </w:r>
    </w:p>
    <w:p>
      <w:pPr>
        <w:pStyle w:val="ListNumber"/>
      </w:pPr>
      <w:r>
        <w:t>Lawgda generates and stores the SHA-256 hash of the final signed PDF.</w:t>
      </w:r>
    </w:p>
    <w:p>
      <w:pPr>
        <w:pStyle w:val="ListNumber"/>
      </w:pPr>
      <w:r>
        <w:t>An authorized user opens the verification page and receives a matching hash result.</w:t>
      </w:r>
    </w:p>
    <w:p>
      <w:pPr>
        <w:pStyle w:val="ListNumber"/>
      </w:pPr>
      <w:r>
        <w:t>For the tampering demonstration, a copy of the final PDF is modified outside the signing workflow.</w:t>
      </w:r>
    </w:p>
    <w:p>
      <w:pPr>
        <w:pStyle w:val="ListNumber"/>
      </w:pPr>
      <w:r>
        <w:t>The modified copy is verified and Lawgda detects a SHA-256 mismatch.</w:t>
      </w:r>
    </w:p>
    <w:p>
      <w:pPr>
        <w:pStyle w:val="ListNumber"/>
      </w:pPr>
      <w:r>
        <w:t>The audit trail shows the relevant upload, signature, completion, hash-generation, and verification events.</w:t>
      </w:r>
    </w:p>
    <w:p>
      <w:pPr>
        <w:pStyle w:val="Heading1"/>
      </w:pPr>
      <w:r>
        <w:t>24. What Success Looks Like</w:t>
      </w:r>
    </w:p>
    <w:p>
      <w:r>
        <w:t>A successful Lawgda MVP is not the system with the most features. It is a system in which an authorized legal professional can organize a document, request multiple signatures, prevent content modification during signing, complete the signing workflow using the supported certificate/signature process, generate a final SHA-256 integrity baseline, and later detect whether the recorded final signed file has changed.</w:t>
      </w:r>
    </w:p>
    <w:p>
      <w:pPr>
        <w:pStyle w:val="Heading1"/>
      </w:pPr>
      <w:r>
        <w:t>25. Important Terminology</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Term</w:t>
            </w:r>
          </w:p>
        </w:tc>
        <w:tc>
          <w:tcPr>
            <w:tcW w:type="dxa" w:w="4968"/>
            <w:shd w:fill="EDEDED"/>
            <w:vAlign w:val="center"/>
          </w:tcPr>
          <w:p>
            <w:r>
              <w:rPr>
                <w:b/>
              </w:rPr>
              <w:t>Meaning in Lawgda</w:t>
            </w:r>
          </w:p>
        </w:tc>
      </w:tr>
      <w:tr>
        <w:tc>
          <w:tcPr>
            <w:tcW w:type="dxa" w:w="4968"/>
            <w:vAlign w:val="center"/>
          </w:tcPr>
          <w:p>
            <w:r>
              <w:t>Document</w:t>
            </w:r>
          </w:p>
        </w:tc>
        <w:tc>
          <w:tcPr>
            <w:tcW w:type="dxa" w:w="4968"/>
            <w:vAlign w:val="center"/>
          </w:tcPr>
          <w:p>
            <w:r>
              <w:t>A legal PDF managed by the system.</w:t>
            </w:r>
          </w:p>
        </w:tc>
      </w:tr>
      <w:tr>
        <w:tc>
          <w:tcPr>
            <w:tcW w:type="dxa" w:w="4968"/>
            <w:vAlign w:val="center"/>
          </w:tcPr>
          <w:p>
            <w:r>
              <w:t>Folder</w:t>
            </w:r>
          </w:p>
        </w:tc>
        <w:tc>
          <w:tcPr>
            <w:tcW w:type="dxa" w:w="4968"/>
            <w:vAlign w:val="center"/>
          </w:tcPr>
          <w:p>
            <w:r>
              <w:t>An organizational container for documents; not a full legal case record.</w:t>
            </w:r>
          </w:p>
        </w:tc>
      </w:tr>
      <w:tr>
        <w:tc>
          <w:tcPr>
            <w:tcW w:type="dxa" w:w="4968"/>
            <w:vAlign w:val="center"/>
          </w:tcPr>
          <w:p>
            <w:r>
              <w:t>Signature Request</w:t>
            </w:r>
          </w:p>
        </w:tc>
        <w:tc>
          <w:tcPr>
            <w:tcW w:type="dxa" w:w="4968"/>
            <w:vAlign w:val="center"/>
          </w:tcPr>
          <w:p>
            <w:r>
              <w:t>A workflow requesting one or more people to sign a document.</w:t>
            </w:r>
          </w:p>
        </w:tc>
      </w:tr>
      <w:tr>
        <w:tc>
          <w:tcPr>
            <w:tcW w:type="dxa" w:w="4968"/>
            <w:vAlign w:val="center"/>
          </w:tcPr>
          <w:p>
            <w:r>
              <w:t>Signer</w:t>
            </w:r>
          </w:p>
        </w:tc>
        <w:tc>
          <w:tcPr>
            <w:tcW w:type="dxa" w:w="4968"/>
            <w:vAlign w:val="center"/>
          </w:tcPr>
          <w:p>
            <w:r>
              <w:t>An authorized person assigned to sign a specific document.</w:t>
            </w:r>
          </w:p>
        </w:tc>
      </w:tr>
      <w:tr>
        <w:tc>
          <w:tcPr>
            <w:tcW w:type="dxa" w:w="4968"/>
            <w:vAlign w:val="center"/>
          </w:tcPr>
          <w:p>
            <w:r>
              <w:t>Document Lock</w:t>
            </w:r>
          </w:p>
        </w:tc>
        <w:tc>
          <w:tcPr>
            <w:tcW w:type="dxa" w:w="4968"/>
            <w:vAlign w:val="center"/>
          </w:tcPr>
          <w:p>
            <w:r>
              <w:t>Application rule making document content read-only during an active signature workflow.</w:t>
            </w:r>
          </w:p>
        </w:tc>
      </w:tr>
      <w:tr>
        <w:tc>
          <w:tcPr>
            <w:tcW w:type="dxa" w:w="4968"/>
            <w:vAlign w:val="center"/>
          </w:tcPr>
          <w:p>
            <w:r>
              <w:t>Digital Signature</w:t>
            </w:r>
          </w:p>
        </w:tc>
        <w:tc>
          <w:tcPr>
            <w:tcW w:type="dxa" w:w="4968"/>
            <w:vAlign w:val="center"/>
          </w:tcPr>
          <w:p>
            <w:r>
              <w:t>Cryptographic signature associated with a signer and the signed document content.</w:t>
            </w:r>
          </w:p>
        </w:tc>
      </w:tr>
      <w:tr>
        <w:tc>
          <w:tcPr>
            <w:tcW w:type="dxa" w:w="4968"/>
            <w:vAlign w:val="center"/>
          </w:tcPr>
          <w:p>
            <w:r>
              <w:t>SHA-256 Hash</w:t>
            </w:r>
          </w:p>
        </w:tc>
        <w:tc>
          <w:tcPr>
            <w:tcW w:type="dxa" w:w="4968"/>
            <w:vAlign w:val="center"/>
          </w:tcPr>
          <w:p>
            <w:r>
              <w:t>A cryptographic fingerprint used by Lawgda to compare the final signed file with its recorded baseline.</w:t>
            </w:r>
          </w:p>
        </w:tc>
      </w:tr>
      <w:tr>
        <w:tc>
          <w:tcPr>
            <w:tcW w:type="dxa" w:w="4968"/>
            <w:vAlign w:val="center"/>
          </w:tcPr>
          <w:p>
            <w:r>
              <w:t>KMS</w:t>
            </w:r>
          </w:p>
        </w:tc>
        <w:tc>
          <w:tcPr>
            <w:tcW w:type="dxa" w:w="4968"/>
            <w:vAlign w:val="center"/>
          </w:tcPr>
          <w:p>
            <w:r>
              <w:t>Key-management/protection mechanism used to protect sensitive signing credential/private-key material.</w:t>
            </w:r>
          </w:p>
        </w:tc>
      </w:tr>
      <w:tr>
        <w:tc>
          <w:tcPr>
            <w:tcW w:type="dxa" w:w="4968"/>
            <w:vAlign w:val="center"/>
          </w:tcPr>
          <w:p>
            <w:r>
              <w:t>Audit Trail</w:t>
            </w:r>
          </w:p>
        </w:tc>
        <w:tc>
          <w:tcPr>
            <w:tcW w:type="dxa" w:w="4968"/>
            <w:vAlign w:val="center"/>
          </w:tcPr>
          <w:p>
            <w:r>
              <w:t>Chronological record of important document and signing events.</w:t>
            </w:r>
          </w:p>
        </w:tc>
      </w:tr>
      <w:tr>
        <w:tc>
          <w:tcPr>
            <w:tcW w:type="dxa" w:w="4968"/>
            <w:vAlign w:val="center"/>
          </w:tcPr>
          <w:p>
            <w:r>
              <w:t>Integrity Verification</w:t>
            </w:r>
          </w:p>
        </w:tc>
        <w:tc>
          <w:tcPr>
            <w:tcW w:type="dxa" w:w="4968"/>
            <w:vAlign w:val="center"/>
          </w:tcPr>
          <w:p>
            <w:r>
              <w:t>Process of recalculating SHA-256 and comparing it to the recorded final hash, plus signature validation where supported.</w:t>
            </w:r>
          </w:p>
        </w:tc>
      </w:tr>
      <w:tr>
        <w:tc>
          <w:tcPr>
            <w:tcW w:type="dxa" w:w="4968"/>
            <w:vAlign w:val="center"/>
          </w:tcPr>
          <w:p>
            <w:r>
              <w:t>RBAC</w:t>
            </w:r>
          </w:p>
        </w:tc>
        <w:tc>
          <w:tcPr>
            <w:tcW w:type="dxa" w:w="4968"/>
            <w:vAlign w:val="center"/>
          </w:tcPr>
          <w:p>
            <w:r>
              <w:t>Role-based access control.</w:t>
            </w:r>
          </w:p>
        </w:tc>
      </w:tr>
      <w:tr>
        <w:tc>
          <w:tcPr>
            <w:tcW w:type="dxa" w:w="4968"/>
            <w:vAlign w:val="center"/>
          </w:tcPr>
          <w:p>
            <w:r>
              <w:t>Least Privilege</w:t>
            </w:r>
          </w:p>
        </w:tc>
        <w:tc>
          <w:tcPr>
            <w:tcW w:type="dxa" w:w="4968"/>
            <w:vAlign w:val="center"/>
          </w:tcPr>
          <w:p>
            <w:r>
              <w:t>Give each user only the access and actions required for their work.</w:t>
            </w:r>
          </w:p>
        </w:tc>
      </w:tr>
    </w:tbl>
    <w:p/>
    <w:p>
      <w:pPr>
        <w:pStyle w:val="Heading1"/>
      </w:pPr>
      <w:r>
        <w:t>26. Final Engineering Principles</w:t>
      </w:r>
    </w:p>
    <w:p>
      <w:pPr>
        <w:pStyle w:val="ListBullet"/>
      </w:pPr>
      <w:r>
        <w:t>Keep Lawgda focused on secure document organization and signing rather than full case management.</w:t>
      </w:r>
    </w:p>
    <w:p>
      <w:pPr>
        <w:pStyle w:val="ListBullet"/>
      </w:pPr>
      <w:r>
        <w:t>Protect confidentiality by minimizing stored legal metadata and enforcing document-level authorization.</w:t>
      </w:r>
    </w:p>
    <w:p>
      <w:pPr>
        <w:pStyle w:val="ListBullet"/>
      </w:pPr>
      <w:r>
        <w:t>Prevent modification during active signing through backend-enforced document locking.</w:t>
      </w:r>
    </w:p>
    <w:p>
      <w:pPr>
        <w:pStyle w:val="ListBullet"/>
      </w:pPr>
      <w:r>
        <w:t>Use established cryptographic/PDF libraries rather than custom cryptography.</w:t>
      </w:r>
    </w:p>
    <w:p>
      <w:pPr>
        <w:pStyle w:val="ListBullet"/>
      </w:pPr>
      <w:r>
        <w:t>Treat digital signatures, SHA-256, KMS, and audit logs as separate controls with separate purposes.</w:t>
      </w:r>
    </w:p>
    <w:p>
      <w:pPr>
        <w:pStyle w:val="ListBullet"/>
      </w:pPr>
      <w:r>
        <w:t>Hash the final signed PDF after all required signatures are complete for the proposal's file-integrity baseline.</w:t>
      </w:r>
    </w:p>
    <w:p>
      <w:pPr>
        <w:pStyle w:val="ListBullet"/>
      </w:pPr>
      <w:r>
        <w:t>Use hash mismatch to detect that the presented file differs from the recorded final artifact.</w:t>
      </w:r>
    </w:p>
    <w:p>
      <w:pPr>
        <w:pStyle w:val="ListBullet"/>
      </w:pPr>
      <w:r>
        <w:t>Use signature validation/certificate information to address signer authenticity and signature validity; do not attribute signer identity to SHA-256.</w:t>
      </w:r>
    </w:p>
    <w:p>
      <w:pPr>
        <w:pStyle w:val="ListBullet"/>
      </w:pPr>
      <w:r>
        <w:t>Protect certificate/private-key material as a higher-sensitivity asset than ordinary document metadata.</w:t>
      </w:r>
    </w:p>
    <w:p>
      <w:pPr>
        <w:pStyle w:val="ListBullet"/>
      </w:pPr>
      <w:r>
        <w:t>Build the smallest secure system that satisfies the proposal and can be demonstrated reliably within eight weeks.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