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6AF2A6" w14:textId="77777777" w:rsidR="002C20F1" w:rsidRDefault="00971975">
      <w:pPr>
        <w:spacing w:after="60"/>
      </w:pPr>
      <w:r>
        <w:rPr>
          <w:b/>
          <w:bCs/>
          <w:color w:val="1A56A6"/>
          <w:sz w:val="48"/>
          <w:szCs w:val="48"/>
        </w:rPr>
        <w:t>PROJECT REPORT</w:t>
      </w:r>
    </w:p>
    <w:p w14:paraId="6CEBAA6F" w14:textId="77777777" w:rsidR="002C20F1" w:rsidRDefault="00971975">
      <w:pPr>
        <w:spacing w:after="60"/>
      </w:pPr>
      <w:r>
        <w:rPr>
          <w:color w:val="555555"/>
          <w:sz w:val="26"/>
          <w:szCs w:val="26"/>
        </w:rPr>
        <w:t>Platform Selection &amp; Four-Year Development Plan</w:t>
      </w:r>
    </w:p>
    <w:p w14:paraId="27F66640" w14:textId="27B6A2DD" w:rsidR="002C20F1" w:rsidRDefault="00971975">
      <w:pPr>
        <w:spacing w:after="60"/>
      </w:pPr>
      <w:r>
        <w:rPr>
          <w:b/>
          <w:bCs/>
          <w:color w:val="2D2D2D"/>
        </w:rPr>
        <w:t xml:space="preserve">Student: </w:t>
      </w:r>
      <w:proofErr w:type="spellStart"/>
      <w:r w:rsidR="00580D68">
        <w:rPr>
          <w:color w:val="555555"/>
        </w:rPr>
        <w:t>Niharika</w:t>
      </w:r>
      <w:proofErr w:type="spellEnd"/>
      <w:r w:rsidR="00580D68">
        <w:rPr>
          <w:color w:val="555555"/>
        </w:rPr>
        <w:t xml:space="preserve"> </w:t>
      </w:r>
      <w:proofErr w:type="spellStart"/>
      <w:r w:rsidR="00580D68">
        <w:rPr>
          <w:color w:val="555555"/>
        </w:rPr>
        <w:t>Dafle</w:t>
      </w:r>
      <w:proofErr w:type="spellEnd"/>
      <w:r>
        <w:rPr>
          <w:color w:val="555555"/>
        </w:rPr>
        <w:t xml:space="preserve">  </w:t>
      </w:r>
      <w:r>
        <w:rPr>
          <w:color w:val="AAAAAA"/>
        </w:rPr>
        <w:t xml:space="preserve">  </w:t>
      </w:r>
      <w:proofErr w:type="gramStart"/>
      <w:r>
        <w:rPr>
          <w:color w:val="AAAAAA"/>
        </w:rPr>
        <w:t xml:space="preserve">|  </w:t>
      </w:r>
      <w:r>
        <w:rPr>
          <w:b/>
          <w:bCs/>
          <w:color w:val="2D2D2D"/>
        </w:rPr>
        <w:t>Institution</w:t>
      </w:r>
      <w:proofErr w:type="gramEnd"/>
      <w:r>
        <w:rPr>
          <w:b/>
          <w:bCs/>
          <w:color w:val="2D2D2D"/>
        </w:rPr>
        <w:t xml:space="preserve">: </w:t>
      </w:r>
      <w:r>
        <w:rPr>
          <w:color w:val="555555"/>
        </w:rPr>
        <w:t>Vellore Institute of Technology (VIT), Bhopal</w:t>
      </w:r>
    </w:p>
    <w:p w14:paraId="32BD7DE4" w14:textId="77777777" w:rsidR="002C20F1" w:rsidRDefault="00971975">
      <w:pPr>
        <w:spacing w:after="300"/>
      </w:pPr>
      <w:r>
        <w:rPr>
          <w:b/>
          <w:bCs/>
          <w:color w:val="2D2D2D"/>
        </w:rPr>
        <w:t xml:space="preserve">Date: </w:t>
      </w:r>
      <w:r>
        <w:rPr>
          <w:color w:val="555555"/>
        </w:rPr>
        <w:t>March 2026</w:t>
      </w:r>
    </w:p>
    <w:p w14:paraId="2A936919" w14:textId="77777777" w:rsidR="002C20F1" w:rsidRDefault="002C20F1">
      <w:pPr>
        <w:pBdr>
          <w:bottom w:val="single" w:sz="6" w:space="1" w:color="1A56A6"/>
        </w:pBdr>
        <w:spacing w:after="200"/>
      </w:pPr>
    </w:p>
    <w:p w14:paraId="1F46AE5C" w14:textId="19096924" w:rsidR="00580D68" w:rsidRPr="00580D68" w:rsidRDefault="00971975" w:rsidP="00580D68">
      <w:pPr>
        <w:pStyle w:val="Heading1"/>
      </w:pPr>
      <w:r>
        <w:t>1. Platform Overview</w:t>
      </w:r>
    </w:p>
    <w:p w14:paraId="759BCBFF" w14:textId="46691D6B" w:rsidR="00580D68" w:rsidRPr="00580D68" w:rsidRDefault="00971975" w:rsidP="00580D68">
      <w:pPr>
        <w:spacing w:after="160"/>
        <w:rPr>
          <w:color w:val="555555"/>
        </w:rPr>
      </w:pPr>
      <w:r>
        <w:rPr>
          <w:rFonts w:ascii="Bell MT" w:hAnsi="Bell MT"/>
          <w:color w:val="555555"/>
          <w:sz w:val="28"/>
          <w:szCs w:val="28"/>
        </w:rPr>
        <w:t>Three</w:t>
      </w:r>
      <w:r w:rsidR="00580D68" w:rsidRPr="00971975">
        <w:rPr>
          <w:rFonts w:ascii="Bell MT" w:hAnsi="Bell MT"/>
          <w:color w:val="555555"/>
          <w:sz w:val="28"/>
          <w:szCs w:val="28"/>
        </w:rPr>
        <w:t xml:space="preserve"> platforms have been strategically selected to support academic growth, technical skill development, community engagement, and professional networking throughout the </w:t>
      </w:r>
      <w:proofErr w:type="spellStart"/>
      <w:r w:rsidR="00580D68" w:rsidRPr="00971975">
        <w:rPr>
          <w:rFonts w:ascii="Bell MT" w:hAnsi="Bell MT"/>
          <w:color w:val="555555"/>
          <w:sz w:val="28"/>
          <w:szCs w:val="28"/>
        </w:rPr>
        <w:t>B.Tech</w:t>
      </w:r>
      <w:proofErr w:type="spellEnd"/>
      <w:r w:rsidR="00580D68" w:rsidRPr="00971975">
        <w:rPr>
          <w:rFonts w:ascii="Bell MT" w:hAnsi="Bell MT"/>
          <w:color w:val="555555"/>
          <w:sz w:val="28"/>
          <w:szCs w:val="28"/>
        </w:rPr>
        <w:t xml:space="preserve"> programme at VIT Bhopal. Each platform serves a distinct yet complementary role, collectively forming an integrated personal development ecosystem that enhances learning, collaboration, and career readiness</w:t>
      </w:r>
      <w:r w:rsidR="00580D68" w:rsidRPr="00580D68">
        <w:rPr>
          <w:color w:val="555555"/>
        </w:rPr>
        <w:t>.</w:t>
      </w:r>
    </w:p>
    <w:p w14:paraId="777DDB91" w14:textId="77777777" w:rsidR="002C20F1" w:rsidRDefault="002C20F1">
      <w:pPr>
        <w:spacing w:after="160"/>
      </w:pPr>
    </w:p>
    <w:p w14:paraId="325D52DF" w14:textId="77777777" w:rsidR="002C20F1" w:rsidRDefault="00971975">
      <w:pPr>
        <w:pStyle w:val="Heading2"/>
      </w:pPr>
      <w:proofErr w:type="gramStart"/>
      <w:r>
        <w:t xml:space="preserve">1.1  </w:t>
      </w:r>
      <w:proofErr w:type="spellStart"/>
      <w:r>
        <w:t>GitHub</w:t>
      </w:r>
      <w:proofErr w:type="spellEnd"/>
      <w:proofErr w:type="gramEnd"/>
    </w:p>
    <w:tbl>
      <w:tblPr>
        <w:tblW w:w="16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  <w:gridCol w:w="7160"/>
      </w:tblGrid>
      <w:tr w:rsidR="00971975" w14:paraId="1E367738" w14:textId="425D83E0" w:rsidTr="009719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140FEF7" w14:textId="77777777" w:rsidR="00971975" w:rsidRDefault="00971975">
            <w:r>
              <w:rPr>
                <w:b/>
                <w:bCs/>
                <w:color w:val="1A56A6"/>
                <w:sz w:val="20"/>
                <w:szCs w:val="20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822E48" w14:textId="0BC4F32C" w:rsidR="00971975" w:rsidRDefault="00971975">
            <w:proofErr w:type="spellStart"/>
            <w:r>
              <w:rPr>
                <w:b/>
                <w:bCs/>
                <w:color w:val="2D2D2D"/>
                <w:sz w:val="20"/>
                <w:szCs w:val="20"/>
              </w:rPr>
              <w:t>GitHub</w:t>
            </w:r>
            <w:proofErr w:type="spellEnd"/>
            <w:r>
              <w:rPr>
                <w:b/>
                <w:bCs/>
                <w:color w:val="2D2D2D"/>
                <w:sz w:val="20"/>
                <w:szCs w:val="20"/>
              </w:rPr>
              <w:t xml:space="preserve"> 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990F08" w14:textId="77777777" w:rsidR="00971975" w:rsidRDefault="00971975">
            <w:pPr>
              <w:rPr>
                <w:b/>
                <w:bCs/>
                <w:color w:val="2D2D2D"/>
                <w:sz w:val="20"/>
                <w:szCs w:val="20"/>
              </w:rPr>
            </w:pPr>
          </w:p>
        </w:tc>
      </w:tr>
      <w:tr w:rsidR="00971975" w14:paraId="7941CE8C" w14:textId="42E2538A" w:rsidTr="009719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A886AF3" w14:textId="77777777" w:rsidR="00971975" w:rsidRDefault="00971975">
            <w:r>
              <w:rPr>
                <w:b/>
                <w:bCs/>
                <w:color w:val="1A56A6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7BAA51" w14:textId="692AF3EC" w:rsidR="00971975" w:rsidRPr="00971975" w:rsidRDefault="00971975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GitHub</w:t>
            </w:r>
            <w:proofErr w:type="spellEnd"/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supports source control, code storage, and team-based software development. It enables users to organize repositories, monitor modifications using commits and branches, and present their projects publicly, thereby improving collaboration, clarity, and professional exposure.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ABA05B" w14:textId="77777777" w:rsidR="00971975" w:rsidRPr="00971975" w:rsidRDefault="00971975">
            <w:pPr>
              <w:rPr>
                <w:rFonts w:ascii="Times New Roman" w:hAnsi="Times New Roman" w:cs="Times New Roman"/>
                <w:color w:val="555555"/>
                <w:sz w:val="20"/>
                <w:szCs w:val="20"/>
              </w:rPr>
            </w:pPr>
          </w:p>
        </w:tc>
      </w:tr>
      <w:tr w:rsidR="00971975" w14:paraId="07C4C11D" w14:textId="7633D158" w:rsidTr="009719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9DCAFD" w14:textId="77777777" w:rsidR="00971975" w:rsidRDefault="00971975">
            <w:r>
              <w:rPr>
                <w:b/>
                <w:bCs/>
                <w:color w:val="1A56A6"/>
                <w:sz w:val="20"/>
                <w:szCs w:val="20"/>
              </w:rPr>
              <w:t>4-Year Plan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03699D" w14:textId="77777777" w:rsidR="00971975" w:rsidRPr="00971975" w:rsidRDefault="00971975" w:rsidP="00580D6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Year 1: Set up repositories for academic assignments and the </w:t>
            </w:r>
            <w:proofErr w:type="spellStart"/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VITyarthi</w:t>
            </w:r>
            <w:proofErr w:type="spellEnd"/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project.</w:t>
            </w:r>
          </w:p>
          <w:p w14:paraId="75F77FBA" w14:textId="77777777" w:rsidR="00971975" w:rsidRPr="00971975" w:rsidRDefault="00971975" w:rsidP="00580D6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Year 2: Participate in open-source contributions and maintain regular commit activity.</w:t>
            </w:r>
          </w:p>
          <w:p w14:paraId="32EBFEA7" w14:textId="77777777" w:rsidR="00971975" w:rsidRPr="00971975" w:rsidRDefault="00971975" w:rsidP="00580D6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Year 3: Work collaboratively with peers using pull requests and code reviews in group projects.</w:t>
            </w:r>
          </w:p>
          <w:p w14:paraId="7C814F1B" w14:textId="22951EB7" w:rsidR="00971975" w:rsidRPr="00971975" w:rsidRDefault="00971975" w:rsidP="00580D68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Year 4: Curate a well-organized portfolio of final-year project code to present to potential employers.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F31AC6" w14:textId="77777777" w:rsidR="00971975" w:rsidRPr="00971975" w:rsidRDefault="00971975" w:rsidP="00580D68">
            <w:pPr>
              <w:rPr>
                <w:rFonts w:ascii="Times New Roman" w:hAnsi="Times New Roman" w:cs="Times New Roman"/>
                <w:color w:val="555555"/>
                <w:sz w:val="20"/>
                <w:szCs w:val="20"/>
              </w:rPr>
            </w:pPr>
          </w:p>
        </w:tc>
      </w:tr>
    </w:tbl>
    <w:p w14:paraId="22312438" w14:textId="77777777" w:rsidR="002C20F1" w:rsidRDefault="002C20F1">
      <w:pPr>
        <w:spacing w:after="200"/>
      </w:pPr>
    </w:p>
    <w:p w14:paraId="5247320A" w14:textId="7EB1206A" w:rsidR="002C20F1" w:rsidRDefault="00971975">
      <w:pPr>
        <w:pStyle w:val="Heading2"/>
      </w:pPr>
      <w:proofErr w:type="gramStart"/>
      <w:r>
        <w:t xml:space="preserve">1.2  </w:t>
      </w:r>
      <w:proofErr w:type="spellStart"/>
      <w:r>
        <w:t>ResearchGate</w:t>
      </w:r>
      <w:bookmarkStart w:id="0" w:name="_GoBack"/>
      <w:bookmarkEnd w:id="0"/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C20F1" w14:paraId="13A127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577E3B" w14:textId="77777777" w:rsidR="002C20F1" w:rsidRDefault="00971975">
            <w:r>
              <w:rPr>
                <w:b/>
                <w:bCs/>
                <w:color w:val="1A56A6"/>
                <w:sz w:val="20"/>
                <w:szCs w:val="20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9253AF" w14:textId="5A0A14EA" w:rsidR="002C20F1" w:rsidRPr="00971975" w:rsidRDefault="00971975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9719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ResearchGate</w:t>
            </w:r>
            <w:proofErr w:type="spellEnd"/>
          </w:p>
        </w:tc>
      </w:tr>
      <w:tr w:rsidR="002C20F1" w14:paraId="0C353C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7666C6" w14:textId="77777777" w:rsidR="002C20F1" w:rsidRDefault="00971975">
            <w:r>
              <w:rPr>
                <w:b/>
                <w:bCs/>
                <w:color w:val="1A56A6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025FB7" w14:textId="77777777" w:rsidR="00971975" w:rsidRPr="00971975" w:rsidRDefault="00971975" w:rsidP="00971975">
            <w:pPr>
              <w:pStyle w:val="NormalWeb"/>
              <w:rPr>
                <w:b/>
                <w:sz w:val="20"/>
                <w:szCs w:val="20"/>
              </w:rPr>
            </w:pPr>
            <w:proofErr w:type="spellStart"/>
            <w:r w:rsidRPr="00971975">
              <w:rPr>
                <w:b/>
                <w:sz w:val="20"/>
                <w:szCs w:val="20"/>
              </w:rPr>
              <w:t>ResearchGate</w:t>
            </w:r>
            <w:proofErr w:type="spellEnd"/>
            <w:r w:rsidRPr="00971975">
              <w:rPr>
                <w:b/>
                <w:sz w:val="20"/>
                <w:szCs w:val="20"/>
              </w:rPr>
              <w:t xml:space="preserve"> is a platform designed for researchers and students to share their academic work and findings.</w:t>
            </w:r>
            <w:r w:rsidRPr="00971975">
              <w:rPr>
                <w:b/>
                <w:sz w:val="20"/>
                <w:szCs w:val="20"/>
              </w:rPr>
              <w:br/>
              <w:t>It helps users connect and collaborate with other researchers across different fields.</w:t>
            </w:r>
            <w:r w:rsidRPr="00971975">
              <w:rPr>
                <w:b/>
                <w:sz w:val="20"/>
                <w:szCs w:val="20"/>
              </w:rPr>
              <w:br/>
              <w:t>It also provides access to research papers, publications, and scientific discussions to support learning and innovation.</w:t>
            </w:r>
          </w:p>
          <w:p w14:paraId="61516FA7" w14:textId="420D7204" w:rsidR="002C20F1" w:rsidRPr="00971975" w:rsidRDefault="002C20F1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C20F1" w14:paraId="3EACB5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161A43F" w14:textId="77777777" w:rsidR="002C20F1" w:rsidRDefault="00971975">
            <w:r>
              <w:rPr>
                <w:b/>
                <w:bCs/>
                <w:color w:val="1A56A6"/>
                <w:sz w:val="20"/>
                <w:szCs w:val="20"/>
              </w:rPr>
              <w:lastRenderedPageBreak/>
              <w:t>4-Year Plan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B441450" w14:textId="0E4E69ED" w:rsidR="00971975" w:rsidRPr="00971975" w:rsidRDefault="00971975" w:rsidP="0097197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719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Year 1–2:</w:t>
            </w:r>
            <w:r w:rsidRPr="0097197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Create a </w:t>
            </w:r>
            <w:proofErr w:type="spellStart"/>
            <w:r w:rsidRPr="0097197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ResearchGate</w:t>
            </w:r>
            <w:proofErr w:type="spellEnd"/>
            <w:r w:rsidRPr="0097197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profile, follow researchers in your field, and start reading basic research papers to build understanding.</w:t>
            </w:r>
            <w:r w:rsidRPr="0097197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</w:r>
            <w:r w:rsidRPr="009719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Year 3:</w:t>
            </w:r>
            <w:r w:rsidRPr="0097197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Upload your projects, assignments, or mini research work, and engage with the research community through questions and discussions.</w:t>
            </w:r>
            <w:r w:rsidRPr="0097197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</w:r>
            <w:r w:rsidRPr="009719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Year 4:</w:t>
            </w:r>
            <w:r w:rsidRPr="0097197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Share your final-year project or publications, build a strong academic profile, and use it to connect with researchers and showcase your work to future opportunities.</w:t>
            </w:r>
          </w:p>
          <w:p w14:paraId="46990AF9" w14:textId="75829A5F" w:rsidR="00971975" w:rsidRPr="00971975" w:rsidRDefault="00971975" w:rsidP="0097197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7197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pict w14:anchorId="7D79FC11">
                <v:rect id="_x0000_i1025" style="width:0;height:1.5pt" o:hralign="center" o:hrstd="t" o:hr="t" fillcolor="#a0a0a0" stroked="f"/>
              </w:pict>
            </w:r>
          </w:p>
          <w:p w14:paraId="49E704B7" w14:textId="225B53DE" w:rsidR="002C20F1" w:rsidRPr="00971975" w:rsidRDefault="002C20F1" w:rsidP="00580D68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02C83539" w14:textId="77777777" w:rsidR="002C20F1" w:rsidRDefault="002C20F1">
      <w:pPr>
        <w:spacing w:after="200"/>
      </w:pPr>
    </w:p>
    <w:p w14:paraId="7D5E75D0" w14:textId="77777777" w:rsidR="002C20F1" w:rsidRDefault="002C20F1">
      <w:pPr>
        <w:spacing w:after="200"/>
      </w:pPr>
    </w:p>
    <w:p w14:paraId="2BDAAB45" w14:textId="6580CE87" w:rsidR="002C20F1" w:rsidRDefault="00971975">
      <w:pPr>
        <w:pStyle w:val="Heading2"/>
      </w:pPr>
      <w:proofErr w:type="gramStart"/>
      <w:r>
        <w:t>1.3</w:t>
      </w:r>
      <w:r>
        <w:t xml:space="preserve">  LinkedIn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C20F1" w14:paraId="4A47E1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E92F88" w14:textId="77777777" w:rsidR="002C20F1" w:rsidRDefault="00971975">
            <w:r>
              <w:rPr>
                <w:b/>
                <w:bCs/>
                <w:color w:val="1A56A6"/>
                <w:sz w:val="20"/>
                <w:szCs w:val="20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D180D2" w14:textId="6F5EBFFA" w:rsidR="002C20F1" w:rsidRDefault="00971975">
            <w:r>
              <w:rPr>
                <w:b/>
                <w:bCs/>
                <w:color w:val="2D2D2D"/>
                <w:sz w:val="20"/>
                <w:szCs w:val="20"/>
              </w:rPr>
              <w:t xml:space="preserve">LinkedIn </w:t>
            </w:r>
          </w:p>
        </w:tc>
      </w:tr>
      <w:tr w:rsidR="002C20F1" w14:paraId="43C1079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29F7347" w14:textId="77777777" w:rsidR="002C20F1" w:rsidRDefault="00971975">
            <w:r>
              <w:rPr>
                <w:b/>
                <w:bCs/>
                <w:color w:val="1A56A6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A16477A" w14:textId="14F6AF2F" w:rsidR="002C20F1" w:rsidRPr="00971975" w:rsidRDefault="00580D68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 professional networking and career development platform for building connections with industry experts, discovering employment opportunities, and presenting academic accomplishments and project work.</w:t>
            </w:r>
          </w:p>
        </w:tc>
      </w:tr>
      <w:tr w:rsidR="002C20F1" w14:paraId="533F7C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F4DC1EA" w14:textId="77777777" w:rsidR="002C20F1" w:rsidRDefault="00971975">
            <w:r>
              <w:rPr>
                <w:b/>
                <w:bCs/>
                <w:color w:val="1A56A6"/>
                <w:sz w:val="20"/>
                <w:szCs w:val="20"/>
              </w:rPr>
              <w:t>4-Year Plan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A3E021" w14:textId="77777777" w:rsidR="00580D68" w:rsidRPr="00971975" w:rsidRDefault="00580D68" w:rsidP="00580D6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Year 1: Create a comprehensive profile highlighting education, skills, and initial projects.</w:t>
            </w:r>
          </w:p>
          <w:p w14:paraId="17DA222A" w14:textId="77777777" w:rsidR="00580D68" w:rsidRPr="00971975" w:rsidRDefault="00580D68" w:rsidP="00580D6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Year 2: Expand your network by connecting with alumni, faculty, and industry professionals; stay active by engaging with relevant content.</w:t>
            </w:r>
          </w:p>
          <w:p w14:paraId="265D665F" w14:textId="77777777" w:rsidR="00580D68" w:rsidRPr="00971975" w:rsidRDefault="00580D68" w:rsidP="00580D6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Year 3: Showcase internship experience, certifications, and key project achievements.</w:t>
            </w:r>
          </w:p>
          <w:p w14:paraId="45150A78" w14:textId="682D1E6E" w:rsidR="002C20F1" w:rsidRPr="00971975" w:rsidRDefault="00580D68" w:rsidP="00580D68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Year 4: Proactively network for job opportunities; seek referrals and utilise connections to secure full-time roles.</w:t>
            </w:r>
          </w:p>
        </w:tc>
      </w:tr>
    </w:tbl>
    <w:p w14:paraId="45AA656D" w14:textId="77777777" w:rsidR="002C20F1" w:rsidRDefault="002C20F1">
      <w:pPr>
        <w:spacing w:after="300"/>
      </w:pPr>
    </w:p>
    <w:p w14:paraId="3501E1F0" w14:textId="77777777" w:rsidR="002C20F1" w:rsidRDefault="002C20F1">
      <w:pPr>
        <w:pBdr>
          <w:bottom w:val="single" w:sz="6" w:space="1" w:color="1A56A6"/>
        </w:pBdr>
        <w:spacing w:after="200"/>
      </w:pPr>
    </w:p>
    <w:p w14:paraId="244577C6" w14:textId="77777777" w:rsidR="002C20F1" w:rsidRDefault="00971975">
      <w:pPr>
        <w:pStyle w:val="Heading1"/>
      </w:pPr>
      <w:r>
        <w:t>2. Integrated Four-Year Strategy</w:t>
      </w:r>
    </w:p>
    <w:p w14:paraId="72F7543F" w14:textId="417E691B" w:rsidR="00580D68" w:rsidRPr="00580D68" w:rsidRDefault="00971975" w:rsidP="00580D68">
      <w:pPr>
        <w:spacing w:after="300"/>
        <w:rPr>
          <w:color w:val="555555"/>
        </w:rPr>
      </w:pPr>
      <w:r>
        <w:rPr>
          <w:color w:val="555555"/>
        </w:rPr>
        <w:t>These three</w:t>
      </w:r>
      <w:r w:rsidR="00580D68" w:rsidRPr="00580D68">
        <w:rPr>
          <w:color w:val="555555"/>
        </w:rPr>
        <w:t xml:space="preserve"> platforms operate as an integrated professional development ecosystem. Code created and manag</w:t>
      </w:r>
      <w:r>
        <w:rPr>
          <w:color w:val="555555"/>
        </w:rPr>
        <w:t xml:space="preserve">ed on </w:t>
      </w:r>
      <w:proofErr w:type="spellStart"/>
      <w:r>
        <w:rPr>
          <w:color w:val="555555"/>
        </w:rPr>
        <w:t>GitHub</w:t>
      </w:r>
      <w:proofErr w:type="spellEnd"/>
      <w:r>
        <w:rPr>
          <w:color w:val="555555"/>
        </w:rPr>
        <w:t xml:space="preserve"> extends into </w:t>
      </w:r>
      <w:proofErr w:type="spellStart"/>
      <w:r>
        <w:rPr>
          <w:color w:val="555555"/>
        </w:rPr>
        <w:t>ResearchGate</w:t>
      </w:r>
      <w:proofErr w:type="spellEnd"/>
      <w:r w:rsidR="00580D68" w:rsidRPr="00580D68">
        <w:rPr>
          <w:color w:val="555555"/>
        </w:rPr>
        <w:t xml:space="preserve"> projects, showcasing applied ma</w:t>
      </w:r>
      <w:r>
        <w:rPr>
          <w:color w:val="555555"/>
        </w:rPr>
        <w:t>chine learning capabilities.</w:t>
      </w:r>
      <w:r w:rsidR="00580D68" w:rsidRPr="00580D68">
        <w:rPr>
          <w:color w:val="555555"/>
        </w:rPr>
        <w:t xml:space="preserve"> LinkedIn connects all efforts by presenting them to the professional community.</w:t>
      </w:r>
    </w:p>
    <w:p w14:paraId="1567F458" w14:textId="438B0FFF" w:rsidR="00580D68" w:rsidRPr="00580D68" w:rsidRDefault="00580D68" w:rsidP="00580D68">
      <w:pPr>
        <w:spacing w:after="300"/>
        <w:rPr>
          <w:color w:val="555555"/>
        </w:rPr>
      </w:pPr>
      <w:r w:rsidRPr="00580D68">
        <w:rPr>
          <w:color w:val="555555"/>
        </w:rPr>
        <w:t xml:space="preserve">By the end of the </w:t>
      </w:r>
      <w:proofErr w:type="spellStart"/>
      <w:r w:rsidRPr="00580D68">
        <w:rPr>
          <w:color w:val="555555"/>
        </w:rPr>
        <w:t>B.Tech</w:t>
      </w:r>
      <w:proofErr w:type="spellEnd"/>
      <w:r w:rsidRPr="00580D68">
        <w:rPr>
          <w:color w:val="555555"/>
        </w:rPr>
        <w:t xml:space="preserve"> programme, the objective is to maintain an active </w:t>
      </w:r>
      <w:proofErr w:type="spellStart"/>
      <w:r w:rsidRPr="00580D68">
        <w:rPr>
          <w:color w:val="555555"/>
        </w:rPr>
        <w:t>GitHub</w:t>
      </w:r>
      <w:proofErr w:type="spellEnd"/>
      <w:r w:rsidRPr="00580D68">
        <w:rPr>
          <w:color w:val="555555"/>
        </w:rPr>
        <w:t xml:space="preserve"> portfolio with impactful contributions, achieve a competit</w:t>
      </w:r>
      <w:r w:rsidR="00971975">
        <w:rPr>
          <w:color w:val="555555"/>
        </w:rPr>
        <w:t xml:space="preserve">ive </w:t>
      </w:r>
      <w:proofErr w:type="spellStart"/>
      <w:r w:rsidR="00971975">
        <w:rPr>
          <w:color w:val="555555"/>
        </w:rPr>
        <w:t>ResearchGate</w:t>
      </w:r>
      <w:proofErr w:type="spellEnd"/>
      <w:r w:rsidRPr="00580D68">
        <w:rPr>
          <w:color w:val="555555"/>
        </w:rPr>
        <w:t xml:space="preserve"> ranking in a</w:t>
      </w:r>
      <w:r w:rsidR="00971975">
        <w:rPr>
          <w:color w:val="555555"/>
        </w:rPr>
        <w:t xml:space="preserve">t least one domain, </w:t>
      </w:r>
      <w:r w:rsidRPr="00580D68">
        <w:rPr>
          <w:color w:val="555555"/>
        </w:rPr>
        <w:t>and develop a LinkedIn profile that reflects consistent technical growth and readiness for the industry.</w:t>
      </w:r>
    </w:p>
    <w:p w14:paraId="572BF66C" w14:textId="77777777" w:rsidR="002C20F1" w:rsidRDefault="002C20F1">
      <w:pPr>
        <w:pBdr>
          <w:bottom w:val="single" w:sz="6" w:space="1" w:color="1A56A6"/>
        </w:pBdr>
        <w:spacing w:after="200"/>
      </w:pPr>
    </w:p>
    <w:p w14:paraId="4C9968DF" w14:textId="0733ACB3" w:rsidR="002C20F1" w:rsidRDefault="002C20F1">
      <w:pPr>
        <w:spacing w:before="200"/>
        <w:jc w:val="center"/>
      </w:pPr>
    </w:p>
    <w:sectPr w:rsidR="002C20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2C7598"/>
    <w:multiLevelType w:val="hybridMultilevel"/>
    <w:tmpl w:val="1848D0EA"/>
    <w:lvl w:ilvl="0" w:tplc="17DE1BEE">
      <w:start w:val="1"/>
      <w:numFmt w:val="bullet"/>
      <w:lvlText w:val="●"/>
      <w:lvlJc w:val="left"/>
      <w:pPr>
        <w:ind w:left="720" w:hanging="360"/>
      </w:pPr>
    </w:lvl>
    <w:lvl w:ilvl="1" w:tplc="F35EF0F6">
      <w:start w:val="1"/>
      <w:numFmt w:val="bullet"/>
      <w:lvlText w:val="○"/>
      <w:lvlJc w:val="left"/>
      <w:pPr>
        <w:ind w:left="1440" w:hanging="360"/>
      </w:pPr>
    </w:lvl>
    <w:lvl w:ilvl="2" w:tplc="8D9AD9DA">
      <w:start w:val="1"/>
      <w:numFmt w:val="bullet"/>
      <w:lvlText w:val="■"/>
      <w:lvlJc w:val="left"/>
      <w:pPr>
        <w:ind w:left="2160" w:hanging="360"/>
      </w:pPr>
    </w:lvl>
    <w:lvl w:ilvl="3" w:tplc="38020D88">
      <w:start w:val="1"/>
      <w:numFmt w:val="bullet"/>
      <w:lvlText w:val="●"/>
      <w:lvlJc w:val="left"/>
      <w:pPr>
        <w:ind w:left="2880" w:hanging="360"/>
      </w:pPr>
    </w:lvl>
    <w:lvl w:ilvl="4" w:tplc="955C886C">
      <w:start w:val="1"/>
      <w:numFmt w:val="bullet"/>
      <w:lvlText w:val="○"/>
      <w:lvlJc w:val="left"/>
      <w:pPr>
        <w:ind w:left="3600" w:hanging="360"/>
      </w:pPr>
    </w:lvl>
    <w:lvl w:ilvl="5" w:tplc="03563ACE">
      <w:start w:val="1"/>
      <w:numFmt w:val="bullet"/>
      <w:lvlText w:val="■"/>
      <w:lvlJc w:val="left"/>
      <w:pPr>
        <w:ind w:left="4320" w:hanging="360"/>
      </w:pPr>
    </w:lvl>
    <w:lvl w:ilvl="6" w:tplc="5A8E706E">
      <w:start w:val="1"/>
      <w:numFmt w:val="bullet"/>
      <w:lvlText w:val="●"/>
      <w:lvlJc w:val="left"/>
      <w:pPr>
        <w:ind w:left="5040" w:hanging="360"/>
      </w:pPr>
    </w:lvl>
    <w:lvl w:ilvl="7" w:tplc="99500EE0">
      <w:start w:val="1"/>
      <w:numFmt w:val="bullet"/>
      <w:lvlText w:val="●"/>
      <w:lvlJc w:val="left"/>
      <w:pPr>
        <w:ind w:left="5760" w:hanging="360"/>
      </w:pPr>
    </w:lvl>
    <w:lvl w:ilvl="8" w:tplc="199024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0F1"/>
    <w:rsid w:val="00080C50"/>
    <w:rsid w:val="002A5171"/>
    <w:rsid w:val="002C20F1"/>
    <w:rsid w:val="002E3F3F"/>
    <w:rsid w:val="00580D68"/>
    <w:rsid w:val="0097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E4B11"/>
  <w15:docId w15:val="{BF0241C7-B650-4F4A-B9D9-02100947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1A56A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D2D2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719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19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59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2026-03-31T07:07:00Z</dcterms:created>
  <dcterms:modified xsi:type="dcterms:W3CDTF">2026-03-31T07:07:00Z</dcterms:modified>
</cp:coreProperties>
</file>