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B185" w14:textId="3241C974" w:rsidR="003D75D2" w:rsidRPr="009B4459" w:rsidRDefault="00D1348B" w:rsidP="0045153B">
      <w:pPr>
        <w:spacing w:after="0" w:line="240" w:lineRule="auto"/>
        <w:rPr>
          <w:b/>
          <w:color w:val="595959" w:themeColor="text1" w:themeTint="A6"/>
          <w:sz w:val="52"/>
          <w:szCs w:val="36"/>
        </w:rPr>
      </w:pPr>
      <w:r>
        <w:rPr>
          <w:rFonts w:cs="Arial"/>
          <w:b/>
          <w:noProof/>
          <w:color w:val="595959" w:themeColor="text1" w:themeTint="A6"/>
          <w:sz w:val="48"/>
          <w:szCs w:val="32"/>
        </w:rPr>
        <w:t>PERSONAL</w:t>
      </w:r>
      <w:r w:rsidR="00C644E8">
        <w:rPr>
          <w:rFonts w:cs="Arial"/>
          <w:b/>
          <w:noProof/>
          <w:color w:val="595959" w:themeColor="text1" w:themeTint="A6"/>
          <w:sz w:val="48"/>
          <w:szCs w:val="32"/>
        </w:rPr>
        <w:t xml:space="preserve"> SWOT </w:t>
      </w:r>
      <w:r>
        <w:rPr>
          <w:rFonts w:cs="Arial"/>
          <w:b/>
          <w:noProof/>
          <w:color w:val="595959" w:themeColor="text1" w:themeTint="A6"/>
          <w:sz w:val="48"/>
          <w:szCs w:val="32"/>
        </w:rPr>
        <w:t>ANALYSIS</w:t>
      </w:r>
      <w:r w:rsidR="00EA5ABF">
        <w:rPr>
          <w:rFonts w:cs="Arial"/>
          <w:b/>
          <w:noProof/>
          <w:color w:val="595959" w:themeColor="text1" w:themeTint="A6"/>
          <w:sz w:val="48"/>
          <w:szCs w:val="32"/>
        </w:rPr>
        <w:t xml:space="preserve"> </w:t>
      </w:r>
      <w:r w:rsidR="00EA5ABF">
        <w:rPr>
          <w:b/>
          <w:color w:val="595959" w:themeColor="text1" w:themeTint="A6"/>
          <w:sz w:val="48"/>
          <w:szCs w:val="32"/>
        </w:rPr>
        <w:t>– Devan’s Classes</w:t>
      </w:r>
    </w:p>
    <w:p w14:paraId="30CB685B" w14:textId="77777777" w:rsidR="004236AE" w:rsidRPr="005B53E5" w:rsidRDefault="004236AE" w:rsidP="00C644E8">
      <w:pPr>
        <w:spacing w:after="0" w:line="240" w:lineRule="auto"/>
        <w:rPr>
          <w:color w:val="595959" w:themeColor="text1" w:themeTint="A6"/>
          <w:szCs w:val="20"/>
        </w:rPr>
      </w:pPr>
      <w:bookmarkStart w:id="0" w:name="_Hlk536359931"/>
    </w:p>
    <w:tbl>
      <w:tblPr>
        <w:tblW w:w="14588" w:type="dxa"/>
        <w:tblInd w:w="-5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93"/>
        <w:gridCol w:w="7295"/>
      </w:tblGrid>
      <w:tr w:rsidR="00C644E8" w:rsidRPr="00E475BB" w14:paraId="49394821" w14:textId="77777777" w:rsidTr="00AB7519">
        <w:trPr>
          <w:trHeight w:val="576"/>
        </w:trPr>
        <w:tc>
          <w:tcPr>
            <w:tcW w:w="14588" w:type="dxa"/>
            <w:gridSpan w:val="2"/>
            <w:shd w:val="clear" w:color="auto" w:fill="940002"/>
            <w:vAlign w:val="center"/>
            <w:hideMark/>
          </w:tcPr>
          <w:p w14:paraId="1654AB38" w14:textId="77777777" w:rsidR="00C644E8" w:rsidRPr="00D1348B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6"/>
                <w:szCs w:val="36"/>
              </w:rPr>
            </w:pPr>
            <w:r w:rsidRPr="00D1348B">
              <w:rPr>
                <w:rFonts w:cs="Calibri"/>
                <w:color w:val="FFFFFF" w:themeColor="background1"/>
                <w:sz w:val="36"/>
                <w:szCs w:val="36"/>
              </w:rPr>
              <w:t>INTERNAL FACTORS</w:t>
            </w:r>
          </w:p>
        </w:tc>
      </w:tr>
      <w:tr w:rsidR="00C644E8" w:rsidRPr="00E475BB" w14:paraId="7811BC8A" w14:textId="77777777" w:rsidTr="005B53E5">
        <w:trPr>
          <w:trHeight w:val="576"/>
        </w:trPr>
        <w:tc>
          <w:tcPr>
            <w:tcW w:w="7293" w:type="dxa"/>
            <w:tcBorders>
              <w:bottom w:val="single" w:sz="8" w:space="0" w:color="BFBFBF" w:themeColor="background1" w:themeShade="BF"/>
            </w:tcBorders>
            <w:shd w:val="clear" w:color="auto" w:fill="F0270C"/>
            <w:vAlign w:val="center"/>
            <w:hideMark/>
          </w:tcPr>
          <w:p w14:paraId="3590EA16" w14:textId="77777777" w:rsidR="00C644E8" w:rsidRPr="00AB7519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2"/>
                <w:szCs w:val="32"/>
              </w:rPr>
            </w:pPr>
            <w:r w:rsidRPr="00AB7519">
              <w:rPr>
                <w:rFonts w:cs="Calibri"/>
                <w:color w:val="FFFFFF" w:themeColor="background1"/>
                <w:sz w:val="32"/>
                <w:szCs w:val="32"/>
              </w:rPr>
              <w:t>STRENGTHS  +</w:t>
            </w:r>
          </w:p>
        </w:tc>
        <w:tc>
          <w:tcPr>
            <w:tcW w:w="7295" w:type="dxa"/>
            <w:tcBorders>
              <w:bottom w:val="single" w:sz="8" w:space="0" w:color="BFBFBF" w:themeColor="background1" w:themeShade="BF"/>
            </w:tcBorders>
            <w:shd w:val="clear" w:color="auto" w:fill="DA7608"/>
            <w:vAlign w:val="center"/>
            <w:hideMark/>
          </w:tcPr>
          <w:p w14:paraId="13712E81" w14:textId="77777777" w:rsidR="00C644E8" w:rsidRPr="00AB7519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2"/>
                <w:szCs w:val="32"/>
              </w:rPr>
            </w:pPr>
            <w:r w:rsidRPr="00AB7519">
              <w:rPr>
                <w:rFonts w:cs="Calibri"/>
                <w:color w:val="FFFFFF" w:themeColor="background1"/>
                <w:sz w:val="32"/>
                <w:szCs w:val="32"/>
              </w:rPr>
              <w:t>WEAKNESSES  –</w:t>
            </w:r>
          </w:p>
        </w:tc>
      </w:tr>
      <w:tr w:rsidR="00C644E8" w:rsidRPr="00E475BB" w14:paraId="31CD262D" w14:textId="77777777" w:rsidTr="005B53E5">
        <w:trPr>
          <w:trHeight w:val="720"/>
        </w:trPr>
        <w:tc>
          <w:tcPr>
            <w:tcW w:w="7293" w:type="dxa"/>
            <w:tcBorders>
              <w:bottom w:val="nil"/>
            </w:tcBorders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5B7AE461" w14:textId="1DEF52C0" w:rsidR="00C644E8" w:rsidRPr="005B53E5" w:rsidRDefault="005B53E5" w:rsidP="005B53E5">
            <w:pPr>
              <w:spacing w:after="0" w:line="276" w:lineRule="auto"/>
              <w:rPr>
                <w:rFonts w:cs="Calibri"/>
                <w:color w:val="000000"/>
                <w:sz w:val="21"/>
                <w:szCs w:val="21"/>
              </w:rPr>
            </w:pPr>
            <w:r w:rsidRPr="005B53E5">
              <w:rPr>
                <w:rFonts w:cs="Calibri"/>
                <w:color w:val="000000"/>
                <w:sz w:val="21"/>
                <w:szCs w:val="21"/>
              </w:rPr>
              <w:t xml:space="preserve">Talk about what you're good at, your unique </w:t>
            </w:r>
            <w:r w:rsidR="00B24F9A">
              <w:rPr>
                <w:rFonts w:cs="Calibri"/>
                <w:color w:val="000000"/>
                <w:sz w:val="21"/>
                <w:szCs w:val="21"/>
              </w:rPr>
              <w:t>qualities</w:t>
            </w:r>
            <w:r w:rsidRPr="005B53E5">
              <w:rPr>
                <w:rFonts w:cs="Calibri"/>
                <w:color w:val="000000"/>
                <w:sz w:val="21"/>
                <w:szCs w:val="21"/>
              </w:rPr>
              <w:t xml:space="preserve"> and resources, and how your positive attributes are perceived by others</w:t>
            </w:r>
          </w:p>
        </w:tc>
        <w:tc>
          <w:tcPr>
            <w:tcW w:w="7295" w:type="dxa"/>
            <w:tcBorders>
              <w:bottom w:val="nil"/>
            </w:tcBorders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14984CF6" w14:textId="1DF80572" w:rsidR="00C644E8" w:rsidRPr="005B53E5" w:rsidRDefault="005B53E5" w:rsidP="005B53E5">
            <w:pPr>
              <w:spacing w:after="0" w:line="276" w:lineRule="auto"/>
              <w:rPr>
                <w:rFonts w:cs="Calibri"/>
                <w:color w:val="000000"/>
                <w:sz w:val="21"/>
                <w:szCs w:val="21"/>
              </w:rPr>
            </w:pPr>
            <w:r w:rsidRPr="005B53E5">
              <w:rPr>
                <w:rFonts w:cs="Calibri"/>
                <w:color w:val="000000"/>
                <w:sz w:val="21"/>
                <w:szCs w:val="21"/>
              </w:rPr>
              <w:t>Talk about improvements you need to make, any resources you lack, and how these negative attributes might be perceived by others.</w:t>
            </w:r>
          </w:p>
        </w:tc>
      </w:tr>
      <w:tr w:rsidR="00AB7519" w:rsidRPr="00E475BB" w14:paraId="32749B8A" w14:textId="77777777" w:rsidTr="005B53E5">
        <w:trPr>
          <w:trHeight w:val="2736"/>
        </w:trPr>
        <w:tc>
          <w:tcPr>
            <w:tcW w:w="7293" w:type="dxa"/>
            <w:tcBorders>
              <w:top w:val="nil"/>
              <w:bottom w:val="single" w:sz="18" w:space="0" w:color="BFBFBF" w:themeColor="background1" w:themeShade="BF"/>
            </w:tcBorders>
            <w:shd w:val="clear" w:color="auto" w:fill="auto"/>
            <w:tcMar>
              <w:top w:w="144" w:type="dxa"/>
              <w:left w:w="115" w:type="dxa"/>
              <w:right w:w="115" w:type="dxa"/>
            </w:tcMar>
          </w:tcPr>
          <w:p w14:paraId="3E0382B7" w14:textId="77777777" w:rsidR="000A52C2" w:rsidRPr="000A52C2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 xml:space="preserve">Ambivert </w:t>
            </w:r>
          </w:p>
          <w:p w14:paraId="22901738" w14:textId="77777777" w:rsidR="000A52C2" w:rsidRPr="000A52C2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 xml:space="preserve">Social Butterfly </w:t>
            </w:r>
          </w:p>
          <w:p w14:paraId="6C4609BD" w14:textId="762BD75E" w:rsidR="000A52C2" w:rsidRPr="000A52C2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>C</w:t>
            </w:r>
            <w:r>
              <w:t xml:space="preserve">onfidence </w:t>
            </w:r>
          </w:p>
          <w:p w14:paraId="30FE8A60" w14:textId="77777777" w:rsidR="000A52C2" w:rsidRPr="000A52C2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 xml:space="preserve">Group Collaboration </w:t>
            </w:r>
          </w:p>
          <w:p w14:paraId="321BA230" w14:textId="77777777" w:rsidR="000A52C2" w:rsidRPr="000A52C2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 xml:space="preserve">Results-Driven </w:t>
            </w:r>
          </w:p>
          <w:p w14:paraId="6160EE7B" w14:textId="560C54BC" w:rsidR="00A26EC9" w:rsidRPr="00A26EC9" w:rsidRDefault="000A52C2" w:rsidP="00A26EC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t>Self-Motivation</w:t>
            </w:r>
          </w:p>
        </w:tc>
        <w:tc>
          <w:tcPr>
            <w:tcW w:w="7295" w:type="dxa"/>
            <w:tcBorders>
              <w:top w:val="nil"/>
              <w:bottom w:val="single" w:sz="18" w:space="0" w:color="BFBFBF" w:themeColor="background1" w:themeShade="BF"/>
            </w:tcBorders>
            <w:shd w:val="clear" w:color="auto" w:fill="auto"/>
            <w:tcMar>
              <w:top w:w="144" w:type="dxa"/>
              <w:left w:w="115" w:type="dxa"/>
              <w:right w:w="115" w:type="dxa"/>
            </w:tcMar>
          </w:tcPr>
          <w:p w14:paraId="4C6D77A8" w14:textId="77777777" w:rsidR="00A26EC9" w:rsidRDefault="000A52C2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Overthinking</w:t>
            </w:r>
          </w:p>
          <w:p w14:paraId="00BEAF09" w14:textId="77777777" w:rsidR="000A52C2" w:rsidRDefault="000A52C2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Ill Temper</w:t>
            </w:r>
          </w:p>
          <w:p w14:paraId="035D90BC" w14:textId="77777777" w:rsidR="000A52C2" w:rsidRDefault="00A217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Over Sensitive</w:t>
            </w:r>
          </w:p>
          <w:p w14:paraId="4EE95BA8" w14:textId="77777777" w:rsidR="00A2178C" w:rsidRDefault="00A2178C" w:rsidP="00A2178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Not able to say no</w:t>
            </w:r>
          </w:p>
          <w:p w14:paraId="5EA9C843" w14:textId="72EB03A4" w:rsidR="00A2178C" w:rsidRPr="00A2178C" w:rsidRDefault="00A2178C" w:rsidP="00A2178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Negotiation skill</w:t>
            </w:r>
            <w:r w:rsidR="00E920A3">
              <w:rPr>
                <w:rFonts w:cs="Calibri"/>
                <w:color w:val="000000"/>
                <w:sz w:val="22"/>
              </w:rPr>
              <w:t>s</w:t>
            </w:r>
          </w:p>
        </w:tc>
      </w:tr>
      <w:tr w:rsidR="00C644E8" w:rsidRPr="00E475BB" w14:paraId="4C7FD64D" w14:textId="77777777" w:rsidTr="005B53E5">
        <w:trPr>
          <w:trHeight w:val="576"/>
        </w:trPr>
        <w:tc>
          <w:tcPr>
            <w:tcW w:w="14588" w:type="dxa"/>
            <w:gridSpan w:val="2"/>
            <w:tcBorders>
              <w:top w:val="single" w:sz="18" w:space="0" w:color="BFBFBF" w:themeColor="background1" w:themeShade="BF"/>
            </w:tcBorders>
            <w:shd w:val="clear" w:color="auto" w:fill="1F4E79" w:themeFill="accent5" w:themeFillShade="80"/>
            <w:vAlign w:val="center"/>
            <w:hideMark/>
          </w:tcPr>
          <w:p w14:paraId="4EF5F333" w14:textId="77777777" w:rsidR="00C644E8" w:rsidRPr="00AB7519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6"/>
                <w:szCs w:val="36"/>
              </w:rPr>
            </w:pPr>
            <w:r w:rsidRPr="00AB7519">
              <w:rPr>
                <w:rFonts w:cs="Calibri"/>
                <w:color w:val="FFFFFF" w:themeColor="background1"/>
                <w:sz w:val="36"/>
                <w:szCs w:val="36"/>
              </w:rPr>
              <w:t>EXTERNAL FACTORS</w:t>
            </w:r>
          </w:p>
        </w:tc>
      </w:tr>
      <w:tr w:rsidR="00C644E8" w:rsidRPr="00E475BB" w14:paraId="24B65443" w14:textId="77777777" w:rsidTr="005B53E5">
        <w:trPr>
          <w:trHeight w:val="576"/>
        </w:trPr>
        <w:tc>
          <w:tcPr>
            <w:tcW w:w="7293" w:type="dxa"/>
            <w:tcBorders>
              <w:bottom w:val="single" w:sz="8" w:space="0" w:color="BFBFBF" w:themeColor="background1" w:themeShade="BF"/>
            </w:tcBorders>
            <w:shd w:val="clear" w:color="auto" w:fill="1CAC9D"/>
            <w:vAlign w:val="center"/>
            <w:hideMark/>
          </w:tcPr>
          <w:p w14:paraId="5F4D1B97" w14:textId="77777777" w:rsidR="00C644E8" w:rsidRPr="00AB7519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2"/>
                <w:szCs w:val="32"/>
              </w:rPr>
            </w:pPr>
            <w:r w:rsidRPr="00AB7519">
              <w:rPr>
                <w:rFonts w:cs="Calibri"/>
                <w:color w:val="FFFFFF" w:themeColor="background1"/>
                <w:sz w:val="32"/>
                <w:szCs w:val="32"/>
              </w:rPr>
              <w:t>OPPORTUNITIES  +</w:t>
            </w:r>
          </w:p>
        </w:tc>
        <w:tc>
          <w:tcPr>
            <w:tcW w:w="7295" w:type="dxa"/>
            <w:tcBorders>
              <w:bottom w:val="single" w:sz="8" w:space="0" w:color="BFBFBF" w:themeColor="background1" w:themeShade="BF"/>
            </w:tcBorders>
            <w:shd w:val="clear" w:color="auto" w:fill="0094AC"/>
            <w:vAlign w:val="center"/>
            <w:hideMark/>
          </w:tcPr>
          <w:p w14:paraId="2C2864F8" w14:textId="77777777" w:rsidR="00C644E8" w:rsidRPr="00AB7519" w:rsidRDefault="00C644E8" w:rsidP="00F37660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 w:val="32"/>
                <w:szCs w:val="32"/>
              </w:rPr>
            </w:pPr>
            <w:r w:rsidRPr="00AB7519">
              <w:rPr>
                <w:rFonts w:cs="Calibri"/>
                <w:color w:val="FFFFFF" w:themeColor="background1"/>
                <w:sz w:val="32"/>
                <w:szCs w:val="32"/>
              </w:rPr>
              <w:t>THREATS  –</w:t>
            </w:r>
          </w:p>
        </w:tc>
      </w:tr>
      <w:tr w:rsidR="00C644E8" w:rsidRPr="00E475BB" w14:paraId="0ED15157" w14:textId="77777777" w:rsidTr="005B53E5">
        <w:trPr>
          <w:trHeight w:val="720"/>
        </w:trPr>
        <w:tc>
          <w:tcPr>
            <w:tcW w:w="7293" w:type="dxa"/>
            <w:tcBorders>
              <w:bottom w:val="nil"/>
            </w:tcBorders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01CB63D6" w14:textId="2D67AE68" w:rsidR="00C644E8" w:rsidRPr="005B53E5" w:rsidRDefault="005B53E5" w:rsidP="005B53E5">
            <w:pPr>
              <w:spacing w:after="0" w:line="276" w:lineRule="auto"/>
              <w:rPr>
                <w:rFonts w:cs="Calibri"/>
                <w:color w:val="000000"/>
                <w:sz w:val="21"/>
                <w:szCs w:val="21"/>
              </w:rPr>
            </w:pPr>
            <w:r w:rsidRPr="005B53E5">
              <w:rPr>
                <w:rFonts w:cs="Calibri"/>
                <w:color w:val="000000"/>
                <w:sz w:val="21"/>
                <w:szCs w:val="21"/>
              </w:rPr>
              <w:t>List doors that are currently open to you, opportunities you can capitalize on, and how your strengths can create new connections.</w:t>
            </w:r>
          </w:p>
        </w:tc>
        <w:tc>
          <w:tcPr>
            <w:tcW w:w="7295" w:type="dxa"/>
            <w:tcBorders>
              <w:bottom w:val="nil"/>
            </w:tcBorders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</w:tcPr>
          <w:p w14:paraId="72C1C5E2" w14:textId="37451444" w:rsidR="00C644E8" w:rsidRPr="005B53E5" w:rsidRDefault="005B53E5" w:rsidP="005B53E5">
            <w:pPr>
              <w:spacing w:after="0" w:line="276" w:lineRule="auto"/>
              <w:rPr>
                <w:rFonts w:cs="Calibri"/>
                <w:color w:val="000000"/>
                <w:sz w:val="21"/>
                <w:szCs w:val="21"/>
              </w:rPr>
            </w:pPr>
            <w:r w:rsidRPr="005B53E5">
              <w:rPr>
                <w:rFonts w:cs="Calibri"/>
                <w:color w:val="000000"/>
                <w:sz w:val="21"/>
                <w:szCs w:val="21"/>
              </w:rPr>
              <w:t>List any harmful hazards, competitors, and how known weaknesses can open the door to threats.</w:t>
            </w:r>
          </w:p>
        </w:tc>
      </w:tr>
      <w:tr w:rsidR="00AB7519" w:rsidRPr="00E475BB" w14:paraId="195B176A" w14:textId="77777777" w:rsidTr="005B53E5">
        <w:trPr>
          <w:trHeight w:val="2736"/>
        </w:trPr>
        <w:tc>
          <w:tcPr>
            <w:tcW w:w="7293" w:type="dxa"/>
            <w:tcBorders>
              <w:top w:val="nil"/>
              <w:bottom w:val="single" w:sz="18" w:space="0" w:color="BFBFBF" w:themeColor="background1" w:themeShade="BF"/>
            </w:tcBorders>
            <w:shd w:val="clear" w:color="auto" w:fill="auto"/>
            <w:tcMar>
              <w:top w:w="144" w:type="dxa"/>
              <w:left w:w="115" w:type="dxa"/>
              <w:right w:w="115" w:type="dxa"/>
            </w:tcMar>
          </w:tcPr>
          <w:p w14:paraId="6F505ECA" w14:textId="77777777" w:rsidR="00E84162" w:rsidRDefault="00A217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Professional development courses</w:t>
            </w:r>
          </w:p>
          <w:p w14:paraId="3F2BEBA0" w14:textId="77777777" w:rsidR="00A2178C" w:rsidRDefault="00A217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IT jobs</w:t>
            </w:r>
          </w:p>
          <w:p w14:paraId="1D1C11B7" w14:textId="563C62F9" w:rsidR="00A2178C" w:rsidRDefault="00A217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 xml:space="preserve">Continuing </w:t>
            </w:r>
            <w:r w:rsidR="0082608C">
              <w:rPr>
                <w:rFonts w:cs="Calibri"/>
                <w:color w:val="000000"/>
                <w:sz w:val="22"/>
              </w:rPr>
              <w:t>Education (MCA)</w:t>
            </w:r>
          </w:p>
          <w:p w14:paraId="562B0AF6" w14:textId="77777777" w:rsidR="0082608C" w:rsidRDefault="008260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Government jobs</w:t>
            </w:r>
          </w:p>
          <w:p w14:paraId="35FE2211" w14:textId="2978F17D" w:rsidR="0082608C" w:rsidRPr="00E84162" w:rsidRDefault="0082608C" w:rsidP="00CE22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 xml:space="preserve">Online communities </w:t>
            </w:r>
          </w:p>
        </w:tc>
        <w:tc>
          <w:tcPr>
            <w:tcW w:w="7295" w:type="dxa"/>
            <w:tcBorders>
              <w:top w:val="nil"/>
              <w:bottom w:val="single" w:sz="18" w:space="0" w:color="BFBFBF" w:themeColor="background1" w:themeShade="BF"/>
            </w:tcBorders>
            <w:shd w:val="clear" w:color="auto" w:fill="auto"/>
            <w:tcMar>
              <w:top w:w="144" w:type="dxa"/>
              <w:left w:w="115" w:type="dxa"/>
              <w:right w:w="115" w:type="dxa"/>
            </w:tcMar>
          </w:tcPr>
          <w:p w14:paraId="54754D27" w14:textId="77777777" w:rsidR="00E84162" w:rsidRDefault="0082608C" w:rsidP="00E8416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Missed opportunities because of overthinking</w:t>
            </w:r>
          </w:p>
          <w:p w14:paraId="1E2A7C09" w14:textId="77777777" w:rsidR="0082608C" w:rsidRDefault="0082608C" w:rsidP="00E8416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Strained relationship with colleagues due to ill temper</w:t>
            </w:r>
          </w:p>
          <w:p w14:paraId="65BB5C46" w14:textId="77777777" w:rsidR="0082608C" w:rsidRDefault="0082608C" w:rsidP="00E8416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Limited influence because of low negotiation skills</w:t>
            </w:r>
          </w:p>
          <w:p w14:paraId="23FEC79D" w14:textId="77777777" w:rsidR="0082608C" w:rsidRDefault="00C8767D" w:rsidP="00E8416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Because of oversensitivity I hesitated to take risks which leads to growth</w:t>
            </w:r>
          </w:p>
          <w:p w14:paraId="716DB8E5" w14:textId="27808437" w:rsidR="00C8767D" w:rsidRPr="00E84162" w:rsidRDefault="00E920A3" w:rsidP="00E8416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procrastination</w:t>
            </w: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2B125A">
          <w:headerReference w:type="default" r:id="rId8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153F5910" w14:textId="2962DDDB" w:rsidR="00B24F9A" w:rsidRDefault="00B24F9A" w:rsidP="00EA5ABF">
      <w:pPr>
        <w:spacing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</w:t>
      </w:r>
      <w:r w:rsidR="00511A20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 </w:t>
      </w:r>
      <w:r w:rsidRPr="00B24F9A">
        <w:rPr>
          <w:b/>
          <w:bCs/>
          <w:sz w:val="44"/>
          <w:szCs w:val="44"/>
        </w:rPr>
        <w:t xml:space="preserve">Answer the following questions using </w:t>
      </w:r>
    </w:p>
    <w:p w14:paraId="0409B9CD" w14:textId="6E4CD975" w:rsidR="00A64F9A" w:rsidRDefault="00B24F9A" w:rsidP="00EA5ABF">
      <w:pPr>
        <w:spacing w:line="240" w:lineRule="auto"/>
        <w:rPr>
          <w:b/>
          <w:bCs/>
          <w:sz w:val="44"/>
          <w:szCs w:val="44"/>
        </w:rPr>
      </w:pPr>
      <w:r w:rsidRPr="00B24F9A">
        <w:rPr>
          <w:b/>
          <w:bCs/>
          <w:sz w:val="44"/>
          <w:szCs w:val="44"/>
        </w:rPr>
        <w:t>STAR APPROACH (SITUATION, TASK, ACTION, RESULT)</w:t>
      </w:r>
    </w:p>
    <w:p w14:paraId="3340F12F" w14:textId="16A07DA3" w:rsidR="00511A20" w:rsidRPr="00511A20" w:rsidRDefault="00511A20" w:rsidP="00511A20">
      <w:pPr>
        <w:spacing w:line="240" w:lineRule="auto"/>
        <w:rPr>
          <w:b/>
          <w:bCs/>
          <w:sz w:val="28"/>
          <w:szCs w:val="28"/>
        </w:rPr>
      </w:pPr>
      <w:r w:rsidRPr="00511A20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511A20">
        <w:rPr>
          <w:b/>
          <w:bCs/>
          <w:sz w:val="28"/>
          <w:szCs w:val="28"/>
        </w:rPr>
        <w:t xml:space="preserve">    (Answer any 6 questions)</w:t>
      </w:r>
    </w:p>
    <w:p w14:paraId="4AD6972D" w14:textId="77777777" w:rsidR="00B24F9A" w:rsidRPr="00511A20" w:rsidRDefault="00B24F9A" w:rsidP="00511A20">
      <w:pPr>
        <w:spacing w:line="240" w:lineRule="auto"/>
        <w:rPr>
          <w:b/>
          <w:bCs/>
          <w:sz w:val="36"/>
          <w:szCs w:val="36"/>
        </w:rPr>
      </w:pPr>
    </w:p>
    <w:p w14:paraId="325AEE61" w14:textId="12ABD994" w:rsidR="00B24F9A" w:rsidRDefault="00B24F9A" w:rsidP="00511A20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36"/>
          <w:szCs w:val="36"/>
        </w:rPr>
      </w:pPr>
      <w:r w:rsidRPr="00511A20">
        <w:rPr>
          <w:b/>
          <w:bCs/>
          <w:sz w:val="36"/>
          <w:szCs w:val="36"/>
        </w:rPr>
        <w:t xml:space="preserve">Give us an instance where you failed and learned something from </w:t>
      </w:r>
      <w:r w:rsidR="00511A20" w:rsidRPr="00511A20">
        <w:rPr>
          <w:b/>
          <w:bCs/>
          <w:sz w:val="36"/>
          <w:szCs w:val="36"/>
        </w:rPr>
        <w:t>failure?</w:t>
      </w:r>
    </w:p>
    <w:p w14:paraId="0B2261A4" w14:textId="77777777" w:rsidR="00324545" w:rsidRDefault="00C8767D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</w:rPr>
        <w:t xml:space="preserve"> </w:t>
      </w:r>
      <w:r w:rsidRPr="00C8767D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:  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In my role at Company, I was responsible for overseeing the execution of service delivery operations for ou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r </w:t>
      </w:r>
      <w:r w:rsidR="002E4EF2"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c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lients.</w:t>
      </w:r>
      <w:r w:rsidR="002E4EF2"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</w:p>
    <w:p w14:paraId="00206EDB" w14:textId="77777777" w:rsidR="00324545" w:rsidRDefault="002E4EF2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One project had many tasks with tight deadlines.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</w:p>
    <w:p w14:paraId="57B748D0" w14:textId="77777777" w:rsidR="00324545" w:rsidRDefault="002E4EF2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Unfortunately, despite careful coordination, there was a breakdown in communication between our team and the client resulted in delays, ultimately leading to a failure to meet the deadline 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for the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2E4EF2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project.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</w:p>
    <w:p w14:paraId="098EF2E8" w14:textId="7749726A" w:rsidR="00C8767D" w:rsidRDefault="002E4EF2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From this failure we immediately held a meeting to identify what went wrong. From this I learned the importance of communication. We improved our process leading to better results.</w:t>
      </w:r>
    </w:p>
    <w:p w14:paraId="4F9818F3" w14:textId="77777777" w:rsidR="00631AB9" w:rsidRDefault="00631AB9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</w:p>
    <w:p w14:paraId="7C79B955" w14:textId="77777777" w:rsidR="00631AB9" w:rsidRPr="002E4EF2" w:rsidRDefault="00631AB9" w:rsidP="00C8767D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</w:p>
    <w:p w14:paraId="0ED7A7DE" w14:textId="54D6A98C" w:rsidR="00324545" w:rsidRDefault="00B24F9A" w:rsidP="00631AB9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36"/>
          <w:szCs w:val="36"/>
        </w:rPr>
      </w:pPr>
      <w:r w:rsidRPr="00324545">
        <w:rPr>
          <w:b/>
          <w:bCs/>
          <w:sz w:val="36"/>
          <w:szCs w:val="36"/>
        </w:rPr>
        <w:t>Give us a situation where you showcased your strengths.</w:t>
      </w:r>
    </w:p>
    <w:p w14:paraId="1DA39D9B" w14:textId="77777777" w:rsidR="00631AB9" w:rsidRDefault="00631AB9" w:rsidP="00631A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31AB9">
        <w:rPr>
          <w:rFonts w:asciiTheme="minorHAnsi" w:hAnsiTheme="minorHAnsi" w:cstheme="minorHAnsi"/>
          <w:b/>
          <w:bCs/>
          <w:sz w:val="28"/>
          <w:szCs w:val="28"/>
        </w:rPr>
        <w:t>Answer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  <w:r w:rsidRPr="00631AB9">
        <w:rPr>
          <w:rFonts w:asciiTheme="minorHAnsi" w:hAnsiTheme="minorHAnsi" w:cstheme="minorHAnsi"/>
          <w:sz w:val="28"/>
          <w:szCs w:val="28"/>
        </w:rPr>
        <w:t>During my second year in college, our student organization was tasked with organizing a fundraising event for charity.</w:t>
      </w:r>
    </w:p>
    <w:p w14:paraId="051598BD" w14:textId="2D4726AE" w:rsidR="00631AB9" w:rsidRPr="00631AB9" w:rsidRDefault="00631AB9" w:rsidP="00631A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31AB9">
        <w:t xml:space="preserve"> </w:t>
      </w:r>
      <w:r w:rsidRPr="00631AB9">
        <w:rPr>
          <w:rFonts w:asciiTheme="minorHAnsi" w:hAnsiTheme="minorHAnsi" w:cstheme="minorHAnsi"/>
          <w:sz w:val="28"/>
          <w:szCs w:val="28"/>
        </w:rPr>
        <w:t>As a member of the organizing committee, my role was to promote the event, encourage attendance.</w:t>
      </w:r>
    </w:p>
    <w:p w14:paraId="28912D21" w14:textId="77777777" w:rsidR="00631AB9" w:rsidRPr="00631AB9" w:rsidRDefault="00631AB9" w:rsidP="00631A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31AB9">
        <w:rPr>
          <w:rFonts w:asciiTheme="minorHAnsi" w:hAnsiTheme="minorHAnsi" w:cstheme="minorHAnsi"/>
          <w:sz w:val="28"/>
          <w:szCs w:val="28"/>
        </w:rPr>
        <w:t>I reached out to classmates, friends spreading the word about the event through social media, and flyers. I engaged with fellow students in classes, personally inviting them to attend and participate in the activities planned for the fundraiser.</w:t>
      </w:r>
    </w:p>
    <w:p w14:paraId="7E0AF4BD" w14:textId="2B4A6963" w:rsidR="00631AB9" w:rsidRPr="00631AB9" w:rsidRDefault="00631AB9" w:rsidP="00631A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31AB9">
        <w:rPr>
          <w:rFonts w:asciiTheme="minorHAnsi" w:hAnsiTheme="minorHAnsi" w:cstheme="minorHAnsi"/>
          <w:sz w:val="28"/>
          <w:szCs w:val="28"/>
        </w:rPr>
        <w:t xml:space="preserve">As a result, the event was a huge success. We surpassed our fundraising goal and attracted a large turnout of attendees from both within and outside the college community. The lively atmosphere and enthusiastic participation of guests contributed to the success of the event, </w:t>
      </w:r>
      <w:r w:rsidRPr="00631AB9">
        <w:rPr>
          <w:rFonts w:asciiTheme="minorHAnsi" w:hAnsiTheme="minorHAnsi" w:cstheme="minorHAnsi"/>
          <w:sz w:val="28"/>
          <w:szCs w:val="28"/>
        </w:rPr>
        <w:t>generating goodwill</w:t>
      </w:r>
      <w:r w:rsidRPr="00631AB9">
        <w:rPr>
          <w:rFonts w:asciiTheme="minorHAnsi" w:hAnsiTheme="minorHAnsi" w:cstheme="minorHAnsi"/>
          <w:sz w:val="28"/>
          <w:szCs w:val="28"/>
        </w:rPr>
        <w:t xml:space="preserve"> for the student organization. My ability to leverage my social networks and engage with others played a key role in the event's success.</w:t>
      </w:r>
    </w:p>
    <w:p w14:paraId="024F99FD" w14:textId="77777777" w:rsidR="00324545" w:rsidRPr="00324545" w:rsidRDefault="00324545" w:rsidP="003245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324545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5B39358F" w14:textId="42D32413" w:rsidR="00324545" w:rsidRPr="00324545" w:rsidRDefault="00324545" w:rsidP="00324545">
      <w:pPr>
        <w:spacing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6B63AE1" w14:textId="77777777" w:rsidR="00324545" w:rsidRDefault="00324545" w:rsidP="00324545">
      <w:pPr>
        <w:spacing w:line="240" w:lineRule="auto"/>
        <w:rPr>
          <w:b/>
          <w:bCs/>
          <w:sz w:val="36"/>
          <w:szCs w:val="36"/>
        </w:rPr>
      </w:pPr>
    </w:p>
    <w:p w14:paraId="4CAA70B7" w14:textId="73CC8871" w:rsidR="00B24F9A" w:rsidRPr="00DA2329" w:rsidRDefault="00B24F9A" w:rsidP="00DA2329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36"/>
          <w:szCs w:val="36"/>
        </w:rPr>
      </w:pPr>
      <w:r w:rsidRPr="00DA2329">
        <w:rPr>
          <w:rFonts w:cstheme="minorHAnsi"/>
          <w:b/>
          <w:bCs/>
          <w:sz w:val="36"/>
          <w:szCs w:val="36"/>
        </w:rPr>
        <w:lastRenderedPageBreak/>
        <w:t>What is your biggest achievement? Explain the situation</w:t>
      </w:r>
      <w:r w:rsidR="00511A20" w:rsidRPr="00DA2329">
        <w:rPr>
          <w:rFonts w:cstheme="minorHAnsi"/>
          <w:b/>
          <w:bCs/>
          <w:sz w:val="36"/>
          <w:szCs w:val="36"/>
        </w:rPr>
        <w:t>.</w:t>
      </w:r>
    </w:p>
    <w:p w14:paraId="58223EA0" w14:textId="53DD4652" w:rsidR="00E920A3" w:rsidRDefault="00E920A3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E920A3">
        <w:rPr>
          <w:rFonts w:asciiTheme="minorHAnsi" w:hAnsiTheme="minorHAnsi" w:cstheme="minorHAnsi"/>
          <w:b/>
          <w:bCs/>
          <w:sz w:val="28"/>
          <w:szCs w:val="28"/>
        </w:rPr>
        <w:t>Answer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  <w:r w:rsidRPr="00E920A3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As a college student, I was invited to participate in a public speaking competition organized by our university. The event attracted </w:t>
      </w:r>
      <w:r w:rsidR="00DB74FD" w:rsidRPr="00E920A3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many</w:t>
      </w:r>
      <w:r w:rsidRPr="00E920A3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comprising fellow students, faculty members, and industry professionals.</w:t>
      </w:r>
    </w:p>
    <w:p w14:paraId="09573CE1" w14:textId="62518981" w:rsidR="00DB74FD" w:rsidRDefault="00DB74FD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My task was to deliver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a speech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on a topic of my choice within a specified time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limit.</w:t>
      </w:r>
    </w:p>
    <w:p w14:paraId="2FF37309" w14:textId="485DCF3F" w:rsidR="00DB74FD" w:rsidRDefault="00DB74FD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To prepare for the speech, I first chose a topic that resonated with me deeply and aligned with the theme of the competition. then 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I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spent considerable time researching and gathering relevant information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,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and 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started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rehearsing my speech repeatedly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.</w:t>
      </w:r>
    </w:p>
    <w:p w14:paraId="44C0E55D" w14:textId="12A8CACF" w:rsidR="00DB74FD" w:rsidRPr="00DB74FD" w:rsidRDefault="00DB74FD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On the day of the competition, I stepped onto the stage with confidence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.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As I delivered my speech, I felt a strong connection with the audience, who responded positively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.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To my delight, I was awarded first place in the competition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.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This experience bo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o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sted my confidence as a speaker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. 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It remains one of my 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biggest</w:t>
      </w:r>
      <w:r w:rsidRPr="00DB74F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achievements as a college student, reminding me of the importance of seizing opportunities to share my voice and make a difference.</w:t>
      </w:r>
    </w:p>
    <w:p w14:paraId="17B6A956" w14:textId="77777777" w:rsidR="00DB74FD" w:rsidRDefault="00DB74FD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</w:p>
    <w:p w14:paraId="442CE982" w14:textId="77777777" w:rsidR="00062079" w:rsidRDefault="00062079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</w:p>
    <w:p w14:paraId="4763DEFB" w14:textId="77777777" w:rsidR="00062079" w:rsidRPr="00DB74FD" w:rsidRDefault="00062079" w:rsidP="00E920A3">
      <w:pPr>
        <w:spacing w:line="240" w:lineRule="auto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</w:p>
    <w:p w14:paraId="2B17C793" w14:textId="6BC58892" w:rsidR="00B24F9A" w:rsidRDefault="00B24F9A" w:rsidP="00DA2329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36"/>
          <w:szCs w:val="36"/>
        </w:rPr>
      </w:pPr>
      <w:r w:rsidRPr="00DA2329">
        <w:rPr>
          <w:rFonts w:cstheme="minorHAnsi"/>
          <w:b/>
          <w:bCs/>
          <w:sz w:val="36"/>
          <w:szCs w:val="36"/>
        </w:rPr>
        <w:t xml:space="preserve">Give us a situation where you overcame your weakness? </w:t>
      </w:r>
      <w:r w:rsidR="00511A20" w:rsidRPr="00DA2329">
        <w:rPr>
          <w:rFonts w:cstheme="minorHAnsi"/>
          <w:b/>
          <w:bCs/>
          <w:sz w:val="36"/>
          <w:szCs w:val="36"/>
        </w:rPr>
        <w:t>What is the outcome?</w:t>
      </w:r>
    </w:p>
    <w:p w14:paraId="08877C2B" w14:textId="5FB6E321" w:rsidR="00DA2329" w:rsidRDefault="00DA2329" w:rsidP="00DA2329">
      <w:pPr>
        <w:spacing w:line="240" w:lineRule="auto"/>
        <w:ind w:left="360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A2329">
        <w:rPr>
          <w:rFonts w:asciiTheme="minorHAnsi" w:hAnsiTheme="minorHAnsi" w:cstheme="minorHAnsi"/>
          <w:b/>
          <w:bCs/>
          <w:sz w:val="28"/>
          <w:szCs w:val="28"/>
        </w:rPr>
        <w:t>Answer:</w:t>
      </w:r>
      <w:r w:rsidRPr="00DA23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During a group project in college, I found myself constantly overthinking every decision and detail, which slowed down our progress</w:t>
      </w:r>
    </w:p>
    <w:p w14:paraId="7E536E9F" w14:textId="43C1261D" w:rsidR="00DA2329" w:rsidRDefault="00DA2329" w:rsidP="00DA2329">
      <w:pPr>
        <w:spacing w:line="240" w:lineRule="auto"/>
        <w:ind w:left="360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My task was to contribute the project by completing assigned tasks on time. However, my tendency to overthink often led to procrastination, 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blocking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my ability to perform at my best.</w:t>
      </w:r>
    </w:p>
    <w:p w14:paraId="240AEE15" w14:textId="44F9248B" w:rsidR="00DA2329" w:rsidRPr="00DA2329" w:rsidRDefault="00DA2329" w:rsidP="00DA2329">
      <w:pPr>
        <w:spacing w:line="240" w:lineRule="auto"/>
        <w:ind w:left="360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To overcome my weakness of overthinking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, 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I adopted a more practical mindset by setting clear goals and deadlines for myself.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Additionally, I sought support from my teammates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.</w:t>
      </w:r>
    </w:p>
    <w:p w14:paraId="73A53413" w14:textId="6F3A2F2F" w:rsidR="00DA2329" w:rsidRPr="00062079" w:rsidRDefault="00DA2329" w:rsidP="00DA2329">
      <w:pPr>
        <w:spacing w:line="24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As a result of my efforts to overcome overthinking, our group project saw </w:t>
      </w:r>
      <w:r w:rsidR="00062079"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improvement</w:t>
      </w:r>
      <w:r w:rsidR="0006207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,</w:t>
      </w:r>
      <w:r w:rsidRPr="00DA232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leading to better collaboration and outcomes for the team</w:t>
      </w:r>
      <w:r w:rsidRPr="00DA2329">
        <w:rPr>
          <w:rFonts w:asciiTheme="minorHAnsi" w:hAnsiTheme="minorHAnsi" w:cstheme="minorHAnsi"/>
          <w:color w:val="0D0D0D"/>
          <w:shd w:val="clear" w:color="auto" w:fill="FFFFFF"/>
        </w:rPr>
        <w:t>.</w:t>
      </w:r>
      <w:r w:rsidR="00062079" w:rsidRPr="0006207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62079" w:rsidRPr="0006207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overcoming my weakness of overthinking not only enhanced my performance in the group project but also taught me valuable lessons</w:t>
      </w:r>
      <w:r w:rsidR="00062079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.</w:t>
      </w:r>
    </w:p>
    <w:p w14:paraId="12659526" w14:textId="77777777" w:rsidR="00DA2329" w:rsidRDefault="00DA2329" w:rsidP="00DA2329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BE16F1B" w14:textId="77777777" w:rsidR="00DA2329" w:rsidRDefault="00DA2329" w:rsidP="00DA2329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0AB29FF" w14:textId="77777777" w:rsidR="00DA2329" w:rsidRDefault="00DA2329" w:rsidP="00DA2329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06E2F27A" w14:textId="77777777" w:rsidR="00DA2329" w:rsidRDefault="00DA2329" w:rsidP="00DA2329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13AABC36" w14:textId="77777777" w:rsidR="00DA2329" w:rsidRDefault="00DA2329" w:rsidP="00DA2329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79F44215" w14:textId="77777777" w:rsidR="00062079" w:rsidRDefault="00062079" w:rsidP="00062079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36"/>
          <w:szCs w:val="36"/>
        </w:rPr>
      </w:pPr>
      <w:r w:rsidRPr="00511A20">
        <w:rPr>
          <w:b/>
          <w:bCs/>
          <w:sz w:val="36"/>
          <w:szCs w:val="36"/>
        </w:rPr>
        <w:t>Give us an instance where you went out of your comfort zone to complete a task?</w:t>
      </w:r>
    </w:p>
    <w:p w14:paraId="60EA572F" w14:textId="1380F2BD" w:rsidR="00062079" w:rsidRDefault="00062079" w:rsidP="00062079">
      <w:pPr>
        <w:spacing w:line="240" w:lineRule="auto"/>
        <w:ind w:left="360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062079">
        <w:rPr>
          <w:rFonts w:asciiTheme="minorHAnsi" w:hAnsiTheme="minorHAnsi" w:cstheme="minorHAnsi"/>
          <w:b/>
          <w:bCs/>
          <w:sz w:val="28"/>
          <w:szCs w:val="28"/>
        </w:rPr>
        <w:t>Answer:</w:t>
      </w:r>
      <w:r w:rsidR="00200C8D" w:rsidRPr="00200C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00C8D"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As a member of the health and wellness club, I was passionate about promoting healthy habits among pe</w:t>
      </w:r>
      <w:r w:rsid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ople.</w:t>
      </w:r>
    </w:p>
    <w:p w14:paraId="79F00E88" w14:textId="5C7F8F16" w:rsidR="00200C8D" w:rsidRDefault="00200C8D" w:rsidP="00062079">
      <w:pPr>
        <w:spacing w:line="240" w:lineRule="auto"/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My task was to organize a series of fitness challenges and workshops to encourage 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people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s to embrace a healthier lifestyle, including regular exercise, balanced nutrition, and stress management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69B0E83" w14:textId="37180909" w:rsidR="00200C8D" w:rsidRDefault="00200C8D" w:rsidP="00062079">
      <w:pPr>
        <w:spacing w:line="240" w:lineRule="auto"/>
        <w:ind w:left="360"/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</w:pP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Despite feeling somewhat uncomfortable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, 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I decided to immerse myself in the role and commit to organizing activities. I sought guidance from fitness experts, nutritionists, for improving overall health.</w:t>
      </w:r>
      <w:r w:rsidRPr="00200C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I 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step outside my comfort zone by leading fitness classes and workshops</w:t>
      </w:r>
      <w:r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.</w:t>
      </w:r>
    </w:p>
    <w:p w14:paraId="3E9546C8" w14:textId="7FAB4DD0" w:rsidR="00200C8D" w:rsidRPr="00200C8D" w:rsidRDefault="00200C8D" w:rsidP="00062079">
      <w:pPr>
        <w:spacing w:line="240" w:lineRule="auto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Stepping out of my comfort zone to promote a healthy lifestyle yielded positive results.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Through this experience, I gained confidence in my ability to promote health</w:t>
      </w:r>
      <w:r w:rsidRPr="00200C8D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and personal growth often occurs when we step out of our comfort zone</w:t>
      </w:r>
      <w:r w:rsidRPr="00200C8D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4706C7BE" w14:textId="77777777" w:rsidR="00062079" w:rsidRDefault="00062079" w:rsidP="00062079">
      <w:pPr>
        <w:spacing w:line="240" w:lineRule="auto"/>
        <w:rPr>
          <w:b/>
          <w:bCs/>
          <w:sz w:val="36"/>
          <w:szCs w:val="36"/>
        </w:rPr>
      </w:pPr>
    </w:p>
    <w:p w14:paraId="185C83AD" w14:textId="1EC68341" w:rsidR="00B24F9A" w:rsidRDefault="00511A20" w:rsidP="00511A20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36"/>
          <w:szCs w:val="36"/>
        </w:rPr>
      </w:pPr>
      <w:r w:rsidRPr="00511A20">
        <w:rPr>
          <w:b/>
          <w:bCs/>
          <w:sz w:val="36"/>
          <w:szCs w:val="36"/>
        </w:rPr>
        <w:t>Give us an instance of your personality trait</w:t>
      </w:r>
      <w:r>
        <w:rPr>
          <w:b/>
          <w:bCs/>
          <w:sz w:val="36"/>
          <w:szCs w:val="36"/>
        </w:rPr>
        <w:t xml:space="preserve">s </w:t>
      </w:r>
      <w:r w:rsidR="00200C8D">
        <w:rPr>
          <w:b/>
          <w:bCs/>
          <w:sz w:val="36"/>
          <w:szCs w:val="36"/>
        </w:rPr>
        <w:t xml:space="preserve"> </w:t>
      </w:r>
    </w:p>
    <w:p w14:paraId="3C774D31" w14:textId="2D8E81D6" w:rsidR="00200C8D" w:rsidRDefault="00200C8D" w:rsidP="00200C8D">
      <w:p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200C8D">
        <w:rPr>
          <w:rFonts w:asciiTheme="minorHAnsi" w:hAnsiTheme="minorHAnsi" w:cstheme="minorHAnsi"/>
          <w:b/>
          <w:bCs/>
          <w:sz w:val="28"/>
          <w:szCs w:val="28"/>
        </w:rPr>
        <w:t>Answer: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609B8">
        <w:rPr>
          <w:rFonts w:asciiTheme="minorHAnsi" w:hAnsiTheme="minorHAnsi" w:cstheme="minorHAnsi"/>
          <w:sz w:val="28"/>
          <w:szCs w:val="28"/>
        </w:rPr>
        <w:t>I am self-motivated person, whenever I get depressed, I make myself motivated. If someone tells me I cannot do anything, I will motivate myself and will go forward to accomplish that task.</w:t>
      </w:r>
    </w:p>
    <w:p w14:paraId="59F621A9" w14:textId="432D9CAE" w:rsidR="00A609B8" w:rsidRDefault="00A609B8" w:rsidP="00200C8D">
      <w:p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At the same </w:t>
      </w:r>
      <w:r w:rsidR="00B00F11">
        <w:rPr>
          <w:rFonts w:asciiTheme="minorHAnsi" w:hAnsiTheme="minorHAnsi" w:cstheme="minorHAnsi"/>
          <w:sz w:val="28"/>
          <w:szCs w:val="28"/>
        </w:rPr>
        <w:t>time,</w:t>
      </w:r>
      <w:r>
        <w:rPr>
          <w:rFonts w:asciiTheme="minorHAnsi" w:hAnsiTheme="minorHAnsi" w:cstheme="minorHAnsi"/>
          <w:sz w:val="28"/>
          <w:szCs w:val="28"/>
        </w:rPr>
        <w:t xml:space="preserve"> I am a time bound and result oriented performer whenever a task or work is assigned to </w:t>
      </w:r>
      <w:r w:rsidR="00B00F11">
        <w:rPr>
          <w:rFonts w:asciiTheme="minorHAnsi" w:hAnsiTheme="minorHAnsi" w:cstheme="minorHAnsi"/>
          <w:sz w:val="28"/>
          <w:szCs w:val="28"/>
        </w:rPr>
        <w:t>me,</w:t>
      </w:r>
      <w:r>
        <w:rPr>
          <w:rFonts w:asciiTheme="minorHAnsi" w:hAnsiTheme="minorHAnsi" w:cstheme="minorHAnsi"/>
          <w:sz w:val="28"/>
          <w:szCs w:val="28"/>
        </w:rPr>
        <w:t xml:space="preserve"> I give my 100% to complete the task within the given timeframe with utmost </w:t>
      </w:r>
      <w:r w:rsidR="00B00F11">
        <w:rPr>
          <w:rFonts w:asciiTheme="minorHAnsi" w:hAnsiTheme="minorHAnsi" w:cstheme="minorHAnsi"/>
          <w:sz w:val="28"/>
          <w:szCs w:val="28"/>
        </w:rPr>
        <w:t>efficiency.</w:t>
      </w:r>
    </w:p>
    <w:p w14:paraId="72C1E652" w14:textId="32A6CB15" w:rsidR="00B00F11" w:rsidRDefault="00B00F11" w:rsidP="00200C8D">
      <w:p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establish group dynamics within a team it enhances the team’s ability to work and its productivity it also builds confidence and trust within the team.</w:t>
      </w:r>
    </w:p>
    <w:p w14:paraId="29474530" w14:textId="55D78C1E" w:rsidR="00B00F11" w:rsidRDefault="00B00F11" w:rsidP="00200C8D">
      <w:p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am a confident person regardless of the situation, I believe in myself and always strive to my best.</w:t>
      </w:r>
    </w:p>
    <w:p w14:paraId="5D518181" w14:textId="77777777" w:rsidR="00B00F11" w:rsidRPr="00A609B8" w:rsidRDefault="00B00F11" w:rsidP="00200C8D">
      <w:pPr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4F817904" w14:textId="7503DCF9" w:rsidR="00511A20" w:rsidRPr="00062079" w:rsidRDefault="00511A20" w:rsidP="00062079">
      <w:pPr>
        <w:spacing w:line="240" w:lineRule="auto"/>
        <w:ind w:left="360"/>
        <w:rPr>
          <w:b/>
          <w:bCs/>
          <w:sz w:val="36"/>
          <w:szCs w:val="36"/>
        </w:rPr>
      </w:pPr>
    </w:p>
    <w:p w14:paraId="24D9E056" w14:textId="77777777" w:rsidR="00B24F9A" w:rsidRDefault="00B24F9A" w:rsidP="00511A20">
      <w:pPr>
        <w:pStyle w:val="ListParagraph"/>
        <w:spacing w:line="240" w:lineRule="auto"/>
        <w:ind w:left="1080"/>
        <w:rPr>
          <w:b/>
          <w:bCs/>
          <w:sz w:val="44"/>
          <w:szCs w:val="44"/>
        </w:rPr>
      </w:pPr>
    </w:p>
    <w:p w14:paraId="59711827" w14:textId="77777777" w:rsidR="006F6245" w:rsidRDefault="006F6245" w:rsidP="006F6245">
      <w:pPr>
        <w:spacing w:line="240" w:lineRule="auto"/>
        <w:jc w:val="center"/>
        <w:rPr>
          <w:b/>
          <w:bCs/>
          <w:sz w:val="44"/>
          <w:szCs w:val="44"/>
        </w:rPr>
      </w:pPr>
    </w:p>
    <w:p w14:paraId="2D9F75A5" w14:textId="4DE05E5B" w:rsidR="006F6245" w:rsidRPr="00B24F9A" w:rsidRDefault="00200C8D" w:rsidP="00511A20">
      <w:pPr>
        <w:pStyle w:val="ListParagraph"/>
        <w:spacing w:line="240" w:lineRule="auto"/>
        <w:ind w:left="10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sectPr w:rsidR="006F6245" w:rsidRPr="00B24F9A" w:rsidSect="002B125A">
      <w:headerReference w:type="default" r:id="rId9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D4D5" w14:textId="77777777" w:rsidR="002B125A" w:rsidRDefault="002B125A" w:rsidP="00480F66">
      <w:pPr>
        <w:spacing w:after="0" w:line="240" w:lineRule="auto"/>
      </w:pPr>
      <w:r>
        <w:separator/>
      </w:r>
    </w:p>
  </w:endnote>
  <w:endnote w:type="continuationSeparator" w:id="0">
    <w:p w14:paraId="01951AD5" w14:textId="77777777" w:rsidR="002B125A" w:rsidRDefault="002B125A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8956" w14:textId="77777777" w:rsidR="002B125A" w:rsidRDefault="002B125A" w:rsidP="00480F66">
      <w:pPr>
        <w:spacing w:after="0" w:line="240" w:lineRule="auto"/>
      </w:pPr>
      <w:r>
        <w:separator/>
      </w:r>
    </w:p>
  </w:footnote>
  <w:footnote w:type="continuationSeparator" w:id="0">
    <w:p w14:paraId="66A995C5" w14:textId="77777777" w:rsidR="002B125A" w:rsidRDefault="002B125A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8E0EED"/>
    <w:multiLevelType w:val="multilevel"/>
    <w:tmpl w:val="91E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5EA"/>
    <w:multiLevelType w:val="hybridMultilevel"/>
    <w:tmpl w:val="385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93905"/>
    <w:multiLevelType w:val="multilevel"/>
    <w:tmpl w:val="70D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A3D75"/>
    <w:multiLevelType w:val="hybridMultilevel"/>
    <w:tmpl w:val="3B64DADC"/>
    <w:lvl w:ilvl="0" w:tplc="B8B44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DCE0CE9"/>
    <w:multiLevelType w:val="multilevel"/>
    <w:tmpl w:val="EE8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64771">
    <w:abstractNumId w:val="7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4"/>
  </w:num>
  <w:num w:numId="5" w16cid:durableId="1579290143">
    <w:abstractNumId w:val="16"/>
  </w:num>
  <w:num w:numId="6" w16cid:durableId="1609969353">
    <w:abstractNumId w:val="13"/>
  </w:num>
  <w:num w:numId="7" w16cid:durableId="169102384">
    <w:abstractNumId w:val="10"/>
  </w:num>
  <w:num w:numId="8" w16cid:durableId="1849326077">
    <w:abstractNumId w:val="6"/>
  </w:num>
  <w:num w:numId="9" w16cid:durableId="706180830">
    <w:abstractNumId w:val="8"/>
  </w:num>
  <w:num w:numId="10" w16cid:durableId="612519124">
    <w:abstractNumId w:val="17"/>
  </w:num>
  <w:num w:numId="11" w16cid:durableId="1834031096">
    <w:abstractNumId w:val="15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  <w:num w:numId="15" w16cid:durableId="117648971">
    <w:abstractNumId w:val="9"/>
  </w:num>
  <w:num w:numId="16" w16cid:durableId="1625231448">
    <w:abstractNumId w:val="18"/>
  </w:num>
  <w:num w:numId="17" w16cid:durableId="1920014543">
    <w:abstractNumId w:val="11"/>
  </w:num>
  <w:num w:numId="18" w16cid:durableId="149565875">
    <w:abstractNumId w:val="5"/>
  </w:num>
  <w:num w:numId="19" w16cid:durableId="464084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kwNKwFAMMJcZUtAAAA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2079"/>
    <w:rsid w:val="0006384B"/>
    <w:rsid w:val="00066D26"/>
    <w:rsid w:val="00084DC6"/>
    <w:rsid w:val="000A52C2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769BD"/>
    <w:rsid w:val="00184DC6"/>
    <w:rsid w:val="00186202"/>
    <w:rsid w:val="001A141A"/>
    <w:rsid w:val="001A628F"/>
    <w:rsid w:val="001A6860"/>
    <w:rsid w:val="001C6DA8"/>
    <w:rsid w:val="001F54B4"/>
    <w:rsid w:val="00200C8D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125A"/>
    <w:rsid w:val="002B385A"/>
    <w:rsid w:val="002B39BC"/>
    <w:rsid w:val="002D5E3D"/>
    <w:rsid w:val="002E065B"/>
    <w:rsid w:val="002E4EF2"/>
    <w:rsid w:val="002F268F"/>
    <w:rsid w:val="0030555E"/>
    <w:rsid w:val="003210AB"/>
    <w:rsid w:val="00324545"/>
    <w:rsid w:val="003269AD"/>
    <w:rsid w:val="00335259"/>
    <w:rsid w:val="00341FCC"/>
    <w:rsid w:val="00342FAB"/>
    <w:rsid w:val="003521E3"/>
    <w:rsid w:val="00377420"/>
    <w:rsid w:val="00397870"/>
    <w:rsid w:val="00397DBE"/>
    <w:rsid w:val="003B37F1"/>
    <w:rsid w:val="003C28ED"/>
    <w:rsid w:val="003C6D62"/>
    <w:rsid w:val="003C77F7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40BD7"/>
    <w:rsid w:val="004414D7"/>
    <w:rsid w:val="00443CC7"/>
    <w:rsid w:val="0045153B"/>
    <w:rsid w:val="00480F66"/>
    <w:rsid w:val="0048129D"/>
    <w:rsid w:val="00494038"/>
    <w:rsid w:val="0049564B"/>
    <w:rsid w:val="004D077A"/>
    <w:rsid w:val="005076B8"/>
    <w:rsid w:val="00511A20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B53E5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1AB9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6F6245"/>
    <w:rsid w:val="00722E71"/>
    <w:rsid w:val="0072635E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B5864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6077"/>
    <w:rsid w:val="0082608C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2178C"/>
    <w:rsid w:val="00A26EC9"/>
    <w:rsid w:val="00A32F89"/>
    <w:rsid w:val="00A54153"/>
    <w:rsid w:val="00A609B8"/>
    <w:rsid w:val="00A61614"/>
    <w:rsid w:val="00A64F9A"/>
    <w:rsid w:val="00A6517C"/>
    <w:rsid w:val="00A70E94"/>
    <w:rsid w:val="00A72DB9"/>
    <w:rsid w:val="00A74BE2"/>
    <w:rsid w:val="00AB7519"/>
    <w:rsid w:val="00AC3409"/>
    <w:rsid w:val="00AC41EA"/>
    <w:rsid w:val="00AC78FF"/>
    <w:rsid w:val="00AF0690"/>
    <w:rsid w:val="00B00F11"/>
    <w:rsid w:val="00B06F48"/>
    <w:rsid w:val="00B11A9D"/>
    <w:rsid w:val="00B14E5B"/>
    <w:rsid w:val="00B22AFA"/>
    <w:rsid w:val="00B24F9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644E8"/>
    <w:rsid w:val="00C72135"/>
    <w:rsid w:val="00C73FC3"/>
    <w:rsid w:val="00C76A4E"/>
    <w:rsid w:val="00C805C2"/>
    <w:rsid w:val="00C85659"/>
    <w:rsid w:val="00C8767D"/>
    <w:rsid w:val="00C94911"/>
    <w:rsid w:val="00C95788"/>
    <w:rsid w:val="00CA207F"/>
    <w:rsid w:val="00CA5F14"/>
    <w:rsid w:val="00CB693F"/>
    <w:rsid w:val="00CC5D16"/>
    <w:rsid w:val="00CD0676"/>
    <w:rsid w:val="00CE22CD"/>
    <w:rsid w:val="00CF016C"/>
    <w:rsid w:val="00CF25AC"/>
    <w:rsid w:val="00CF4E22"/>
    <w:rsid w:val="00CF7D4E"/>
    <w:rsid w:val="00D0504F"/>
    <w:rsid w:val="00D10DF8"/>
    <w:rsid w:val="00D1348B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A2329"/>
    <w:rsid w:val="00DB74FD"/>
    <w:rsid w:val="00DC3B3B"/>
    <w:rsid w:val="00DC3E6F"/>
    <w:rsid w:val="00DF1DA5"/>
    <w:rsid w:val="00DF533A"/>
    <w:rsid w:val="00E04780"/>
    <w:rsid w:val="00E11F8E"/>
    <w:rsid w:val="00E344C3"/>
    <w:rsid w:val="00E359C1"/>
    <w:rsid w:val="00E44F48"/>
    <w:rsid w:val="00E45053"/>
    <w:rsid w:val="00E47880"/>
    <w:rsid w:val="00E5028F"/>
    <w:rsid w:val="00E53CCA"/>
    <w:rsid w:val="00E63191"/>
    <w:rsid w:val="00E74A09"/>
    <w:rsid w:val="00E84162"/>
    <w:rsid w:val="00E8459A"/>
    <w:rsid w:val="00E920A3"/>
    <w:rsid w:val="00EA5ABF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4066E"/>
    <w:rsid w:val="00F46CF3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2178C"/>
    <w:rPr>
      <w:b/>
      <w:bCs/>
    </w:rPr>
  </w:style>
  <w:style w:type="paragraph" w:styleId="NormalWeb">
    <w:name w:val="Normal (Web)"/>
    <w:basedOn w:val="Normal"/>
    <w:uiPriority w:val="99"/>
    <w:unhideWhenUsed/>
    <w:rsid w:val="0032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45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4545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143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095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07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5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2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5411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60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4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11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20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163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074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9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38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8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8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9596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17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53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25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03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663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punyamanthula mohana durga niharika</cp:lastModifiedBy>
  <cp:revision>3</cp:revision>
  <cp:lastPrinted>2024-04-26T19:12:00Z</cp:lastPrinted>
  <dcterms:created xsi:type="dcterms:W3CDTF">2024-04-26T19:13:00Z</dcterms:created>
  <dcterms:modified xsi:type="dcterms:W3CDTF">2024-04-26T19:13:00Z</dcterms:modified>
</cp:coreProperties>
</file>