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SQL CONNECTIVITY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48413" cy="356729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3567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19838" cy="355490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3554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