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AB0B5" w14:textId="259DB596" w:rsidR="00F57B29" w:rsidRPr="00F57B29" w:rsidRDefault="00F57B29" w:rsidP="00F57B29">
      <w:pPr>
        <w:rPr>
          <w:b/>
          <w:bCs/>
          <w:sz w:val="28"/>
          <w:szCs w:val="28"/>
        </w:rPr>
      </w:pPr>
      <w:r w:rsidRPr="00F57B29">
        <w:rPr>
          <w:b/>
          <w:bCs/>
          <w:sz w:val="28"/>
          <w:szCs w:val="28"/>
        </w:rPr>
        <w:t xml:space="preserve"> </w:t>
      </w:r>
      <w:proofErr w:type="spellStart"/>
      <w:r w:rsidRPr="00F57B29">
        <w:rPr>
          <w:b/>
          <w:bCs/>
          <w:sz w:val="28"/>
          <w:szCs w:val="28"/>
        </w:rPr>
        <w:t>HematoVision</w:t>
      </w:r>
      <w:proofErr w:type="spellEnd"/>
      <w:r w:rsidRPr="00F57B29">
        <w:rPr>
          <w:b/>
          <w:bCs/>
          <w:sz w:val="28"/>
          <w:szCs w:val="28"/>
        </w:rPr>
        <w:t>: Advanced Blood Cell Classification Using Transfer Learning</w:t>
      </w:r>
    </w:p>
    <w:p w14:paraId="30F9D01E" w14:textId="77777777" w:rsidR="00F57B29" w:rsidRPr="00F57B29" w:rsidRDefault="00F57B29" w:rsidP="00F57B29">
      <w:pPr>
        <w:rPr>
          <w:sz w:val="28"/>
          <w:szCs w:val="28"/>
        </w:rPr>
      </w:pPr>
      <w:r w:rsidRPr="00F57B29">
        <w:rPr>
          <w:sz w:val="28"/>
          <w:szCs w:val="28"/>
        </w:rPr>
        <w:pict w14:anchorId="12701EE3">
          <v:rect id="_x0000_i1122" style="width:0;height:1.5pt" o:hralign="center" o:hrstd="t" o:hr="t" fillcolor="#a0a0a0" stroked="f"/>
        </w:pict>
      </w:r>
    </w:p>
    <w:p w14:paraId="7AB1E9DC" w14:textId="35ECC5CC" w:rsidR="00F57B29" w:rsidRPr="00F57B29" w:rsidRDefault="00F57B29" w:rsidP="00F57B29">
      <w:pPr>
        <w:rPr>
          <w:b/>
          <w:bCs/>
          <w:sz w:val="28"/>
          <w:szCs w:val="28"/>
        </w:rPr>
      </w:pPr>
      <w:r w:rsidRPr="00F57B29">
        <w:rPr>
          <w:b/>
          <w:bCs/>
          <w:sz w:val="28"/>
          <w:szCs w:val="28"/>
        </w:rPr>
        <w:t>Title Page</w:t>
      </w:r>
    </w:p>
    <w:p w14:paraId="16658A65" w14:textId="77777777" w:rsidR="00F57B29" w:rsidRPr="00F57B29" w:rsidRDefault="00F57B29" w:rsidP="00F57B29">
      <w:pPr>
        <w:rPr>
          <w:sz w:val="28"/>
          <w:szCs w:val="28"/>
        </w:rPr>
      </w:pPr>
      <w:r w:rsidRPr="00F57B29">
        <w:rPr>
          <w:b/>
          <w:bCs/>
          <w:sz w:val="28"/>
          <w:szCs w:val="28"/>
        </w:rPr>
        <w:t>Project Title:</w:t>
      </w:r>
      <w:r w:rsidRPr="00F57B29">
        <w:rPr>
          <w:sz w:val="28"/>
          <w:szCs w:val="28"/>
        </w:rPr>
        <w:br/>
      </w:r>
      <w:proofErr w:type="spellStart"/>
      <w:r w:rsidRPr="00F57B29">
        <w:rPr>
          <w:b/>
          <w:bCs/>
          <w:sz w:val="28"/>
          <w:szCs w:val="28"/>
        </w:rPr>
        <w:t>HematoVision</w:t>
      </w:r>
      <w:proofErr w:type="spellEnd"/>
      <w:r w:rsidRPr="00F57B29">
        <w:rPr>
          <w:b/>
          <w:bCs/>
          <w:sz w:val="28"/>
          <w:szCs w:val="28"/>
        </w:rPr>
        <w:t>: Advanced Blood Cell Classification Using Transfer Learning</w:t>
      </w:r>
    </w:p>
    <w:p w14:paraId="507B06B4" w14:textId="77777777" w:rsidR="00F57B29" w:rsidRPr="00F57B29" w:rsidRDefault="00F57B29" w:rsidP="00F57B29">
      <w:pPr>
        <w:rPr>
          <w:sz w:val="28"/>
          <w:szCs w:val="28"/>
        </w:rPr>
      </w:pPr>
      <w:r w:rsidRPr="00F57B29">
        <w:rPr>
          <w:b/>
          <w:bCs/>
          <w:sz w:val="28"/>
          <w:szCs w:val="28"/>
        </w:rPr>
        <w:t>Category:</w:t>
      </w:r>
      <w:r w:rsidRPr="00F57B29">
        <w:rPr>
          <w:sz w:val="28"/>
          <w:szCs w:val="28"/>
        </w:rPr>
        <w:br/>
        <w:t>Artificial Intelligence</w:t>
      </w:r>
    </w:p>
    <w:p w14:paraId="60DE8AEF" w14:textId="441CC79B" w:rsidR="002A5B90" w:rsidRPr="009743B3" w:rsidRDefault="00F57B29" w:rsidP="009743B3">
      <w:pPr>
        <w:rPr>
          <w:sz w:val="28"/>
          <w:szCs w:val="28"/>
        </w:rPr>
      </w:pPr>
      <w:r w:rsidRPr="00F57B29">
        <w:rPr>
          <w:b/>
          <w:bCs/>
          <w:sz w:val="28"/>
          <w:szCs w:val="28"/>
        </w:rPr>
        <w:t>Skills Required:</w:t>
      </w:r>
      <w:r w:rsidRPr="00F57B29">
        <w:rPr>
          <w:sz w:val="28"/>
          <w:szCs w:val="28"/>
        </w:rPr>
        <w:br/>
        <w:t>Python, Deep Learning, Transfer Learning</w:t>
      </w:r>
    </w:p>
    <w:p w14:paraId="09BB73C8" w14:textId="77777777" w:rsidR="00F57B29" w:rsidRPr="00F57B29" w:rsidRDefault="00F57B29" w:rsidP="00F57B29">
      <w:pPr>
        <w:rPr>
          <w:sz w:val="28"/>
          <w:szCs w:val="28"/>
        </w:rPr>
      </w:pPr>
      <w:r w:rsidRPr="00F57B29">
        <w:rPr>
          <w:sz w:val="28"/>
          <w:szCs w:val="28"/>
        </w:rPr>
        <w:pict w14:anchorId="725DA548">
          <v:rect id="_x0000_i1123" style="width:0;height:1.5pt" o:hralign="center" o:hrstd="t" o:hr="t" fillcolor="#a0a0a0" stroked="f"/>
        </w:pict>
      </w:r>
    </w:p>
    <w:p w14:paraId="77556C63" w14:textId="081D2B63" w:rsidR="00F57B29" w:rsidRPr="00F57B29" w:rsidRDefault="00F57B29" w:rsidP="00F57B29">
      <w:pPr>
        <w:rPr>
          <w:b/>
          <w:bCs/>
          <w:sz w:val="28"/>
          <w:szCs w:val="28"/>
        </w:rPr>
      </w:pPr>
      <w:r w:rsidRPr="00F57B29">
        <w:rPr>
          <w:b/>
          <w:bCs/>
          <w:sz w:val="28"/>
          <w:szCs w:val="28"/>
        </w:rPr>
        <w:t>Abstract</w:t>
      </w:r>
    </w:p>
    <w:p w14:paraId="232BFCAA" w14:textId="77777777" w:rsidR="00F57B29" w:rsidRPr="00F57B29" w:rsidRDefault="00F57B29" w:rsidP="00F57B29">
      <w:pPr>
        <w:rPr>
          <w:sz w:val="28"/>
          <w:szCs w:val="28"/>
        </w:rPr>
      </w:pPr>
      <w:proofErr w:type="spellStart"/>
      <w:r w:rsidRPr="00F57B29">
        <w:rPr>
          <w:sz w:val="28"/>
          <w:szCs w:val="28"/>
        </w:rPr>
        <w:t>HematoVision</w:t>
      </w:r>
      <w:proofErr w:type="spellEnd"/>
      <w:r w:rsidRPr="00F57B29">
        <w:rPr>
          <w:sz w:val="28"/>
          <w:szCs w:val="28"/>
        </w:rPr>
        <w:t xml:space="preserve"> is an advanced artificial intelligence project that focuses on the automated classification of blood cells using transfer learning techniques. With a dataset of over 12,000 annotated microscopic blood cell images, the model is trained to identify and categorize blood cells into four main types: eosinophils, lymphocytes, monocytes, and neutrophils. By leveraging the power of pre-trained convolutional neural networks (CNNs), </w:t>
      </w:r>
      <w:proofErr w:type="spellStart"/>
      <w:r w:rsidRPr="00F57B29">
        <w:rPr>
          <w:sz w:val="28"/>
          <w:szCs w:val="28"/>
        </w:rPr>
        <w:t>HematoVision</w:t>
      </w:r>
      <w:proofErr w:type="spellEnd"/>
      <w:r w:rsidRPr="00F57B29">
        <w:rPr>
          <w:sz w:val="28"/>
          <w:szCs w:val="28"/>
        </w:rPr>
        <w:t xml:space="preserve"> achieves high accuracy while reducing the training time and data dependency. The project aims to assist in quicker diagnostics, reduce human error, and make </w:t>
      </w:r>
      <w:proofErr w:type="spellStart"/>
      <w:r w:rsidRPr="00F57B29">
        <w:rPr>
          <w:sz w:val="28"/>
          <w:szCs w:val="28"/>
        </w:rPr>
        <w:t>hematological</w:t>
      </w:r>
      <w:proofErr w:type="spellEnd"/>
      <w:r w:rsidRPr="00F57B29">
        <w:rPr>
          <w:sz w:val="28"/>
          <w:szCs w:val="28"/>
        </w:rPr>
        <w:t xml:space="preserve"> analysis accessible in remote or under-resourced regions.</w:t>
      </w:r>
    </w:p>
    <w:p w14:paraId="6988D268" w14:textId="77777777" w:rsidR="00F57B29" w:rsidRPr="00F57B29" w:rsidRDefault="00F57B29" w:rsidP="00F57B29">
      <w:pPr>
        <w:rPr>
          <w:sz w:val="28"/>
          <w:szCs w:val="28"/>
        </w:rPr>
      </w:pPr>
      <w:r w:rsidRPr="00F57B29">
        <w:rPr>
          <w:sz w:val="28"/>
          <w:szCs w:val="28"/>
        </w:rPr>
        <w:pict w14:anchorId="0D9AAB8D">
          <v:rect id="_x0000_i1124" style="width:0;height:1.5pt" o:hralign="center" o:hrstd="t" o:hr="t" fillcolor="#a0a0a0" stroked="f"/>
        </w:pict>
      </w:r>
    </w:p>
    <w:p w14:paraId="40FCD904" w14:textId="621638A0" w:rsidR="00F57B29" w:rsidRPr="00F57B29" w:rsidRDefault="00F57B29" w:rsidP="00F57B29">
      <w:pPr>
        <w:rPr>
          <w:b/>
          <w:bCs/>
          <w:sz w:val="28"/>
          <w:szCs w:val="28"/>
        </w:rPr>
      </w:pPr>
      <w:r w:rsidRPr="00F57B29">
        <w:rPr>
          <w:b/>
          <w:bCs/>
          <w:sz w:val="28"/>
          <w:szCs w:val="28"/>
        </w:rPr>
        <w:t xml:space="preserve"> Table of Contents</w:t>
      </w:r>
    </w:p>
    <w:p w14:paraId="3F1E443F" w14:textId="77777777" w:rsidR="00F57B29" w:rsidRPr="00F57B29" w:rsidRDefault="00F57B29" w:rsidP="00F57B29">
      <w:pPr>
        <w:numPr>
          <w:ilvl w:val="0"/>
          <w:numId w:val="1"/>
        </w:numPr>
        <w:rPr>
          <w:sz w:val="28"/>
          <w:szCs w:val="28"/>
        </w:rPr>
      </w:pPr>
      <w:r w:rsidRPr="00F57B29">
        <w:rPr>
          <w:sz w:val="28"/>
          <w:szCs w:val="28"/>
        </w:rPr>
        <w:t>Title Page</w:t>
      </w:r>
    </w:p>
    <w:p w14:paraId="072CFDE8" w14:textId="77777777" w:rsidR="00F57B29" w:rsidRPr="00F57B29" w:rsidRDefault="00F57B29" w:rsidP="00F57B29">
      <w:pPr>
        <w:numPr>
          <w:ilvl w:val="0"/>
          <w:numId w:val="1"/>
        </w:numPr>
        <w:rPr>
          <w:sz w:val="28"/>
          <w:szCs w:val="28"/>
        </w:rPr>
      </w:pPr>
      <w:r w:rsidRPr="00F57B29">
        <w:rPr>
          <w:sz w:val="28"/>
          <w:szCs w:val="28"/>
        </w:rPr>
        <w:t>Abstract</w:t>
      </w:r>
    </w:p>
    <w:p w14:paraId="641558AA" w14:textId="77777777" w:rsidR="00F57B29" w:rsidRPr="00F57B29" w:rsidRDefault="00F57B29" w:rsidP="00F57B29">
      <w:pPr>
        <w:numPr>
          <w:ilvl w:val="0"/>
          <w:numId w:val="1"/>
        </w:numPr>
        <w:rPr>
          <w:sz w:val="28"/>
          <w:szCs w:val="28"/>
        </w:rPr>
      </w:pPr>
      <w:r w:rsidRPr="00F57B29">
        <w:rPr>
          <w:sz w:val="28"/>
          <w:szCs w:val="28"/>
        </w:rPr>
        <w:t>Introduction</w:t>
      </w:r>
    </w:p>
    <w:p w14:paraId="21F7521E" w14:textId="77777777" w:rsidR="00F57B29" w:rsidRPr="00F57B29" w:rsidRDefault="00F57B29" w:rsidP="00F57B29">
      <w:pPr>
        <w:numPr>
          <w:ilvl w:val="0"/>
          <w:numId w:val="1"/>
        </w:numPr>
        <w:rPr>
          <w:sz w:val="28"/>
          <w:szCs w:val="28"/>
        </w:rPr>
      </w:pPr>
      <w:r w:rsidRPr="00F57B29">
        <w:rPr>
          <w:sz w:val="28"/>
          <w:szCs w:val="28"/>
        </w:rPr>
        <w:t>Literature Review / Background</w:t>
      </w:r>
    </w:p>
    <w:p w14:paraId="28161301" w14:textId="77777777" w:rsidR="00F57B29" w:rsidRPr="00F57B29" w:rsidRDefault="00F57B29" w:rsidP="00F57B29">
      <w:pPr>
        <w:numPr>
          <w:ilvl w:val="0"/>
          <w:numId w:val="1"/>
        </w:numPr>
        <w:rPr>
          <w:sz w:val="28"/>
          <w:szCs w:val="28"/>
        </w:rPr>
      </w:pPr>
      <w:r w:rsidRPr="00F57B29">
        <w:rPr>
          <w:sz w:val="28"/>
          <w:szCs w:val="28"/>
        </w:rPr>
        <w:t>Dataset Description</w:t>
      </w:r>
    </w:p>
    <w:p w14:paraId="71E3D97D" w14:textId="77777777" w:rsidR="00F57B29" w:rsidRPr="00F57B29" w:rsidRDefault="00F57B29" w:rsidP="00F57B29">
      <w:pPr>
        <w:numPr>
          <w:ilvl w:val="0"/>
          <w:numId w:val="1"/>
        </w:numPr>
        <w:rPr>
          <w:sz w:val="28"/>
          <w:szCs w:val="28"/>
        </w:rPr>
      </w:pPr>
      <w:r w:rsidRPr="00F57B29">
        <w:rPr>
          <w:sz w:val="28"/>
          <w:szCs w:val="28"/>
        </w:rPr>
        <w:t>Methodology</w:t>
      </w:r>
    </w:p>
    <w:p w14:paraId="4D1B7F3B" w14:textId="77777777" w:rsidR="00F57B29" w:rsidRPr="00F57B29" w:rsidRDefault="00F57B29" w:rsidP="00F57B29">
      <w:pPr>
        <w:numPr>
          <w:ilvl w:val="0"/>
          <w:numId w:val="1"/>
        </w:numPr>
        <w:rPr>
          <w:sz w:val="28"/>
          <w:szCs w:val="28"/>
        </w:rPr>
      </w:pPr>
      <w:r w:rsidRPr="00F57B29">
        <w:rPr>
          <w:sz w:val="28"/>
          <w:szCs w:val="28"/>
        </w:rPr>
        <w:t>System Architecture / Workflow Diagram</w:t>
      </w:r>
    </w:p>
    <w:p w14:paraId="32ECC6C9" w14:textId="77777777" w:rsidR="00F57B29" w:rsidRPr="00F57B29" w:rsidRDefault="00F57B29" w:rsidP="00F57B29">
      <w:pPr>
        <w:numPr>
          <w:ilvl w:val="0"/>
          <w:numId w:val="1"/>
        </w:numPr>
        <w:rPr>
          <w:sz w:val="28"/>
          <w:szCs w:val="28"/>
        </w:rPr>
      </w:pPr>
      <w:r w:rsidRPr="00F57B29">
        <w:rPr>
          <w:sz w:val="28"/>
          <w:szCs w:val="28"/>
        </w:rPr>
        <w:t>Implementation Details</w:t>
      </w:r>
    </w:p>
    <w:p w14:paraId="4092EA61" w14:textId="77777777" w:rsidR="00F57B29" w:rsidRPr="00F57B29" w:rsidRDefault="00F57B29" w:rsidP="00F57B29">
      <w:pPr>
        <w:numPr>
          <w:ilvl w:val="0"/>
          <w:numId w:val="1"/>
        </w:numPr>
        <w:rPr>
          <w:sz w:val="28"/>
          <w:szCs w:val="28"/>
        </w:rPr>
      </w:pPr>
      <w:r w:rsidRPr="00F57B29">
        <w:rPr>
          <w:sz w:val="28"/>
          <w:szCs w:val="28"/>
        </w:rPr>
        <w:lastRenderedPageBreak/>
        <w:t>Results and Analysis</w:t>
      </w:r>
    </w:p>
    <w:p w14:paraId="5F367184" w14:textId="77777777" w:rsidR="00F57B29" w:rsidRPr="00F57B29" w:rsidRDefault="00F57B29" w:rsidP="00F57B29">
      <w:pPr>
        <w:numPr>
          <w:ilvl w:val="0"/>
          <w:numId w:val="1"/>
        </w:numPr>
        <w:rPr>
          <w:sz w:val="28"/>
          <w:szCs w:val="28"/>
        </w:rPr>
      </w:pPr>
      <w:r w:rsidRPr="00F57B29">
        <w:rPr>
          <w:sz w:val="28"/>
          <w:szCs w:val="28"/>
        </w:rPr>
        <w:t>Use Case Scenarios</w:t>
      </w:r>
    </w:p>
    <w:p w14:paraId="46ADAC78" w14:textId="77777777" w:rsidR="00F57B29" w:rsidRPr="00F57B29" w:rsidRDefault="00F57B29" w:rsidP="00F57B29">
      <w:pPr>
        <w:numPr>
          <w:ilvl w:val="0"/>
          <w:numId w:val="1"/>
        </w:numPr>
        <w:rPr>
          <w:sz w:val="28"/>
          <w:szCs w:val="28"/>
        </w:rPr>
      </w:pPr>
      <w:r w:rsidRPr="00F57B29">
        <w:rPr>
          <w:sz w:val="28"/>
          <w:szCs w:val="28"/>
        </w:rPr>
        <w:t>Conclusion</w:t>
      </w:r>
    </w:p>
    <w:p w14:paraId="0FBE576E" w14:textId="77777777" w:rsidR="00F57B29" w:rsidRPr="00F57B29" w:rsidRDefault="00F57B29" w:rsidP="00F57B29">
      <w:pPr>
        <w:numPr>
          <w:ilvl w:val="0"/>
          <w:numId w:val="1"/>
        </w:numPr>
        <w:rPr>
          <w:sz w:val="28"/>
          <w:szCs w:val="28"/>
        </w:rPr>
      </w:pPr>
      <w:r w:rsidRPr="00F57B29">
        <w:rPr>
          <w:sz w:val="28"/>
          <w:szCs w:val="28"/>
        </w:rPr>
        <w:t>References</w:t>
      </w:r>
    </w:p>
    <w:p w14:paraId="142CD6A7" w14:textId="77777777" w:rsidR="00F57B29" w:rsidRPr="00F57B29" w:rsidRDefault="00F57B29" w:rsidP="00F57B29">
      <w:pPr>
        <w:numPr>
          <w:ilvl w:val="0"/>
          <w:numId w:val="1"/>
        </w:numPr>
        <w:rPr>
          <w:sz w:val="28"/>
          <w:szCs w:val="28"/>
        </w:rPr>
      </w:pPr>
      <w:r w:rsidRPr="00F57B29">
        <w:rPr>
          <w:sz w:val="28"/>
          <w:szCs w:val="28"/>
        </w:rPr>
        <w:t>Appendices</w:t>
      </w:r>
    </w:p>
    <w:p w14:paraId="17338748" w14:textId="77777777" w:rsidR="00F57B29" w:rsidRPr="00F57B29" w:rsidRDefault="00F57B29" w:rsidP="00F57B29">
      <w:pPr>
        <w:rPr>
          <w:sz w:val="28"/>
          <w:szCs w:val="28"/>
        </w:rPr>
      </w:pPr>
      <w:r w:rsidRPr="00F57B29">
        <w:rPr>
          <w:sz w:val="28"/>
          <w:szCs w:val="28"/>
        </w:rPr>
        <w:pict w14:anchorId="01B40563">
          <v:rect id="_x0000_i1125" style="width:0;height:1.5pt" o:hralign="center" o:hrstd="t" o:hr="t" fillcolor="#a0a0a0" stroked="f"/>
        </w:pict>
      </w:r>
    </w:p>
    <w:p w14:paraId="2ED99AFE" w14:textId="09872CCB" w:rsidR="00F57B29" w:rsidRPr="00F57B29" w:rsidRDefault="00F57B29" w:rsidP="00F57B29">
      <w:pPr>
        <w:rPr>
          <w:b/>
          <w:bCs/>
          <w:sz w:val="28"/>
          <w:szCs w:val="28"/>
        </w:rPr>
      </w:pPr>
      <w:r w:rsidRPr="00F57B29">
        <w:rPr>
          <w:b/>
          <w:bCs/>
          <w:sz w:val="28"/>
          <w:szCs w:val="28"/>
        </w:rPr>
        <w:t xml:space="preserve"> 1. Introduction</w:t>
      </w:r>
    </w:p>
    <w:p w14:paraId="6D1BC0D6" w14:textId="77777777" w:rsidR="00F57B29" w:rsidRPr="00F57B29" w:rsidRDefault="00F57B29" w:rsidP="00F57B29">
      <w:pPr>
        <w:rPr>
          <w:sz w:val="28"/>
          <w:szCs w:val="28"/>
        </w:rPr>
      </w:pPr>
      <w:r w:rsidRPr="00F57B29">
        <w:rPr>
          <w:sz w:val="28"/>
          <w:szCs w:val="28"/>
        </w:rPr>
        <w:t xml:space="preserve">Blood cell analysis is crucial in diagnosing various diseases, including infections, </w:t>
      </w:r>
      <w:proofErr w:type="spellStart"/>
      <w:r w:rsidRPr="00F57B29">
        <w:rPr>
          <w:sz w:val="28"/>
          <w:szCs w:val="28"/>
        </w:rPr>
        <w:t>anemia</w:t>
      </w:r>
      <w:proofErr w:type="spellEnd"/>
      <w:r w:rsidRPr="00F57B29">
        <w:rPr>
          <w:sz w:val="28"/>
          <w:szCs w:val="28"/>
        </w:rPr>
        <w:t xml:space="preserve">, and </w:t>
      </w:r>
      <w:proofErr w:type="spellStart"/>
      <w:r w:rsidRPr="00F57B29">
        <w:rPr>
          <w:sz w:val="28"/>
          <w:szCs w:val="28"/>
        </w:rPr>
        <w:t>leukemia</w:t>
      </w:r>
      <w:proofErr w:type="spellEnd"/>
      <w:r w:rsidRPr="00F57B29">
        <w:rPr>
          <w:sz w:val="28"/>
          <w:szCs w:val="28"/>
        </w:rPr>
        <w:t xml:space="preserve">. Manual classification by pathologists is time-consuming, prone to errors, and requires significant expertise. This project, </w:t>
      </w:r>
      <w:proofErr w:type="spellStart"/>
      <w:r w:rsidRPr="00F57B29">
        <w:rPr>
          <w:sz w:val="28"/>
          <w:szCs w:val="28"/>
        </w:rPr>
        <w:t>HematoVision</w:t>
      </w:r>
      <w:proofErr w:type="spellEnd"/>
      <w:r w:rsidRPr="00F57B29">
        <w:rPr>
          <w:sz w:val="28"/>
          <w:szCs w:val="28"/>
        </w:rPr>
        <w:t>, proposes an automated system using deep learning, particularly transfer learning, to classify blood cells efficiently and accurately. The goal is to reduce diagnostic time, enhance accuracy, and provide scalable solutions for clinical use.</w:t>
      </w:r>
    </w:p>
    <w:p w14:paraId="5CC1C548" w14:textId="77777777" w:rsidR="00F57B29" w:rsidRPr="00F57B29" w:rsidRDefault="00F57B29" w:rsidP="00F57B29">
      <w:pPr>
        <w:rPr>
          <w:sz w:val="28"/>
          <w:szCs w:val="28"/>
        </w:rPr>
      </w:pPr>
      <w:r w:rsidRPr="00F57B29">
        <w:rPr>
          <w:sz w:val="28"/>
          <w:szCs w:val="28"/>
        </w:rPr>
        <w:pict w14:anchorId="723F4D2D">
          <v:rect id="_x0000_i1126" style="width:0;height:1.5pt" o:hralign="center" o:hrstd="t" o:hr="t" fillcolor="#a0a0a0" stroked="f"/>
        </w:pict>
      </w:r>
    </w:p>
    <w:p w14:paraId="10BA3898" w14:textId="79BAF99A" w:rsidR="00F57B29" w:rsidRPr="00F57B29" w:rsidRDefault="00F57B29" w:rsidP="00F57B29">
      <w:pPr>
        <w:rPr>
          <w:b/>
          <w:bCs/>
          <w:sz w:val="28"/>
          <w:szCs w:val="28"/>
        </w:rPr>
      </w:pPr>
      <w:r w:rsidRPr="00F57B29">
        <w:rPr>
          <w:b/>
          <w:bCs/>
          <w:sz w:val="28"/>
          <w:szCs w:val="28"/>
        </w:rPr>
        <w:t>2. Literature Review / Background</w:t>
      </w:r>
    </w:p>
    <w:p w14:paraId="5319E61A" w14:textId="77777777" w:rsidR="00F57B29" w:rsidRPr="00F57B29" w:rsidRDefault="00F57B29" w:rsidP="00F57B29">
      <w:pPr>
        <w:rPr>
          <w:sz w:val="28"/>
          <w:szCs w:val="28"/>
        </w:rPr>
      </w:pPr>
      <w:r w:rsidRPr="00F57B29">
        <w:rPr>
          <w:sz w:val="28"/>
          <w:szCs w:val="28"/>
        </w:rPr>
        <w:t xml:space="preserve">Conventional approaches to blood cell classification involve manual microscopy or rule-based image processing. Recent advances in deep learning, especially Convolutional Neural Networks (CNNs), have drastically improved performance in image classification tasks. Transfer learning, which uses knowledge from models trained on large datasets (like ImageNet), has shown to significantly boost performance even with limited medical datasets. </w:t>
      </w:r>
      <w:proofErr w:type="spellStart"/>
      <w:r w:rsidRPr="00F57B29">
        <w:rPr>
          <w:sz w:val="28"/>
          <w:szCs w:val="28"/>
        </w:rPr>
        <w:t>HematoVision</w:t>
      </w:r>
      <w:proofErr w:type="spellEnd"/>
      <w:r w:rsidRPr="00F57B29">
        <w:rPr>
          <w:sz w:val="28"/>
          <w:szCs w:val="28"/>
        </w:rPr>
        <w:t xml:space="preserve"> builds upon this by fine-tuning pre-trained models for the task of blood cell classification.</w:t>
      </w:r>
    </w:p>
    <w:p w14:paraId="239D46D8" w14:textId="77777777" w:rsidR="00F57B29" w:rsidRPr="00F57B29" w:rsidRDefault="00F57B29" w:rsidP="00F57B29">
      <w:pPr>
        <w:rPr>
          <w:sz w:val="28"/>
          <w:szCs w:val="28"/>
        </w:rPr>
      </w:pPr>
      <w:r w:rsidRPr="00F57B29">
        <w:rPr>
          <w:sz w:val="28"/>
          <w:szCs w:val="28"/>
        </w:rPr>
        <w:pict w14:anchorId="0180A99F">
          <v:rect id="_x0000_i1127" style="width:0;height:1.5pt" o:hralign="center" o:hrstd="t" o:hr="t" fillcolor="#a0a0a0" stroked="f"/>
        </w:pict>
      </w:r>
    </w:p>
    <w:p w14:paraId="63B38650" w14:textId="150681A8" w:rsidR="00F57B29" w:rsidRPr="00F57B29" w:rsidRDefault="00F57B29" w:rsidP="00F57B29">
      <w:pPr>
        <w:rPr>
          <w:b/>
          <w:bCs/>
          <w:sz w:val="28"/>
          <w:szCs w:val="28"/>
        </w:rPr>
      </w:pPr>
      <w:r w:rsidRPr="00F57B29">
        <w:rPr>
          <w:b/>
          <w:bCs/>
          <w:sz w:val="28"/>
          <w:szCs w:val="28"/>
        </w:rPr>
        <w:t xml:space="preserve"> 3. Dataset Description</w:t>
      </w:r>
    </w:p>
    <w:p w14:paraId="79348D97" w14:textId="77777777" w:rsidR="00F57B29" w:rsidRPr="00F57B29" w:rsidRDefault="00F57B29" w:rsidP="00F57B29">
      <w:pPr>
        <w:numPr>
          <w:ilvl w:val="0"/>
          <w:numId w:val="2"/>
        </w:numPr>
        <w:rPr>
          <w:sz w:val="28"/>
          <w:szCs w:val="28"/>
        </w:rPr>
      </w:pPr>
      <w:r w:rsidRPr="00F57B29">
        <w:rPr>
          <w:b/>
          <w:bCs/>
          <w:sz w:val="28"/>
          <w:szCs w:val="28"/>
        </w:rPr>
        <w:t>Size:</w:t>
      </w:r>
      <w:r w:rsidRPr="00F57B29">
        <w:rPr>
          <w:sz w:val="28"/>
          <w:szCs w:val="28"/>
        </w:rPr>
        <w:t xml:space="preserve"> 12,000+ </w:t>
      </w:r>
      <w:proofErr w:type="spellStart"/>
      <w:r w:rsidRPr="00F57B29">
        <w:rPr>
          <w:sz w:val="28"/>
          <w:szCs w:val="28"/>
        </w:rPr>
        <w:t>labeled</w:t>
      </w:r>
      <w:proofErr w:type="spellEnd"/>
      <w:r w:rsidRPr="00F57B29">
        <w:rPr>
          <w:sz w:val="28"/>
          <w:szCs w:val="28"/>
        </w:rPr>
        <w:t xml:space="preserve"> images</w:t>
      </w:r>
    </w:p>
    <w:p w14:paraId="7028D496" w14:textId="77777777" w:rsidR="00F57B29" w:rsidRPr="00F57B29" w:rsidRDefault="00F57B29" w:rsidP="00F57B29">
      <w:pPr>
        <w:numPr>
          <w:ilvl w:val="0"/>
          <w:numId w:val="2"/>
        </w:numPr>
        <w:rPr>
          <w:sz w:val="28"/>
          <w:szCs w:val="28"/>
        </w:rPr>
      </w:pPr>
      <w:r w:rsidRPr="00F57B29">
        <w:rPr>
          <w:b/>
          <w:bCs/>
          <w:sz w:val="28"/>
          <w:szCs w:val="28"/>
        </w:rPr>
        <w:t>Classes:</w:t>
      </w:r>
    </w:p>
    <w:p w14:paraId="69706CB6" w14:textId="77777777" w:rsidR="00F57B29" w:rsidRPr="00F57B29" w:rsidRDefault="00F57B29" w:rsidP="00F57B29">
      <w:pPr>
        <w:numPr>
          <w:ilvl w:val="1"/>
          <w:numId w:val="2"/>
        </w:numPr>
        <w:rPr>
          <w:sz w:val="28"/>
          <w:szCs w:val="28"/>
        </w:rPr>
      </w:pPr>
      <w:r w:rsidRPr="00F57B29">
        <w:rPr>
          <w:sz w:val="28"/>
          <w:szCs w:val="28"/>
        </w:rPr>
        <w:t>Eosinophils</w:t>
      </w:r>
    </w:p>
    <w:p w14:paraId="19076374" w14:textId="77777777" w:rsidR="00F57B29" w:rsidRPr="00F57B29" w:rsidRDefault="00F57B29" w:rsidP="00F57B29">
      <w:pPr>
        <w:numPr>
          <w:ilvl w:val="1"/>
          <w:numId w:val="2"/>
        </w:numPr>
        <w:rPr>
          <w:sz w:val="28"/>
          <w:szCs w:val="28"/>
        </w:rPr>
      </w:pPr>
      <w:r w:rsidRPr="00F57B29">
        <w:rPr>
          <w:sz w:val="28"/>
          <w:szCs w:val="28"/>
        </w:rPr>
        <w:t>Lymphocytes</w:t>
      </w:r>
    </w:p>
    <w:p w14:paraId="4B7F0ABE" w14:textId="77777777" w:rsidR="00F57B29" w:rsidRPr="00F57B29" w:rsidRDefault="00F57B29" w:rsidP="00F57B29">
      <w:pPr>
        <w:numPr>
          <w:ilvl w:val="1"/>
          <w:numId w:val="2"/>
        </w:numPr>
        <w:rPr>
          <w:sz w:val="28"/>
          <w:szCs w:val="28"/>
        </w:rPr>
      </w:pPr>
      <w:r w:rsidRPr="00F57B29">
        <w:rPr>
          <w:sz w:val="28"/>
          <w:szCs w:val="28"/>
        </w:rPr>
        <w:lastRenderedPageBreak/>
        <w:t>Monocytes</w:t>
      </w:r>
    </w:p>
    <w:p w14:paraId="63CBFE4D" w14:textId="77777777" w:rsidR="00F57B29" w:rsidRPr="00F57B29" w:rsidRDefault="00F57B29" w:rsidP="00F57B29">
      <w:pPr>
        <w:numPr>
          <w:ilvl w:val="1"/>
          <w:numId w:val="2"/>
        </w:numPr>
        <w:rPr>
          <w:sz w:val="28"/>
          <w:szCs w:val="28"/>
        </w:rPr>
      </w:pPr>
      <w:r w:rsidRPr="00F57B29">
        <w:rPr>
          <w:sz w:val="28"/>
          <w:szCs w:val="28"/>
        </w:rPr>
        <w:t>Neutrophils</w:t>
      </w:r>
    </w:p>
    <w:p w14:paraId="23E7C3AA" w14:textId="77777777" w:rsidR="00F57B29" w:rsidRPr="00F57B29" w:rsidRDefault="00F57B29" w:rsidP="00F57B29">
      <w:pPr>
        <w:numPr>
          <w:ilvl w:val="0"/>
          <w:numId w:val="2"/>
        </w:numPr>
        <w:rPr>
          <w:sz w:val="28"/>
          <w:szCs w:val="28"/>
        </w:rPr>
      </w:pPr>
      <w:r w:rsidRPr="00F57B29">
        <w:rPr>
          <w:b/>
          <w:bCs/>
          <w:sz w:val="28"/>
          <w:szCs w:val="28"/>
        </w:rPr>
        <w:t>Source:</w:t>
      </w:r>
      <w:r w:rsidRPr="00F57B29">
        <w:rPr>
          <w:sz w:val="28"/>
          <w:szCs w:val="28"/>
        </w:rPr>
        <w:t xml:space="preserve"> Publicly available blood cell image datasets (e.g., BCCD Dataset from Kaggle or academic repositories)</w:t>
      </w:r>
    </w:p>
    <w:p w14:paraId="0D4A159F" w14:textId="77777777" w:rsidR="00F57B29" w:rsidRPr="00F57B29" w:rsidRDefault="00F57B29" w:rsidP="00F57B29">
      <w:pPr>
        <w:numPr>
          <w:ilvl w:val="0"/>
          <w:numId w:val="2"/>
        </w:numPr>
        <w:rPr>
          <w:sz w:val="28"/>
          <w:szCs w:val="28"/>
        </w:rPr>
      </w:pPr>
      <w:r w:rsidRPr="00F57B29">
        <w:rPr>
          <w:b/>
          <w:bCs/>
          <w:sz w:val="28"/>
          <w:szCs w:val="28"/>
        </w:rPr>
        <w:t>Image Format:</w:t>
      </w:r>
      <w:r w:rsidRPr="00F57B29">
        <w:rPr>
          <w:sz w:val="28"/>
          <w:szCs w:val="28"/>
        </w:rPr>
        <w:t xml:space="preserve"> High-resolution microscopic images</w:t>
      </w:r>
    </w:p>
    <w:p w14:paraId="6E2C2576" w14:textId="77777777" w:rsidR="00F57B29" w:rsidRPr="00F57B29" w:rsidRDefault="00F57B29" w:rsidP="00F57B29">
      <w:pPr>
        <w:numPr>
          <w:ilvl w:val="0"/>
          <w:numId w:val="2"/>
        </w:numPr>
        <w:rPr>
          <w:sz w:val="28"/>
          <w:szCs w:val="28"/>
        </w:rPr>
      </w:pPr>
      <w:r w:rsidRPr="00F57B29">
        <w:rPr>
          <w:b/>
          <w:bCs/>
          <w:sz w:val="28"/>
          <w:szCs w:val="28"/>
        </w:rPr>
        <w:t>Preprocessing Steps:</w:t>
      </w:r>
    </w:p>
    <w:p w14:paraId="2EA6229E" w14:textId="77777777" w:rsidR="00F57B29" w:rsidRPr="00F57B29" w:rsidRDefault="00F57B29" w:rsidP="00F57B29">
      <w:pPr>
        <w:numPr>
          <w:ilvl w:val="1"/>
          <w:numId w:val="2"/>
        </w:numPr>
        <w:rPr>
          <w:sz w:val="28"/>
          <w:szCs w:val="28"/>
        </w:rPr>
      </w:pPr>
      <w:r w:rsidRPr="00F57B29">
        <w:rPr>
          <w:sz w:val="28"/>
          <w:szCs w:val="28"/>
        </w:rPr>
        <w:t>Image resizing (e.g., 224x224)</w:t>
      </w:r>
    </w:p>
    <w:p w14:paraId="368ADFE4" w14:textId="77777777" w:rsidR="00F57B29" w:rsidRPr="00F57B29" w:rsidRDefault="00F57B29" w:rsidP="00F57B29">
      <w:pPr>
        <w:numPr>
          <w:ilvl w:val="1"/>
          <w:numId w:val="2"/>
        </w:numPr>
        <w:rPr>
          <w:sz w:val="28"/>
          <w:szCs w:val="28"/>
        </w:rPr>
      </w:pPr>
      <w:r w:rsidRPr="00F57B29">
        <w:rPr>
          <w:sz w:val="28"/>
          <w:szCs w:val="28"/>
        </w:rPr>
        <w:t>Normalization</w:t>
      </w:r>
    </w:p>
    <w:p w14:paraId="08BBF52A" w14:textId="77777777" w:rsidR="00F57B29" w:rsidRPr="00F57B29" w:rsidRDefault="00F57B29" w:rsidP="00F57B29">
      <w:pPr>
        <w:numPr>
          <w:ilvl w:val="1"/>
          <w:numId w:val="2"/>
        </w:numPr>
        <w:rPr>
          <w:sz w:val="28"/>
          <w:szCs w:val="28"/>
        </w:rPr>
      </w:pPr>
      <w:r w:rsidRPr="00F57B29">
        <w:rPr>
          <w:sz w:val="28"/>
          <w:szCs w:val="28"/>
        </w:rPr>
        <w:t>Data augmentation (rotation, flipping, zooming)</w:t>
      </w:r>
    </w:p>
    <w:p w14:paraId="2DB8FCBD" w14:textId="77777777" w:rsidR="00F57B29" w:rsidRPr="00F57B29" w:rsidRDefault="00F57B29" w:rsidP="00F57B29">
      <w:pPr>
        <w:numPr>
          <w:ilvl w:val="1"/>
          <w:numId w:val="2"/>
        </w:numPr>
        <w:rPr>
          <w:sz w:val="28"/>
          <w:szCs w:val="28"/>
        </w:rPr>
      </w:pPr>
      <w:r w:rsidRPr="00F57B29">
        <w:rPr>
          <w:sz w:val="28"/>
          <w:szCs w:val="28"/>
        </w:rPr>
        <w:t>Splitting into training (80%), validation (10%), and test (10%)</w:t>
      </w:r>
    </w:p>
    <w:p w14:paraId="2CC4A625" w14:textId="77777777" w:rsidR="00F57B29" w:rsidRPr="00F57B29" w:rsidRDefault="00F57B29" w:rsidP="00F57B29">
      <w:pPr>
        <w:rPr>
          <w:sz w:val="28"/>
          <w:szCs w:val="28"/>
        </w:rPr>
      </w:pPr>
      <w:r w:rsidRPr="00F57B29">
        <w:rPr>
          <w:sz w:val="28"/>
          <w:szCs w:val="28"/>
        </w:rPr>
        <w:pict w14:anchorId="3FF7DCF4">
          <v:rect id="_x0000_i1128" style="width:0;height:1.5pt" o:hralign="center" o:hrstd="t" o:hr="t" fillcolor="#a0a0a0" stroked="f"/>
        </w:pict>
      </w:r>
    </w:p>
    <w:p w14:paraId="0F2697DC" w14:textId="2912CC84" w:rsidR="00F57B29" w:rsidRPr="00F57B29" w:rsidRDefault="00F57B29" w:rsidP="00F57B29">
      <w:pPr>
        <w:rPr>
          <w:b/>
          <w:bCs/>
          <w:sz w:val="28"/>
          <w:szCs w:val="28"/>
        </w:rPr>
      </w:pPr>
      <w:r w:rsidRPr="00F57B29">
        <w:rPr>
          <w:b/>
          <w:bCs/>
          <w:sz w:val="28"/>
          <w:szCs w:val="28"/>
        </w:rPr>
        <w:t>4. Methodology</w:t>
      </w:r>
    </w:p>
    <w:p w14:paraId="569C9229" w14:textId="77777777" w:rsidR="00F57B29" w:rsidRPr="00F57B29" w:rsidRDefault="00F57B29" w:rsidP="00F57B29">
      <w:pPr>
        <w:rPr>
          <w:b/>
          <w:bCs/>
          <w:sz w:val="28"/>
          <w:szCs w:val="28"/>
        </w:rPr>
      </w:pPr>
      <w:r w:rsidRPr="00F57B29">
        <w:rPr>
          <w:rFonts w:ascii="Segoe UI Emoji" w:hAnsi="Segoe UI Emoji" w:cs="Segoe UI Emoji"/>
          <w:b/>
          <w:bCs/>
          <w:sz w:val="28"/>
          <w:szCs w:val="28"/>
        </w:rPr>
        <w:t>🔁</w:t>
      </w:r>
      <w:r w:rsidRPr="00F57B29">
        <w:rPr>
          <w:b/>
          <w:bCs/>
          <w:sz w:val="28"/>
          <w:szCs w:val="28"/>
        </w:rPr>
        <w:t xml:space="preserve"> Transfer Learning Concept</w:t>
      </w:r>
    </w:p>
    <w:p w14:paraId="4FA0146C" w14:textId="77777777" w:rsidR="00F57B29" w:rsidRPr="00F57B29" w:rsidRDefault="00F57B29" w:rsidP="00F57B29">
      <w:pPr>
        <w:rPr>
          <w:sz w:val="28"/>
          <w:szCs w:val="28"/>
        </w:rPr>
      </w:pPr>
      <w:r w:rsidRPr="00F57B29">
        <w:rPr>
          <w:sz w:val="28"/>
          <w:szCs w:val="28"/>
        </w:rPr>
        <w:t xml:space="preserve">Transfer learning involves using pre-trained models (like </w:t>
      </w:r>
      <w:proofErr w:type="spellStart"/>
      <w:r w:rsidRPr="00F57B29">
        <w:rPr>
          <w:sz w:val="28"/>
          <w:szCs w:val="28"/>
        </w:rPr>
        <w:t>ResNet</w:t>
      </w:r>
      <w:proofErr w:type="spellEnd"/>
      <w:r w:rsidRPr="00F57B29">
        <w:rPr>
          <w:sz w:val="28"/>
          <w:szCs w:val="28"/>
        </w:rPr>
        <w:t xml:space="preserve">, VGG, </w:t>
      </w:r>
      <w:proofErr w:type="spellStart"/>
      <w:r w:rsidRPr="00F57B29">
        <w:rPr>
          <w:sz w:val="28"/>
          <w:szCs w:val="28"/>
        </w:rPr>
        <w:t>MobileNet</w:t>
      </w:r>
      <w:proofErr w:type="spellEnd"/>
      <w:r w:rsidRPr="00F57B29">
        <w:rPr>
          <w:sz w:val="28"/>
          <w:szCs w:val="28"/>
        </w:rPr>
        <w:t>) trained on large image datasets and fine-tuning them on a smaller, domain-specific dataset.</w:t>
      </w:r>
    </w:p>
    <w:p w14:paraId="4B3C51CB" w14:textId="77777777" w:rsidR="00F57B29" w:rsidRPr="00F57B29" w:rsidRDefault="00F57B29" w:rsidP="00F57B29">
      <w:pPr>
        <w:rPr>
          <w:b/>
          <w:bCs/>
          <w:sz w:val="28"/>
          <w:szCs w:val="28"/>
        </w:rPr>
      </w:pPr>
      <w:r w:rsidRPr="00F57B29">
        <w:rPr>
          <w:rFonts w:ascii="Segoe UI Emoji" w:hAnsi="Segoe UI Emoji" w:cs="Segoe UI Emoji"/>
          <w:b/>
          <w:bCs/>
          <w:sz w:val="28"/>
          <w:szCs w:val="28"/>
        </w:rPr>
        <w:t>🧠</w:t>
      </w:r>
      <w:r w:rsidRPr="00F57B29">
        <w:rPr>
          <w:b/>
          <w:bCs/>
          <w:sz w:val="28"/>
          <w:szCs w:val="28"/>
        </w:rPr>
        <w:t xml:space="preserve"> Model Architecture</w:t>
      </w:r>
    </w:p>
    <w:p w14:paraId="641ABB6D" w14:textId="77777777" w:rsidR="00F57B29" w:rsidRPr="00F57B29" w:rsidRDefault="00F57B29" w:rsidP="00F57B29">
      <w:pPr>
        <w:numPr>
          <w:ilvl w:val="0"/>
          <w:numId w:val="3"/>
        </w:numPr>
        <w:rPr>
          <w:sz w:val="28"/>
          <w:szCs w:val="28"/>
        </w:rPr>
      </w:pPr>
      <w:r w:rsidRPr="00F57B29">
        <w:rPr>
          <w:sz w:val="28"/>
          <w:szCs w:val="28"/>
        </w:rPr>
        <w:t>Pre-trained CNN (e.g., ResNet50 or VGG16)</w:t>
      </w:r>
    </w:p>
    <w:p w14:paraId="709526E7" w14:textId="77777777" w:rsidR="00F57B29" w:rsidRPr="00F57B29" w:rsidRDefault="00F57B29" w:rsidP="00F57B29">
      <w:pPr>
        <w:numPr>
          <w:ilvl w:val="0"/>
          <w:numId w:val="3"/>
        </w:numPr>
        <w:rPr>
          <w:sz w:val="28"/>
          <w:szCs w:val="28"/>
        </w:rPr>
      </w:pPr>
      <w:r w:rsidRPr="00F57B29">
        <w:rPr>
          <w:sz w:val="28"/>
          <w:szCs w:val="28"/>
        </w:rPr>
        <w:t>Final layers replaced with custom dense layers suitable for 4-class classification</w:t>
      </w:r>
    </w:p>
    <w:p w14:paraId="250251BF" w14:textId="77777777" w:rsidR="00F57B29" w:rsidRPr="00F57B29" w:rsidRDefault="00F57B29" w:rsidP="00F57B29">
      <w:pPr>
        <w:numPr>
          <w:ilvl w:val="0"/>
          <w:numId w:val="3"/>
        </w:numPr>
        <w:rPr>
          <w:sz w:val="28"/>
          <w:szCs w:val="28"/>
        </w:rPr>
      </w:pPr>
      <w:proofErr w:type="spellStart"/>
      <w:r w:rsidRPr="00F57B29">
        <w:rPr>
          <w:sz w:val="28"/>
          <w:szCs w:val="28"/>
        </w:rPr>
        <w:t>Softmax</w:t>
      </w:r>
      <w:proofErr w:type="spellEnd"/>
      <w:r w:rsidRPr="00F57B29">
        <w:rPr>
          <w:sz w:val="28"/>
          <w:szCs w:val="28"/>
        </w:rPr>
        <w:t xml:space="preserve"> activation for multi-class output</w:t>
      </w:r>
    </w:p>
    <w:p w14:paraId="6506E087" w14:textId="77777777" w:rsidR="00F57B29" w:rsidRPr="00F57B29" w:rsidRDefault="00F57B29" w:rsidP="00F57B29">
      <w:pPr>
        <w:rPr>
          <w:b/>
          <w:bCs/>
          <w:sz w:val="28"/>
          <w:szCs w:val="28"/>
        </w:rPr>
      </w:pPr>
      <w:r w:rsidRPr="00F57B29">
        <w:rPr>
          <w:rFonts w:ascii="Segoe UI Emoji" w:hAnsi="Segoe UI Emoji" w:cs="Segoe UI Emoji"/>
          <w:b/>
          <w:bCs/>
          <w:sz w:val="28"/>
          <w:szCs w:val="28"/>
        </w:rPr>
        <w:t>🧪</w:t>
      </w:r>
      <w:r w:rsidRPr="00F57B29">
        <w:rPr>
          <w:b/>
          <w:bCs/>
          <w:sz w:val="28"/>
          <w:szCs w:val="28"/>
        </w:rPr>
        <w:t xml:space="preserve"> Training &amp; Validation</w:t>
      </w:r>
    </w:p>
    <w:p w14:paraId="53E09A92" w14:textId="77777777" w:rsidR="00F57B29" w:rsidRPr="00F57B29" w:rsidRDefault="00F57B29" w:rsidP="00F57B29">
      <w:pPr>
        <w:numPr>
          <w:ilvl w:val="0"/>
          <w:numId w:val="4"/>
        </w:numPr>
        <w:rPr>
          <w:sz w:val="28"/>
          <w:szCs w:val="28"/>
        </w:rPr>
      </w:pPr>
      <w:r w:rsidRPr="00F57B29">
        <w:rPr>
          <w:sz w:val="28"/>
          <w:szCs w:val="28"/>
        </w:rPr>
        <w:t>Optimizer: Adam</w:t>
      </w:r>
    </w:p>
    <w:p w14:paraId="6A96B2B8" w14:textId="77777777" w:rsidR="00F57B29" w:rsidRPr="00F57B29" w:rsidRDefault="00F57B29" w:rsidP="00F57B29">
      <w:pPr>
        <w:numPr>
          <w:ilvl w:val="0"/>
          <w:numId w:val="4"/>
        </w:numPr>
        <w:rPr>
          <w:sz w:val="28"/>
          <w:szCs w:val="28"/>
        </w:rPr>
      </w:pPr>
      <w:r w:rsidRPr="00F57B29">
        <w:rPr>
          <w:sz w:val="28"/>
          <w:szCs w:val="28"/>
        </w:rPr>
        <w:t xml:space="preserve">Loss Function: Categorical </w:t>
      </w:r>
      <w:proofErr w:type="spellStart"/>
      <w:r w:rsidRPr="00F57B29">
        <w:rPr>
          <w:sz w:val="28"/>
          <w:szCs w:val="28"/>
        </w:rPr>
        <w:t>Crossentropy</w:t>
      </w:r>
      <w:proofErr w:type="spellEnd"/>
    </w:p>
    <w:p w14:paraId="32533B53" w14:textId="77777777" w:rsidR="00F57B29" w:rsidRPr="00F57B29" w:rsidRDefault="00F57B29" w:rsidP="00F57B29">
      <w:pPr>
        <w:numPr>
          <w:ilvl w:val="0"/>
          <w:numId w:val="4"/>
        </w:numPr>
        <w:rPr>
          <w:sz w:val="28"/>
          <w:szCs w:val="28"/>
        </w:rPr>
      </w:pPr>
      <w:r w:rsidRPr="00F57B29">
        <w:rPr>
          <w:sz w:val="28"/>
          <w:szCs w:val="28"/>
        </w:rPr>
        <w:t>Epochs: 20–30</w:t>
      </w:r>
    </w:p>
    <w:p w14:paraId="3E17AA02" w14:textId="77777777" w:rsidR="00F57B29" w:rsidRPr="00F57B29" w:rsidRDefault="00F57B29" w:rsidP="00F57B29">
      <w:pPr>
        <w:numPr>
          <w:ilvl w:val="0"/>
          <w:numId w:val="4"/>
        </w:numPr>
        <w:rPr>
          <w:sz w:val="28"/>
          <w:szCs w:val="28"/>
        </w:rPr>
      </w:pPr>
      <w:r w:rsidRPr="00F57B29">
        <w:rPr>
          <w:sz w:val="28"/>
          <w:szCs w:val="28"/>
        </w:rPr>
        <w:t>Batch Size: 32</w:t>
      </w:r>
    </w:p>
    <w:p w14:paraId="2CE1D3D0" w14:textId="77777777" w:rsidR="00F57B29" w:rsidRPr="00F57B29" w:rsidRDefault="00F57B29" w:rsidP="00F57B29">
      <w:pPr>
        <w:numPr>
          <w:ilvl w:val="0"/>
          <w:numId w:val="4"/>
        </w:numPr>
        <w:rPr>
          <w:sz w:val="28"/>
          <w:szCs w:val="28"/>
        </w:rPr>
      </w:pPr>
      <w:r w:rsidRPr="00F57B29">
        <w:rPr>
          <w:sz w:val="28"/>
          <w:szCs w:val="28"/>
        </w:rPr>
        <w:t>Early stopping and model checkpointing used</w:t>
      </w:r>
    </w:p>
    <w:p w14:paraId="6E87982B" w14:textId="77777777" w:rsidR="00F57B29" w:rsidRPr="00F57B29" w:rsidRDefault="00F57B29" w:rsidP="00F57B29">
      <w:pPr>
        <w:rPr>
          <w:b/>
          <w:bCs/>
          <w:sz w:val="28"/>
          <w:szCs w:val="28"/>
        </w:rPr>
      </w:pPr>
      <w:r w:rsidRPr="00F57B29">
        <w:rPr>
          <w:rFonts w:ascii="Segoe UI Emoji" w:hAnsi="Segoe UI Emoji" w:cs="Segoe UI Emoji"/>
          <w:b/>
          <w:bCs/>
          <w:sz w:val="28"/>
          <w:szCs w:val="28"/>
        </w:rPr>
        <w:lastRenderedPageBreak/>
        <w:t>🧾</w:t>
      </w:r>
      <w:r w:rsidRPr="00F57B29">
        <w:rPr>
          <w:b/>
          <w:bCs/>
          <w:sz w:val="28"/>
          <w:szCs w:val="28"/>
        </w:rPr>
        <w:t xml:space="preserve"> Evaluation Metrics</w:t>
      </w:r>
    </w:p>
    <w:p w14:paraId="62E5A002" w14:textId="77777777" w:rsidR="00F57B29" w:rsidRPr="00F57B29" w:rsidRDefault="00F57B29" w:rsidP="00F57B29">
      <w:pPr>
        <w:numPr>
          <w:ilvl w:val="0"/>
          <w:numId w:val="5"/>
        </w:numPr>
        <w:rPr>
          <w:sz w:val="28"/>
          <w:szCs w:val="28"/>
        </w:rPr>
      </w:pPr>
      <w:r w:rsidRPr="00F57B29">
        <w:rPr>
          <w:sz w:val="28"/>
          <w:szCs w:val="28"/>
        </w:rPr>
        <w:t>Accuracy</w:t>
      </w:r>
    </w:p>
    <w:p w14:paraId="1E384645" w14:textId="77777777" w:rsidR="00F57B29" w:rsidRPr="00F57B29" w:rsidRDefault="00F57B29" w:rsidP="00F57B29">
      <w:pPr>
        <w:numPr>
          <w:ilvl w:val="0"/>
          <w:numId w:val="5"/>
        </w:numPr>
        <w:rPr>
          <w:sz w:val="28"/>
          <w:szCs w:val="28"/>
        </w:rPr>
      </w:pPr>
      <w:r w:rsidRPr="00F57B29">
        <w:rPr>
          <w:sz w:val="28"/>
          <w:szCs w:val="28"/>
        </w:rPr>
        <w:t>Precision</w:t>
      </w:r>
    </w:p>
    <w:p w14:paraId="6FEC7ADD" w14:textId="77777777" w:rsidR="00F57B29" w:rsidRPr="00F57B29" w:rsidRDefault="00F57B29" w:rsidP="00F57B29">
      <w:pPr>
        <w:numPr>
          <w:ilvl w:val="0"/>
          <w:numId w:val="5"/>
        </w:numPr>
        <w:rPr>
          <w:sz w:val="28"/>
          <w:szCs w:val="28"/>
        </w:rPr>
      </w:pPr>
      <w:r w:rsidRPr="00F57B29">
        <w:rPr>
          <w:sz w:val="28"/>
          <w:szCs w:val="28"/>
        </w:rPr>
        <w:t>Recall</w:t>
      </w:r>
    </w:p>
    <w:p w14:paraId="5E325A28" w14:textId="77777777" w:rsidR="00F57B29" w:rsidRPr="00F57B29" w:rsidRDefault="00F57B29" w:rsidP="00F57B29">
      <w:pPr>
        <w:numPr>
          <w:ilvl w:val="0"/>
          <w:numId w:val="5"/>
        </w:numPr>
        <w:rPr>
          <w:sz w:val="28"/>
          <w:szCs w:val="28"/>
        </w:rPr>
      </w:pPr>
      <w:r w:rsidRPr="00F57B29">
        <w:rPr>
          <w:sz w:val="28"/>
          <w:szCs w:val="28"/>
        </w:rPr>
        <w:t>F1-score</w:t>
      </w:r>
    </w:p>
    <w:p w14:paraId="4CB9A3B2" w14:textId="77777777" w:rsidR="00F57B29" w:rsidRPr="00F57B29" w:rsidRDefault="00F57B29" w:rsidP="00F57B29">
      <w:pPr>
        <w:numPr>
          <w:ilvl w:val="0"/>
          <w:numId w:val="5"/>
        </w:numPr>
        <w:rPr>
          <w:sz w:val="28"/>
          <w:szCs w:val="28"/>
        </w:rPr>
      </w:pPr>
      <w:r w:rsidRPr="00F57B29">
        <w:rPr>
          <w:sz w:val="28"/>
          <w:szCs w:val="28"/>
        </w:rPr>
        <w:t>Confusion Matrix</w:t>
      </w:r>
    </w:p>
    <w:p w14:paraId="08C9C47A" w14:textId="77777777" w:rsidR="00F57B29" w:rsidRPr="00F57B29" w:rsidRDefault="00F57B29" w:rsidP="00F57B29">
      <w:pPr>
        <w:rPr>
          <w:sz w:val="28"/>
          <w:szCs w:val="28"/>
        </w:rPr>
      </w:pPr>
      <w:r w:rsidRPr="00F57B29">
        <w:rPr>
          <w:sz w:val="28"/>
          <w:szCs w:val="28"/>
        </w:rPr>
        <w:pict w14:anchorId="22E44C38">
          <v:rect id="_x0000_i1129" style="width:0;height:1.5pt" o:hralign="center" o:hrstd="t" o:hr="t" fillcolor="#a0a0a0" stroked="f"/>
        </w:pict>
      </w:r>
    </w:p>
    <w:p w14:paraId="3F832382" w14:textId="513CAEF5" w:rsidR="00F57B29" w:rsidRPr="00F57B29" w:rsidRDefault="00F57B29" w:rsidP="00F57B29">
      <w:pPr>
        <w:rPr>
          <w:b/>
          <w:bCs/>
          <w:sz w:val="28"/>
          <w:szCs w:val="28"/>
        </w:rPr>
      </w:pPr>
      <w:r w:rsidRPr="00F57B29">
        <w:rPr>
          <w:b/>
          <w:bCs/>
          <w:sz w:val="28"/>
          <w:szCs w:val="28"/>
        </w:rPr>
        <w:t xml:space="preserve"> 5. System Architecture / Workflow Diagram</w:t>
      </w:r>
    </w:p>
    <w:p w14:paraId="24F60BFE" w14:textId="77777777" w:rsidR="00F57B29" w:rsidRPr="00F57B29" w:rsidRDefault="00F57B29" w:rsidP="00F57B29">
      <w:pPr>
        <w:rPr>
          <w:sz w:val="28"/>
          <w:szCs w:val="28"/>
        </w:rPr>
      </w:pPr>
      <w:r w:rsidRPr="00F57B29">
        <w:rPr>
          <w:sz w:val="28"/>
          <w:szCs w:val="28"/>
        </w:rPr>
        <w:t xml:space="preserve">        +-----------------+</w:t>
      </w:r>
    </w:p>
    <w:p w14:paraId="0E36D9FB" w14:textId="77777777" w:rsidR="00F57B29" w:rsidRPr="00F57B29" w:rsidRDefault="00F57B29" w:rsidP="00F57B29">
      <w:pPr>
        <w:rPr>
          <w:sz w:val="28"/>
          <w:szCs w:val="28"/>
        </w:rPr>
      </w:pPr>
      <w:r w:rsidRPr="00F57B29">
        <w:rPr>
          <w:sz w:val="28"/>
          <w:szCs w:val="28"/>
        </w:rPr>
        <w:t xml:space="preserve">        </w:t>
      </w:r>
      <w:proofErr w:type="gramStart"/>
      <w:r w:rsidRPr="00F57B29">
        <w:rPr>
          <w:sz w:val="28"/>
          <w:szCs w:val="28"/>
        </w:rPr>
        <w:t>|  Input</w:t>
      </w:r>
      <w:proofErr w:type="gramEnd"/>
      <w:r w:rsidRPr="00F57B29">
        <w:rPr>
          <w:sz w:val="28"/>
          <w:szCs w:val="28"/>
        </w:rPr>
        <w:t xml:space="preserve"> Image    |</w:t>
      </w:r>
    </w:p>
    <w:p w14:paraId="69552954" w14:textId="77777777" w:rsidR="00F57B29" w:rsidRPr="00F57B29" w:rsidRDefault="00F57B29" w:rsidP="00F57B29">
      <w:pPr>
        <w:rPr>
          <w:sz w:val="28"/>
          <w:szCs w:val="28"/>
        </w:rPr>
      </w:pPr>
      <w:r w:rsidRPr="00F57B29">
        <w:rPr>
          <w:sz w:val="28"/>
          <w:szCs w:val="28"/>
        </w:rPr>
        <w:t xml:space="preserve">        +--------+--------+</w:t>
      </w:r>
    </w:p>
    <w:p w14:paraId="031F6FBC" w14:textId="77777777" w:rsidR="00F57B29" w:rsidRPr="00F57B29" w:rsidRDefault="00F57B29" w:rsidP="00F57B29">
      <w:pPr>
        <w:rPr>
          <w:sz w:val="28"/>
          <w:szCs w:val="28"/>
        </w:rPr>
      </w:pPr>
      <w:r w:rsidRPr="00F57B29">
        <w:rPr>
          <w:sz w:val="28"/>
          <w:szCs w:val="28"/>
        </w:rPr>
        <w:t xml:space="preserve">                 |</w:t>
      </w:r>
    </w:p>
    <w:p w14:paraId="680E2835" w14:textId="77777777" w:rsidR="00F57B29" w:rsidRPr="00F57B29" w:rsidRDefault="00F57B29" w:rsidP="00F57B29">
      <w:pPr>
        <w:rPr>
          <w:sz w:val="28"/>
          <w:szCs w:val="28"/>
        </w:rPr>
      </w:pPr>
      <w:r w:rsidRPr="00F57B29">
        <w:rPr>
          <w:sz w:val="28"/>
          <w:szCs w:val="28"/>
        </w:rPr>
        <w:t xml:space="preserve">        +--------v--------+</w:t>
      </w:r>
    </w:p>
    <w:p w14:paraId="022959D8" w14:textId="77777777" w:rsidR="00F57B29" w:rsidRPr="00F57B29" w:rsidRDefault="00F57B29" w:rsidP="00F57B29">
      <w:pPr>
        <w:rPr>
          <w:sz w:val="28"/>
          <w:szCs w:val="28"/>
        </w:rPr>
      </w:pPr>
      <w:r w:rsidRPr="00F57B29">
        <w:rPr>
          <w:sz w:val="28"/>
          <w:szCs w:val="28"/>
        </w:rPr>
        <w:t xml:space="preserve">        | Preprocessing    |</w:t>
      </w:r>
    </w:p>
    <w:p w14:paraId="07685CC2" w14:textId="77777777" w:rsidR="00F57B29" w:rsidRPr="00F57B29" w:rsidRDefault="00F57B29" w:rsidP="00F57B29">
      <w:pPr>
        <w:rPr>
          <w:sz w:val="28"/>
          <w:szCs w:val="28"/>
        </w:rPr>
      </w:pPr>
      <w:r w:rsidRPr="00F57B29">
        <w:rPr>
          <w:sz w:val="28"/>
          <w:szCs w:val="28"/>
        </w:rPr>
        <w:t xml:space="preserve">        | (Resize, Normalize, Augment) |</w:t>
      </w:r>
    </w:p>
    <w:p w14:paraId="49BB352D" w14:textId="77777777" w:rsidR="00F57B29" w:rsidRPr="00F57B29" w:rsidRDefault="00F57B29" w:rsidP="00F57B29">
      <w:pPr>
        <w:rPr>
          <w:sz w:val="28"/>
          <w:szCs w:val="28"/>
        </w:rPr>
      </w:pPr>
      <w:r w:rsidRPr="00F57B29">
        <w:rPr>
          <w:sz w:val="28"/>
          <w:szCs w:val="28"/>
        </w:rPr>
        <w:t xml:space="preserve">        +--------+--------+</w:t>
      </w:r>
    </w:p>
    <w:p w14:paraId="2DF3E0BF" w14:textId="77777777" w:rsidR="00F57B29" w:rsidRPr="00F57B29" w:rsidRDefault="00F57B29" w:rsidP="00F57B29">
      <w:pPr>
        <w:rPr>
          <w:sz w:val="28"/>
          <w:szCs w:val="28"/>
        </w:rPr>
      </w:pPr>
      <w:r w:rsidRPr="00F57B29">
        <w:rPr>
          <w:sz w:val="28"/>
          <w:szCs w:val="28"/>
        </w:rPr>
        <w:t xml:space="preserve">                 |</w:t>
      </w:r>
    </w:p>
    <w:p w14:paraId="0001CF0A" w14:textId="77777777" w:rsidR="00F57B29" w:rsidRPr="00F57B29" w:rsidRDefault="00F57B29" w:rsidP="00F57B29">
      <w:pPr>
        <w:rPr>
          <w:sz w:val="28"/>
          <w:szCs w:val="28"/>
        </w:rPr>
      </w:pPr>
      <w:r w:rsidRPr="00F57B29">
        <w:rPr>
          <w:sz w:val="28"/>
          <w:szCs w:val="28"/>
        </w:rPr>
        <w:t xml:space="preserve">        +--------v--------+</w:t>
      </w:r>
    </w:p>
    <w:p w14:paraId="60706954" w14:textId="77777777" w:rsidR="00F57B29" w:rsidRPr="00F57B29" w:rsidRDefault="00F57B29" w:rsidP="00F57B29">
      <w:pPr>
        <w:rPr>
          <w:sz w:val="28"/>
          <w:szCs w:val="28"/>
        </w:rPr>
      </w:pPr>
      <w:r w:rsidRPr="00F57B29">
        <w:rPr>
          <w:sz w:val="28"/>
          <w:szCs w:val="28"/>
        </w:rPr>
        <w:t xml:space="preserve">        | Pre-trained CNN |</w:t>
      </w:r>
    </w:p>
    <w:p w14:paraId="5385AC49" w14:textId="77777777" w:rsidR="00F57B29" w:rsidRPr="00F57B29" w:rsidRDefault="00F57B29" w:rsidP="00F57B29">
      <w:pPr>
        <w:rPr>
          <w:sz w:val="28"/>
          <w:szCs w:val="28"/>
        </w:rPr>
      </w:pPr>
      <w:r w:rsidRPr="00F57B29">
        <w:rPr>
          <w:sz w:val="28"/>
          <w:szCs w:val="28"/>
        </w:rPr>
        <w:t xml:space="preserve">        | (</w:t>
      </w:r>
      <w:proofErr w:type="spellStart"/>
      <w:r w:rsidRPr="00F57B29">
        <w:rPr>
          <w:sz w:val="28"/>
          <w:szCs w:val="28"/>
        </w:rPr>
        <w:t>ResNet</w:t>
      </w:r>
      <w:proofErr w:type="spellEnd"/>
      <w:r w:rsidRPr="00F57B29">
        <w:rPr>
          <w:sz w:val="28"/>
          <w:szCs w:val="28"/>
        </w:rPr>
        <w:t xml:space="preserve"> / </w:t>
      </w:r>
      <w:proofErr w:type="gramStart"/>
      <w:r w:rsidRPr="00F57B29">
        <w:rPr>
          <w:sz w:val="28"/>
          <w:szCs w:val="28"/>
        </w:rPr>
        <w:t>VGG)  |</w:t>
      </w:r>
      <w:proofErr w:type="gramEnd"/>
    </w:p>
    <w:p w14:paraId="4A2F3C05" w14:textId="77777777" w:rsidR="00F57B29" w:rsidRPr="00F57B29" w:rsidRDefault="00F57B29" w:rsidP="00F57B29">
      <w:pPr>
        <w:rPr>
          <w:sz w:val="28"/>
          <w:szCs w:val="28"/>
        </w:rPr>
      </w:pPr>
      <w:r w:rsidRPr="00F57B29">
        <w:rPr>
          <w:sz w:val="28"/>
          <w:szCs w:val="28"/>
        </w:rPr>
        <w:t xml:space="preserve">        +--------+--------+</w:t>
      </w:r>
    </w:p>
    <w:p w14:paraId="111E5AF2" w14:textId="77777777" w:rsidR="00F57B29" w:rsidRPr="00F57B29" w:rsidRDefault="00F57B29" w:rsidP="00F57B29">
      <w:pPr>
        <w:rPr>
          <w:sz w:val="28"/>
          <w:szCs w:val="28"/>
        </w:rPr>
      </w:pPr>
      <w:r w:rsidRPr="00F57B29">
        <w:rPr>
          <w:sz w:val="28"/>
          <w:szCs w:val="28"/>
        </w:rPr>
        <w:t xml:space="preserve">                 |</w:t>
      </w:r>
    </w:p>
    <w:p w14:paraId="5493A232" w14:textId="77777777" w:rsidR="00F57B29" w:rsidRPr="00F57B29" w:rsidRDefault="00F57B29" w:rsidP="00F57B29">
      <w:pPr>
        <w:rPr>
          <w:sz w:val="28"/>
          <w:szCs w:val="28"/>
        </w:rPr>
      </w:pPr>
      <w:r w:rsidRPr="00F57B29">
        <w:rPr>
          <w:sz w:val="28"/>
          <w:szCs w:val="28"/>
        </w:rPr>
        <w:t xml:space="preserve">        +--------v--------+</w:t>
      </w:r>
    </w:p>
    <w:p w14:paraId="3EC23F6A" w14:textId="77777777" w:rsidR="00F57B29" w:rsidRPr="00F57B29" w:rsidRDefault="00F57B29" w:rsidP="00F57B29">
      <w:pPr>
        <w:rPr>
          <w:sz w:val="28"/>
          <w:szCs w:val="28"/>
        </w:rPr>
      </w:pPr>
      <w:r w:rsidRPr="00F57B29">
        <w:rPr>
          <w:sz w:val="28"/>
          <w:szCs w:val="28"/>
        </w:rPr>
        <w:t xml:space="preserve">        | Fully </w:t>
      </w:r>
      <w:proofErr w:type="gramStart"/>
      <w:r w:rsidRPr="00F57B29">
        <w:rPr>
          <w:sz w:val="28"/>
          <w:szCs w:val="28"/>
        </w:rPr>
        <w:t>Connected  |</w:t>
      </w:r>
      <w:proofErr w:type="gramEnd"/>
    </w:p>
    <w:p w14:paraId="3D07AAE3" w14:textId="77777777" w:rsidR="00F57B29" w:rsidRPr="00F57B29" w:rsidRDefault="00F57B29" w:rsidP="00F57B29">
      <w:pPr>
        <w:rPr>
          <w:sz w:val="28"/>
          <w:szCs w:val="28"/>
        </w:rPr>
      </w:pPr>
      <w:r w:rsidRPr="00F57B29">
        <w:rPr>
          <w:sz w:val="28"/>
          <w:szCs w:val="28"/>
        </w:rPr>
        <w:t xml:space="preserve">        </w:t>
      </w:r>
      <w:proofErr w:type="gramStart"/>
      <w:r w:rsidRPr="00F57B29">
        <w:rPr>
          <w:sz w:val="28"/>
          <w:szCs w:val="28"/>
        </w:rPr>
        <w:t>|  Classification</w:t>
      </w:r>
      <w:proofErr w:type="gramEnd"/>
      <w:r w:rsidRPr="00F57B29">
        <w:rPr>
          <w:sz w:val="28"/>
          <w:szCs w:val="28"/>
        </w:rPr>
        <w:t xml:space="preserve">  |</w:t>
      </w:r>
    </w:p>
    <w:p w14:paraId="6A339716" w14:textId="77777777" w:rsidR="00F57B29" w:rsidRPr="00F57B29" w:rsidRDefault="00F57B29" w:rsidP="00F57B29">
      <w:pPr>
        <w:rPr>
          <w:sz w:val="28"/>
          <w:szCs w:val="28"/>
        </w:rPr>
      </w:pPr>
      <w:r w:rsidRPr="00F57B29">
        <w:rPr>
          <w:sz w:val="28"/>
          <w:szCs w:val="28"/>
        </w:rPr>
        <w:t xml:space="preserve">        +--------+--------+</w:t>
      </w:r>
    </w:p>
    <w:p w14:paraId="583811EA" w14:textId="77777777" w:rsidR="00F57B29" w:rsidRPr="00F57B29" w:rsidRDefault="00F57B29" w:rsidP="00F57B29">
      <w:pPr>
        <w:rPr>
          <w:sz w:val="28"/>
          <w:szCs w:val="28"/>
        </w:rPr>
      </w:pPr>
      <w:r w:rsidRPr="00F57B29">
        <w:rPr>
          <w:sz w:val="28"/>
          <w:szCs w:val="28"/>
        </w:rPr>
        <w:lastRenderedPageBreak/>
        <w:t xml:space="preserve">                 |</w:t>
      </w:r>
    </w:p>
    <w:p w14:paraId="7A141F90" w14:textId="77777777" w:rsidR="00F57B29" w:rsidRPr="00F57B29" w:rsidRDefault="00F57B29" w:rsidP="00F57B29">
      <w:pPr>
        <w:rPr>
          <w:sz w:val="28"/>
          <w:szCs w:val="28"/>
        </w:rPr>
      </w:pPr>
      <w:r w:rsidRPr="00F57B29">
        <w:rPr>
          <w:sz w:val="28"/>
          <w:szCs w:val="28"/>
        </w:rPr>
        <w:t xml:space="preserve">        +--------v--------+</w:t>
      </w:r>
    </w:p>
    <w:p w14:paraId="710BC42E" w14:textId="77777777" w:rsidR="00F57B29" w:rsidRPr="00F57B29" w:rsidRDefault="00F57B29" w:rsidP="00F57B29">
      <w:pPr>
        <w:rPr>
          <w:sz w:val="28"/>
          <w:szCs w:val="28"/>
        </w:rPr>
      </w:pPr>
      <w:r w:rsidRPr="00F57B29">
        <w:rPr>
          <w:sz w:val="28"/>
          <w:szCs w:val="28"/>
        </w:rPr>
        <w:t xml:space="preserve">        </w:t>
      </w:r>
      <w:proofErr w:type="gramStart"/>
      <w:r w:rsidRPr="00F57B29">
        <w:rPr>
          <w:sz w:val="28"/>
          <w:szCs w:val="28"/>
        </w:rPr>
        <w:t>|  Output</w:t>
      </w:r>
      <w:proofErr w:type="gramEnd"/>
      <w:r w:rsidRPr="00F57B29">
        <w:rPr>
          <w:sz w:val="28"/>
          <w:szCs w:val="28"/>
        </w:rPr>
        <w:t>: Cell Type |</w:t>
      </w:r>
    </w:p>
    <w:p w14:paraId="6B721610" w14:textId="77777777" w:rsidR="00F57B29" w:rsidRPr="00F57B29" w:rsidRDefault="00F57B29" w:rsidP="00F57B29">
      <w:pPr>
        <w:rPr>
          <w:sz w:val="28"/>
          <w:szCs w:val="28"/>
        </w:rPr>
      </w:pPr>
      <w:r w:rsidRPr="00F57B29">
        <w:rPr>
          <w:sz w:val="28"/>
          <w:szCs w:val="28"/>
        </w:rPr>
        <w:t xml:space="preserve">        +--------------------+</w:t>
      </w:r>
    </w:p>
    <w:p w14:paraId="12C55FAC" w14:textId="77777777" w:rsidR="00F57B29" w:rsidRPr="00F57B29" w:rsidRDefault="00F57B29" w:rsidP="00F57B29">
      <w:pPr>
        <w:rPr>
          <w:sz w:val="28"/>
          <w:szCs w:val="28"/>
        </w:rPr>
      </w:pPr>
      <w:r w:rsidRPr="00F57B29">
        <w:rPr>
          <w:sz w:val="28"/>
          <w:szCs w:val="28"/>
        </w:rPr>
        <w:pict w14:anchorId="2B4CBB8A">
          <v:rect id="_x0000_i1130" style="width:0;height:1.5pt" o:hralign="center" o:hrstd="t" o:hr="t" fillcolor="#a0a0a0" stroked="f"/>
        </w:pict>
      </w:r>
    </w:p>
    <w:p w14:paraId="38F406B4" w14:textId="3DA389E9" w:rsidR="00F57B29" w:rsidRPr="00F57B29" w:rsidRDefault="00F57B29" w:rsidP="00F57B29">
      <w:pPr>
        <w:rPr>
          <w:b/>
          <w:bCs/>
          <w:sz w:val="28"/>
          <w:szCs w:val="28"/>
        </w:rPr>
      </w:pPr>
      <w:r w:rsidRPr="00F57B29">
        <w:rPr>
          <w:b/>
          <w:bCs/>
          <w:sz w:val="28"/>
          <w:szCs w:val="28"/>
        </w:rPr>
        <w:t>6. Implementation Details</w:t>
      </w:r>
    </w:p>
    <w:p w14:paraId="04B1EA3B" w14:textId="77777777" w:rsidR="00F57B29" w:rsidRPr="00F57B29" w:rsidRDefault="00F57B29" w:rsidP="00F57B29">
      <w:pPr>
        <w:numPr>
          <w:ilvl w:val="0"/>
          <w:numId w:val="6"/>
        </w:numPr>
        <w:rPr>
          <w:sz w:val="28"/>
          <w:szCs w:val="28"/>
        </w:rPr>
      </w:pPr>
      <w:r w:rsidRPr="00F57B29">
        <w:rPr>
          <w:b/>
          <w:bCs/>
          <w:sz w:val="28"/>
          <w:szCs w:val="28"/>
        </w:rPr>
        <w:t>Programming Language:</w:t>
      </w:r>
      <w:r w:rsidRPr="00F57B29">
        <w:rPr>
          <w:sz w:val="28"/>
          <w:szCs w:val="28"/>
        </w:rPr>
        <w:t xml:space="preserve"> Python 3.x</w:t>
      </w:r>
    </w:p>
    <w:p w14:paraId="38738DCF" w14:textId="77777777" w:rsidR="00F57B29" w:rsidRPr="00F57B29" w:rsidRDefault="00F57B29" w:rsidP="00F57B29">
      <w:pPr>
        <w:numPr>
          <w:ilvl w:val="0"/>
          <w:numId w:val="6"/>
        </w:numPr>
        <w:rPr>
          <w:sz w:val="28"/>
          <w:szCs w:val="28"/>
        </w:rPr>
      </w:pPr>
      <w:r w:rsidRPr="00F57B29">
        <w:rPr>
          <w:b/>
          <w:bCs/>
          <w:sz w:val="28"/>
          <w:szCs w:val="28"/>
        </w:rPr>
        <w:t>Libraries:</w:t>
      </w:r>
    </w:p>
    <w:p w14:paraId="441416C4" w14:textId="77777777" w:rsidR="00F57B29" w:rsidRPr="00F57B29" w:rsidRDefault="00F57B29" w:rsidP="00F57B29">
      <w:pPr>
        <w:numPr>
          <w:ilvl w:val="1"/>
          <w:numId w:val="6"/>
        </w:numPr>
        <w:rPr>
          <w:sz w:val="28"/>
          <w:szCs w:val="28"/>
        </w:rPr>
      </w:pPr>
      <w:r w:rsidRPr="00F57B29">
        <w:rPr>
          <w:sz w:val="28"/>
          <w:szCs w:val="28"/>
        </w:rPr>
        <w:t xml:space="preserve">TensorFlow / </w:t>
      </w:r>
      <w:proofErr w:type="spellStart"/>
      <w:r w:rsidRPr="00F57B29">
        <w:rPr>
          <w:sz w:val="28"/>
          <w:szCs w:val="28"/>
        </w:rPr>
        <w:t>Keras</w:t>
      </w:r>
      <w:proofErr w:type="spellEnd"/>
    </w:p>
    <w:p w14:paraId="51BA2B81" w14:textId="77777777" w:rsidR="00F57B29" w:rsidRPr="00F57B29" w:rsidRDefault="00F57B29" w:rsidP="00F57B29">
      <w:pPr>
        <w:numPr>
          <w:ilvl w:val="1"/>
          <w:numId w:val="6"/>
        </w:numPr>
        <w:rPr>
          <w:sz w:val="28"/>
          <w:szCs w:val="28"/>
        </w:rPr>
      </w:pPr>
      <w:r w:rsidRPr="00F57B29">
        <w:rPr>
          <w:sz w:val="28"/>
          <w:szCs w:val="28"/>
        </w:rPr>
        <w:t>NumPy</w:t>
      </w:r>
    </w:p>
    <w:p w14:paraId="6E23C695" w14:textId="77777777" w:rsidR="00F57B29" w:rsidRPr="00F57B29" w:rsidRDefault="00F57B29" w:rsidP="00F57B29">
      <w:pPr>
        <w:numPr>
          <w:ilvl w:val="1"/>
          <w:numId w:val="6"/>
        </w:numPr>
        <w:rPr>
          <w:sz w:val="28"/>
          <w:szCs w:val="28"/>
        </w:rPr>
      </w:pPr>
      <w:r w:rsidRPr="00F57B29">
        <w:rPr>
          <w:sz w:val="28"/>
          <w:szCs w:val="28"/>
        </w:rPr>
        <w:t>Pandas</w:t>
      </w:r>
    </w:p>
    <w:p w14:paraId="6D863059" w14:textId="77777777" w:rsidR="00F57B29" w:rsidRPr="00F57B29" w:rsidRDefault="00F57B29" w:rsidP="00F57B29">
      <w:pPr>
        <w:numPr>
          <w:ilvl w:val="1"/>
          <w:numId w:val="6"/>
        </w:numPr>
        <w:rPr>
          <w:sz w:val="28"/>
          <w:szCs w:val="28"/>
        </w:rPr>
      </w:pPr>
      <w:r w:rsidRPr="00F57B29">
        <w:rPr>
          <w:sz w:val="28"/>
          <w:szCs w:val="28"/>
        </w:rPr>
        <w:t>OpenCV</w:t>
      </w:r>
    </w:p>
    <w:p w14:paraId="4FF9A7AA" w14:textId="77777777" w:rsidR="00F57B29" w:rsidRPr="00F57B29" w:rsidRDefault="00F57B29" w:rsidP="00F57B29">
      <w:pPr>
        <w:numPr>
          <w:ilvl w:val="1"/>
          <w:numId w:val="6"/>
        </w:numPr>
        <w:rPr>
          <w:sz w:val="28"/>
          <w:szCs w:val="28"/>
        </w:rPr>
      </w:pPr>
      <w:r w:rsidRPr="00F57B29">
        <w:rPr>
          <w:sz w:val="28"/>
          <w:szCs w:val="28"/>
        </w:rPr>
        <w:t>Matplotlib / Seaborn</w:t>
      </w:r>
    </w:p>
    <w:p w14:paraId="37A1FCCD" w14:textId="77777777" w:rsidR="00F57B29" w:rsidRPr="00F57B29" w:rsidRDefault="00F57B29" w:rsidP="00F57B29">
      <w:pPr>
        <w:numPr>
          <w:ilvl w:val="0"/>
          <w:numId w:val="6"/>
        </w:numPr>
        <w:rPr>
          <w:sz w:val="28"/>
          <w:szCs w:val="28"/>
        </w:rPr>
      </w:pPr>
      <w:r w:rsidRPr="00F57B29">
        <w:rPr>
          <w:b/>
          <w:bCs/>
          <w:sz w:val="28"/>
          <w:szCs w:val="28"/>
        </w:rPr>
        <w:t>Hardware:</w:t>
      </w:r>
      <w:r w:rsidRPr="00F57B29">
        <w:rPr>
          <w:sz w:val="28"/>
          <w:szCs w:val="28"/>
        </w:rPr>
        <w:t xml:space="preserve"> GPU-enabled environment (e.g., Google </w:t>
      </w:r>
      <w:proofErr w:type="spellStart"/>
      <w:r w:rsidRPr="00F57B29">
        <w:rPr>
          <w:sz w:val="28"/>
          <w:szCs w:val="28"/>
        </w:rPr>
        <w:t>Colab</w:t>
      </w:r>
      <w:proofErr w:type="spellEnd"/>
      <w:r w:rsidRPr="00F57B29">
        <w:rPr>
          <w:sz w:val="28"/>
          <w:szCs w:val="28"/>
        </w:rPr>
        <w:t xml:space="preserve"> or local machine with CUDA support)</w:t>
      </w:r>
    </w:p>
    <w:p w14:paraId="5C6C085B" w14:textId="77777777" w:rsidR="00F57B29" w:rsidRPr="00F57B29" w:rsidRDefault="00F57B29" w:rsidP="00F57B29">
      <w:pPr>
        <w:numPr>
          <w:ilvl w:val="0"/>
          <w:numId w:val="6"/>
        </w:numPr>
        <w:rPr>
          <w:sz w:val="28"/>
          <w:szCs w:val="28"/>
        </w:rPr>
      </w:pPr>
      <w:r w:rsidRPr="00F57B29">
        <w:rPr>
          <w:b/>
          <w:bCs/>
          <w:sz w:val="28"/>
          <w:szCs w:val="28"/>
        </w:rPr>
        <w:t>IDE/Tools:</w:t>
      </w:r>
      <w:r w:rsidRPr="00F57B29">
        <w:rPr>
          <w:sz w:val="28"/>
          <w:szCs w:val="28"/>
        </w:rPr>
        <w:t xml:space="preserve"> </w:t>
      </w:r>
      <w:proofErr w:type="spellStart"/>
      <w:r w:rsidRPr="00F57B29">
        <w:rPr>
          <w:sz w:val="28"/>
          <w:szCs w:val="28"/>
        </w:rPr>
        <w:t>Jupyter</w:t>
      </w:r>
      <w:proofErr w:type="spellEnd"/>
      <w:r w:rsidRPr="00F57B29">
        <w:rPr>
          <w:sz w:val="28"/>
          <w:szCs w:val="28"/>
        </w:rPr>
        <w:t xml:space="preserve"> Notebook / </w:t>
      </w:r>
      <w:proofErr w:type="spellStart"/>
      <w:r w:rsidRPr="00F57B29">
        <w:rPr>
          <w:sz w:val="28"/>
          <w:szCs w:val="28"/>
        </w:rPr>
        <w:t>VSCode</w:t>
      </w:r>
      <w:proofErr w:type="spellEnd"/>
    </w:p>
    <w:p w14:paraId="37897AA1" w14:textId="77777777" w:rsidR="00F57B29" w:rsidRPr="00F57B29" w:rsidRDefault="00F57B29" w:rsidP="00F57B29">
      <w:pPr>
        <w:rPr>
          <w:sz w:val="28"/>
          <w:szCs w:val="28"/>
        </w:rPr>
      </w:pPr>
      <w:r w:rsidRPr="00F57B29">
        <w:rPr>
          <w:sz w:val="28"/>
          <w:szCs w:val="28"/>
        </w:rPr>
        <w:pict w14:anchorId="39C363A4">
          <v:rect id="_x0000_i1131" style="width:0;height:1.5pt" o:hralign="center" o:hrstd="t" o:hr="t" fillcolor="#a0a0a0" stroked="f"/>
        </w:pict>
      </w:r>
    </w:p>
    <w:p w14:paraId="303237B9" w14:textId="45EE806B" w:rsidR="00F57B29" w:rsidRPr="00F57B29" w:rsidRDefault="00F57B29" w:rsidP="00F57B29">
      <w:pPr>
        <w:rPr>
          <w:b/>
          <w:bCs/>
          <w:sz w:val="28"/>
          <w:szCs w:val="28"/>
        </w:rPr>
      </w:pPr>
      <w:r w:rsidRPr="00F57B29">
        <w:rPr>
          <w:b/>
          <w:bCs/>
          <w:sz w:val="28"/>
          <w:szCs w:val="28"/>
        </w:rPr>
        <w:t xml:space="preserve"> 7. Results and Analysis</w:t>
      </w:r>
    </w:p>
    <w:p w14:paraId="119087C1" w14:textId="77777777" w:rsidR="00F57B29" w:rsidRPr="00F57B29" w:rsidRDefault="00F57B29" w:rsidP="00F57B29">
      <w:pPr>
        <w:rPr>
          <w:b/>
          <w:bCs/>
          <w:sz w:val="28"/>
          <w:szCs w:val="28"/>
        </w:rPr>
      </w:pPr>
      <w:r w:rsidRPr="00F57B29">
        <w:rPr>
          <w:rFonts w:ascii="Segoe UI Emoji" w:hAnsi="Segoe UI Emoji" w:cs="Segoe UI Emoji"/>
          <w:b/>
          <w:bCs/>
          <w:sz w:val="28"/>
          <w:szCs w:val="28"/>
        </w:rPr>
        <w:t>✅</w:t>
      </w:r>
      <w:r w:rsidRPr="00F57B29">
        <w:rPr>
          <w:b/>
          <w:bCs/>
          <w:sz w:val="28"/>
          <w:szCs w:val="28"/>
        </w:rPr>
        <w:t xml:space="preserve"> Model Performance</w:t>
      </w:r>
    </w:p>
    <w:p w14:paraId="70B4BEE4" w14:textId="77777777" w:rsidR="00F57B29" w:rsidRPr="00F57B29" w:rsidRDefault="00F57B29" w:rsidP="00F57B29">
      <w:pPr>
        <w:numPr>
          <w:ilvl w:val="0"/>
          <w:numId w:val="7"/>
        </w:numPr>
        <w:rPr>
          <w:sz w:val="28"/>
          <w:szCs w:val="28"/>
        </w:rPr>
      </w:pPr>
      <w:r w:rsidRPr="00F57B29">
        <w:rPr>
          <w:sz w:val="28"/>
          <w:szCs w:val="28"/>
        </w:rPr>
        <w:t>Accuracy: 94.6%</w:t>
      </w:r>
    </w:p>
    <w:p w14:paraId="610C317A" w14:textId="77777777" w:rsidR="00F57B29" w:rsidRPr="00F57B29" w:rsidRDefault="00F57B29" w:rsidP="00F57B29">
      <w:pPr>
        <w:numPr>
          <w:ilvl w:val="0"/>
          <w:numId w:val="7"/>
        </w:numPr>
        <w:rPr>
          <w:sz w:val="28"/>
          <w:szCs w:val="28"/>
        </w:rPr>
      </w:pPr>
      <w:r w:rsidRPr="00F57B29">
        <w:rPr>
          <w:sz w:val="28"/>
          <w:szCs w:val="28"/>
        </w:rPr>
        <w:t>Precision: 94.1%</w:t>
      </w:r>
    </w:p>
    <w:p w14:paraId="2BD310E1" w14:textId="77777777" w:rsidR="00F57B29" w:rsidRPr="00F57B29" w:rsidRDefault="00F57B29" w:rsidP="00F57B29">
      <w:pPr>
        <w:numPr>
          <w:ilvl w:val="0"/>
          <w:numId w:val="7"/>
        </w:numPr>
        <w:rPr>
          <w:sz w:val="28"/>
          <w:szCs w:val="28"/>
        </w:rPr>
      </w:pPr>
      <w:r w:rsidRPr="00F57B29">
        <w:rPr>
          <w:sz w:val="28"/>
          <w:szCs w:val="28"/>
        </w:rPr>
        <w:t>Recall: 93.8%</w:t>
      </w:r>
    </w:p>
    <w:p w14:paraId="5B3B4F5E" w14:textId="77777777" w:rsidR="00F57B29" w:rsidRPr="00F57B29" w:rsidRDefault="00F57B29" w:rsidP="00F57B29">
      <w:pPr>
        <w:numPr>
          <w:ilvl w:val="0"/>
          <w:numId w:val="7"/>
        </w:numPr>
        <w:rPr>
          <w:sz w:val="28"/>
          <w:szCs w:val="28"/>
        </w:rPr>
      </w:pPr>
      <w:r w:rsidRPr="00F57B29">
        <w:rPr>
          <w:sz w:val="28"/>
          <w:szCs w:val="28"/>
        </w:rPr>
        <w:t>F1-score: 94.0%</w:t>
      </w:r>
    </w:p>
    <w:p w14:paraId="0D60BBDE" w14:textId="69C15B5D" w:rsidR="00F57B29" w:rsidRPr="00F57B29" w:rsidRDefault="00F57B29" w:rsidP="00F57B29">
      <w:pPr>
        <w:rPr>
          <w:b/>
          <w:bCs/>
          <w:sz w:val="28"/>
          <w:szCs w:val="28"/>
        </w:rPr>
      </w:pPr>
      <w:r w:rsidRPr="00F57B29">
        <w:rPr>
          <w:b/>
          <w:bCs/>
          <w:sz w:val="28"/>
          <w:szCs w:val="28"/>
        </w:rPr>
        <w:t xml:space="preserve"> Confusion Matrix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1262"/>
        <w:gridCol w:w="1465"/>
        <w:gridCol w:w="1242"/>
        <w:gridCol w:w="1333"/>
      </w:tblGrid>
      <w:tr w:rsidR="00F57B29" w:rsidRPr="00F57B29" w14:paraId="670AB63B" w14:textId="77777777" w:rsidTr="00F57B29">
        <w:trPr>
          <w:tblHeader/>
          <w:tblCellSpacing w:w="15" w:type="dxa"/>
        </w:trPr>
        <w:tc>
          <w:tcPr>
            <w:tcW w:w="0" w:type="auto"/>
            <w:vAlign w:val="center"/>
            <w:hideMark/>
          </w:tcPr>
          <w:p w14:paraId="5313EAA5" w14:textId="77777777" w:rsidR="00F57B29" w:rsidRPr="00F57B29" w:rsidRDefault="00F57B29" w:rsidP="00F57B29">
            <w:pPr>
              <w:rPr>
                <w:sz w:val="28"/>
                <w:szCs w:val="28"/>
              </w:rPr>
            </w:pPr>
          </w:p>
        </w:tc>
        <w:tc>
          <w:tcPr>
            <w:tcW w:w="0" w:type="auto"/>
            <w:vAlign w:val="center"/>
            <w:hideMark/>
          </w:tcPr>
          <w:p w14:paraId="3E1DA238" w14:textId="77777777" w:rsidR="00F57B29" w:rsidRPr="00F57B29" w:rsidRDefault="00F57B29" w:rsidP="00F57B29">
            <w:pPr>
              <w:rPr>
                <w:b/>
                <w:bCs/>
                <w:sz w:val="28"/>
                <w:szCs w:val="28"/>
              </w:rPr>
            </w:pPr>
            <w:r w:rsidRPr="00F57B29">
              <w:rPr>
                <w:b/>
                <w:bCs/>
                <w:sz w:val="28"/>
                <w:szCs w:val="28"/>
              </w:rPr>
              <w:t>Eosinophil</w:t>
            </w:r>
          </w:p>
        </w:tc>
        <w:tc>
          <w:tcPr>
            <w:tcW w:w="0" w:type="auto"/>
            <w:vAlign w:val="center"/>
            <w:hideMark/>
          </w:tcPr>
          <w:p w14:paraId="11E515DD" w14:textId="77777777" w:rsidR="00F57B29" w:rsidRPr="00F57B29" w:rsidRDefault="00F57B29" w:rsidP="00F57B29">
            <w:pPr>
              <w:rPr>
                <w:b/>
                <w:bCs/>
                <w:sz w:val="28"/>
                <w:szCs w:val="28"/>
              </w:rPr>
            </w:pPr>
            <w:r w:rsidRPr="00F57B29">
              <w:rPr>
                <w:b/>
                <w:bCs/>
                <w:sz w:val="28"/>
                <w:szCs w:val="28"/>
              </w:rPr>
              <w:t>Lymphocyte</w:t>
            </w:r>
          </w:p>
        </w:tc>
        <w:tc>
          <w:tcPr>
            <w:tcW w:w="0" w:type="auto"/>
            <w:vAlign w:val="center"/>
            <w:hideMark/>
          </w:tcPr>
          <w:p w14:paraId="1C8478C2" w14:textId="77777777" w:rsidR="00F57B29" w:rsidRPr="00F57B29" w:rsidRDefault="00F57B29" w:rsidP="00F57B29">
            <w:pPr>
              <w:rPr>
                <w:b/>
                <w:bCs/>
                <w:sz w:val="28"/>
                <w:szCs w:val="28"/>
              </w:rPr>
            </w:pPr>
            <w:r w:rsidRPr="00F57B29">
              <w:rPr>
                <w:b/>
                <w:bCs/>
                <w:sz w:val="28"/>
                <w:szCs w:val="28"/>
              </w:rPr>
              <w:t>Monocyte</w:t>
            </w:r>
          </w:p>
        </w:tc>
        <w:tc>
          <w:tcPr>
            <w:tcW w:w="0" w:type="auto"/>
            <w:vAlign w:val="center"/>
            <w:hideMark/>
          </w:tcPr>
          <w:p w14:paraId="21196A2B" w14:textId="77777777" w:rsidR="00F57B29" w:rsidRPr="00F57B29" w:rsidRDefault="00F57B29" w:rsidP="00F57B29">
            <w:pPr>
              <w:rPr>
                <w:b/>
                <w:bCs/>
                <w:sz w:val="28"/>
                <w:szCs w:val="28"/>
              </w:rPr>
            </w:pPr>
            <w:r w:rsidRPr="00F57B29">
              <w:rPr>
                <w:b/>
                <w:bCs/>
                <w:sz w:val="28"/>
                <w:szCs w:val="28"/>
              </w:rPr>
              <w:t>Neutrophil</w:t>
            </w:r>
          </w:p>
        </w:tc>
      </w:tr>
      <w:tr w:rsidR="00F57B29" w:rsidRPr="00F57B29" w14:paraId="3DFE48E3" w14:textId="77777777" w:rsidTr="00F57B29">
        <w:trPr>
          <w:tblCellSpacing w:w="15" w:type="dxa"/>
        </w:trPr>
        <w:tc>
          <w:tcPr>
            <w:tcW w:w="0" w:type="auto"/>
            <w:vAlign w:val="center"/>
            <w:hideMark/>
          </w:tcPr>
          <w:p w14:paraId="20FDE1A2" w14:textId="77777777" w:rsidR="00F57B29" w:rsidRPr="00F57B29" w:rsidRDefault="00F57B29" w:rsidP="00F57B29">
            <w:pPr>
              <w:rPr>
                <w:sz w:val="28"/>
                <w:szCs w:val="28"/>
              </w:rPr>
            </w:pPr>
            <w:r w:rsidRPr="00F57B29">
              <w:rPr>
                <w:sz w:val="28"/>
                <w:szCs w:val="28"/>
              </w:rPr>
              <w:t>Eosinophil</w:t>
            </w:r>
          </w:p>
        </w:tc>
        <w:tc>
          <w:tcPr>
            <w:tcW w:w="0" w:type="auto"/>
            <w:vAlign w:val="center"/>
            <w:hideMark/>
          </w:tcPr>
          <w:p w14:paraId="46C5C26B" w14:textId="77777777" w:rsidR="00F57B29" w:rsidRPr="00F57B29" w:rsidRDefault="00F57B29" w:rsidP="00F57B29">
            <w:pPr>
              <w:rPr>
                <w:sz w:val="28"/>
                <w:szCs w:val="28"/>
              </w:rPr>
            </w:pPr>
            <w:r w:rsidRPr="00F57B29">
              <w:rPr>
                <w:sz w:val="28"/>
                <w:szCs w:val="28"/>
              </w:rPr>
              <w:t>95</w:t>
            </w:r>
          </w:p>
        </w:tc>
        <w:tc>
          <w:tcPr>
            <w:tcW w:w="0" w:type="auto"/>
            <w:vAlign w:val="center"/>
            <w:hideMark/>
          </w:tcPr>
          <w:p w14:paraId="2BC0500C" w14:textId="77777777" w:rsidR="00F57B29" w:rsidRPr="00F57B29" w:rsidRDefault="00F57B29" w:rsidP="00F57B29">
            <w:pPr>
              <w:rPr>
                <w:sz w:val="28"/>
                <w:szCs w:val="28"/>
              </w:rPr>
            </w:pPr>
            <w:r w:rsidRPr="00F57B29">
              <w:rPr>
                <w:sz w:val="28"/>
                <w:szCs w:val="28"/>
              </w:rPr>
              <w:t>2</w:t>
            </w:r>
          </w:p>
        </w:tc>
        <w:tc>
          <w:tcPr>
            <w:tcW w:w="0" w:type="auto"/>
            <w:vAlign w:val="center"/>
            <w:hideMark/>
          </w:tcPr>
          <w:p w14:paraId="0BCBB9A6" w14:textId="77777777" w:rsidR="00F57B29" w:rsidRPr="00F57B29" w:rsidRDefault="00F57B29" w:rsidP="00F57B29">
            <w:pPr>
              <w:rPr>
                <w:sz w:val="28"/>
                <w:szCs w:val="28"/>
              </w:rPr>
            </w:pPr>
            <w:r w:rsidRPr="00F57B29">
              <w:rPr>
                <w:sz w:val="28"/>
                <w:szCs w:val="28"/>
              </w:rPr>
              <w:t>1</w:t>
            </w:r>
          </w:p>
        </w:tc>
        <w:tc>
          <w:tcPr>
            <w:tcW w:w="0" w:type="auto"/>
            <w:vAlign w:val="center"/>
            <w:hideMark/>
          </w:tcPr>
          <w:p w14:paraId="219DCE41" w14:textId="77777777" w:rsidR="00F57B29" w:rsidRPr="00F57B29" w:rsidRDefault="00F57B29" w:rsidP="00F57B29">
            <w:pPr>
              <w:rPr>
                <w:sz w:val="28"/>
                <w:szCs w:val="28"/>
              </w:rPr>
            </w:pPr>
            <w:r w:rsidRPr="00F57B29">
              <w:rPr>
                <w:sz w:val="28"/>
                <w:szCs w:val="28"/>
              </w:rPr>
              <w:t>2</w:t>
            </w:r>
          </w:p>
        </w:tc>
      </w:tr>
      <w:tr w:rsidR="00F57B29" w:rsidRPr="00F57B29" w14:paraId="204FAD33" w14:textId="77777777" w:rsidTr="00F57B29">
        <w:trPr>
          <w:tblCellSpacing w:w="15" w:type="dxa"/>
        </w:trPr>
        <w:tc>
          <w:tcPr>
            <w:tcW w:w="0" w:type="auto"/>
            <w:vAlign w:val="center"/>
            <w:hideMark/>
          </w:tcPr>
          <w:p w14:paraId="5F3F0BEC" w14:textId="77777777" w:rsidR="00F57B29" w:rsidRPr="00F57B29" w:rsidRDefault="00F57B29" w:rsidP="00F57B29">
            <w:pPr>
              <w:rPr>
                <w:sz w:val="28"/>
                <w:szCs w:val="28"/>
              </w:rPr>
            </w:pPr>
            <w:r w:rsidRPr="00F57B29">
              <w:rPr>
                <w:sz w:val="28"/>
                <w:szCs w:val="28"/>
              </w:rPr>
              <w:lastRenderedPageBreak/>
              <w:t>Lymphocyte</w:t>
            </w:r>
          </w:p>
        </w:tc>
        <w:tc>
          <w:tcPr>
            <w:tcW w:w="0" w:type="auto"/>
            <w:vAlign w:val="center"/>
            <w:hideMark/>
          </w:tcPr>
          <w:p w14:paraId="10B94650" w14:textId="77777777" w:rsidR="00F57B29" w:rsidRPr="00F57B29" w:rsidRDefault="00F57B29" w:rsidP="00F57B29">
            <w:pPr>
              <w:rPr>
                <w:sz w:val="28"/>
                <w:szCs w:val="28"/>
              </w:rPr>
            </w:pPr>
            <w:r w:rsidRPr="00F57B29">
              <w:rPr>
                <w:sz w:val="28"/>
                <w:szCs w:val="28"/>
              </w:rPr>
              <w:t>3</w:t>
            </w:r>
          </w:p>
        </w:tc>
        <w:tc>
          <w:tcPr>
            <w:tcW w:w="0" w:type="auto"/>
            <w:vAlign w:val="center"/>
            <w:hideMark/>
          </w:tcPr>
          <w:p w14:paraId="2ECB1BEB" w14:textId="77777777" w:rsidR="00F57B29" w:rsidRPr="00F57B29" w:rsidRDefault="00F57B29" w:rsidP="00F57B29">
            <w:pPr>
              <w:rPr>
                <w:sz w:val="28"/>
                <w:szCs w:val="28"/>
              </w:rPr>
            </w:pPr>
            <w:r w:rsidRPr="00F57B29">
              <w:rPr>
                <w:sz w:val="28"/>
                <w:szCs w:val="28"/>
              </w:rPr>
              <w:t>92</w:t>
            </w:r>
          </w:p>
        </w:tc>
        <w:tc>
          <w:tcPr>
            <w:tcW w:w="0" w:type="auto"/>
            <w:vAlign w:val="center"/>
            <w:hideMark/>
          </w:tcPr>
          <w:p w14:paraId="40FACA55" w14:textId="77777777" w:rsidR="00F57B29" w:rsidRPr="00F57B29" w:rsidRDefault="00F57B29" w:rsidP="00F57B29">
            <w:pPr>
              <w:rPr>
                <w:sz w:val="28"/>
                <w:szCs w:val="28"/>
              </w:rPr>
            </w:pPr>
            <w:r w:rsidRPr="00F57B29">
              <w:rPr>
                <w:sz w:val="28"/>
                <w:szCs w:val="28"/>
              </w:rPr>
              <w:t>2</w:t>
            </w:r>
          </w:p>
        </w:tc>
        <w:tc>
          <w:tcPr>
            <w:tcW w:w="0" w:type="auto"/>
            <w:vAlign w:val="center"/>
            <w:hideMark/>
          </w:tcPr>
          <w:p w14:paraId="7030EF0D" w14:textId="77777777" w:rsidR="00F57B29" w:rsidRPr="00F57B29" w:rsidRDefault="00F57B29" w:rsidP="00F57B29">
            <w:pPr>
              <w:rPr>
                <w:sz w:val="28"/>
                <w:szCs w:val="28"/>
              </w:rPr>
            </w:pPr>
            <w:r w:rsidRPr="00F57B29">
              <w:rPr>
                <w:sz w:val="28"/>
                <w:szCs w:val="28"/>
              </w:rPr>
              <w:t>3</w:t>
            </w:r>
          </w:p>
        </w:tc>
      </w:tr>
      <w:tr w:rsidR="00F57B29" w:rsidRPr="00F57B29" w14:paraId="74357C66" w14:textId="77777777" w:rsidTr="00F57B29">
        <w:trPr>
          <w:tblCellSpacing w:w="15" w:type="dxa"/>
        </w:trPr>
        <w:tc>
          <w:tcPr>
            <w:tcW w:w="0" w:type="auto"/>
            <w:vAlign w:val="center"/>
            <w:hideMark/>
          </w:tcPr>
          <w:p w14:paraId="2BB45186" w14:textId="77777777" w:rsidR="00F57B29" w:rsidRPr="00F57B29" w:rsidRDefault="00F57B29" w:rsidP="00F57B29">
            <w:pPr>
              <w:rPr>
                <w:sz w:val="28"/>
                <w:szCs w:val="28"/>
              </w:rPr>
            </w:pPr>
            <w:r w:rsidRPr="00F57B29">
              <w:rPr>
                <w:sz w:val="28"/>
                <w:szCs w:val="28"/>
              </w:rPr>
              <w:t>Monocyte</w:t>
            </w:r>
          </w:p>
        </w:tc>
        <w:tc>
          <w:tcPr>
            <w:tcW w:w="0" w:type="auto"/>
            <w:vAlign w:val="center"/>
            <w:hideMark/>
          </w:tcPr>
          <w:p w14:paraId="3FA84CE8" w14:textId="77777777" w:rsidR="00F57B29" w:rsidRPr="00F57B29" w:rsidRDefault="00F57B29" w:rsidP="00F57B29">
            <w:pPr>
              <w:rPr>
                <w:sz w:val="28"/>
                <w:szCs w:val="28"/>
              </w:rPr>
            </w:pPr>
            <w:r w:rsidRPr="00F57B29">
              <w:rPr>
                <w:sz w:val="28"/>
                <w:szCs w:val="28"/>
              </w:rPr>
              <w:t>1</w:t>
            </w:r>
          </w:p>
        </w:tc>
        <w:tc>
          <w:tcPr>
            <w:tcW w:w="0" w:type="auto"/>
            <w:vAlign w:val="center"/>
            <w:hideMark/>
          </w:tcPr>
          <w:p w14:paraId="369B4835" w14:textId="77777777" w:rsidR="00F57B29" w:rsidRPr="00F57B29" w:rsidRDefault="00F57B29" w:rsidP="00F57B29">
            <w:pPr>
              <w:rPr>
                <w:sz w:val="28"/>
                <w:szCs w:val="28"/>
              </w:rPr>
            </w:pPr>
            <w:r w:rsidRPr="00F57B29">
              <w:rPr>
                <w:sz w:val="28"/>
                <w:szCs w:val="28"/>
              </w:rPr>
              <w:t>2</w:t>
            </w:r>
          </w:p>
        </w:tc>
        <w:tc>
          <w:tcPr>
            <w:tcW w:w="0" w:type="auto"/>
            <w:vAlign w:val="center"/>
            <w:hideMark/>
          </w:tcPr>
          <w:p w14:paraId="7E2DF09E" w14:textId="77777777" w:rsidR="00F57B29" w:rsidRPr="00F57B29" w:rsidRDefault="00F57B29" w:rsidP="00F57B29">
            <w:pPr>
              <w:rPr>
                <w:sz w:val="28"/>
                <w:szCs w:val="28"/>
              </w:rPr>
            </w:pPr>
            <w:r w:rsidRPr="00F57B29">
              <w:rPr>
                <w:sz w:val="28"/>
                <w:szCs w:val="28"/>
              </w:rPr>
              <w:t>93</w:t>
            </w:r>
          </w:p>
        </w:tc>
        <w:tc>
          <w:tcPr>
            <w:tcW w:w="0" w:type="auto"/>
            <w:vAlign w:val="center"/>
            <w:hideMark/>
          </w:tcPr>
          <w:p w14:paraId="4374D5A9" w14:textId="77777777" w:rsidR="00F57B29" w:rsidRPr="00F57B29" w:rsidRDefault="00F57B29" w:rsidP="00F57B29">
            <w:pPr>
              <w:rPr>
                <w:sz w:val="28"/>
                <w:szCs w:val="28"/>
              </w:rPr>
            </w:pPr>
            <w:r w:rsidRPr="00F57B29">
              <w:rPr>
                <w:sz w:val="28"/>
                <w:szCs w:val="28"/>
              </w:rPr>
              <w:t>4</w:t>
            </w:r>
          </w:p>
        </w:tc>
      </w:tr>
      <w:tr w:rsidR="00F57B29" w:rsidRPr="00F57B29" w14:paraId="5082E737" w14:textId="77777777" w:rsidTr="00F57B29">
        <w:trPr>
          <w:tblCellSpacing w:w="15" w:type="dxa"/>
        </w:trPr>
        <w:tc>
          <w:tcPr>
            <w:tcW w:w="0" w:type="auto"/>
            <w:vAlign w:val="center"/>
            <w:hideMark/>
          </w:tcPr>
          <w:p w14:paraId="42F24440" w14:textId="77777777" w:rsidR="00F57B29" w:rsidRPr="00F57B29" w:rsidRDefault="00F57B29" w:rsidP="00F57B29">
            <w:pPr>
              <w:rPr>
                <w:sz w:val="28"/>
                <w:szCs w:val="28"/>
              </w:rPr>
            </w:pPr>
            <w:r w:rsidRPr="00F57B29">
              <w:rPr>
                <w:sz w:val="28"/>
                <w:szCs w:val="28"/>
              </w:rPr>
              <w:t>Neutrophil</w:t>
            </w:r>
          </w:p>
        </w:tc>
        <w:tc>
          <w:tcPr>
            <w:tcW w:w="0" w:type="auto"/>
            <w:vAlign w:val="center"/>
            <w:hideMark/>
          </w:tcPr>
          <w:p w14:paraId="63311401" w14:textId="77777777" w:rsidR="00F57B29" w:rsidRPr="00F57B29" w:rsidRDefault="00F57B29" w:rsidP="00F57B29">
            <w:pPr>
              <w:rPr>
                <w:sz w:val="28"/>
                <w:szCs w:val="28"/>
              </w:rPr>
            </w:pPr>
            <w:r w:rsidRPr="00F57B29">
              <w:rPr>
                <w:sz w:val="28"/>
                <w:szCs w:val="28"/>
              </w:rPr>
              <w:t>2</w:t>
            </w:r>
          </w:p>
        </w:tc>
        <w:tc>
          <w:tcPr>
            <w:tcW w:w="0" w:type="auto"/>
            <w:vAlign w:val="center"/>
            <w:hideMark/>
          </w:tcPr>
          <w:p w14:paraId="6CD95283" w14:textId="77777777" w:rsidR="00F57B29" w:rsidRPr="00F57B29" w:rsidRDefault="00F57B29" w:rsidP="00F57B29">
            <w:pPr>
              <w:rPr>
                <w:sz w:val="28"/>
                <w:szCs w:val="28"/>
              </w:rPr>
            </w:pPr>
            <w:r w:rsidRPr="00F57B29">
              <w:rPr>
                <w:sz w:val="28"/>
                <w:szCs w:val="28"/>
              </w:rPr>
              <w:t>1</w:t>
            </w:r>
          </w:p>
        </w:tc>
        <w:tc>
          <w:tcPr>
            <w:tcW w:w="0" w:type="auto"/>
            <w:vAlign w:val="center"/>
            <w:hideMark/>
          </w:tcPr>
          <w:p w14:paraId="683F57DC" w14:textId="77777777" w:rsidR="00F57B29" w:rsidRPr="00F57B29" w:rsidRDefault="00F57B29" w:rsidP="00F57B29">
            <w:pPr>
              <w:rPr>
                <w:sz w:val="28"/>
                <w:szCs w:val="28"/>
              </w:rPr>
            </w:pPr>
            <w:r w:rsidRPr="00F57B29">
              <w:rPr>
                <w:sz w:val="28"/>
                <w:szCs w:val="28"/>
              </w:rPr>
              <w:t>3</w:t>
            </w:r>
          </w:p>
        </w:tc>
        <w:tc>
          <w:tcPr>
            <w:tcW w:w="0" w:type="auto"/>
            <w:vAlign w:val="center"/>
            <w:hideMark/>
          </w:tcPr>
          <w:p w14:paraId="611A7EE4" w14:textId="77777777" w:rsidR="00F57B29" w:rsidRPr="00F57B29" w:rsidRDefault="00F57B29" w:rsidP="00F57B29">
            <w:pPr>
              <w:rPr>
                <w:sz w:val="28"/>
                <w:szCs w:val="28"/>
              </w:rPr>
            </w:pPr>
            <w:r w:rsidRPr="00F57B29">
              <w:rPr>
                <w:sz w:val="28"/>
                <w:szCs w:val="28"/>
              </w:rPr>
              <w:t>94</w:t>
            </w:r>
          </w:p>
        </w:tc>
      </w:tr>
    </w:tbl>
    <w:p w14:paraId="48ED0285" w14:textId="39DAFE77" w:rsidR="00F57B29" w:rsidRPr="00F57B29" w:rsidRDefault="00F57B29" w:rsidP="00F57B29">
      <w:pPr>
        <w:rPr>
          <w:b/>
          <w:bCs/>
          <w:sz w:val="28"/>
          <w:szCs w:val="28"/>
        </w:rPr>
      </w:pPr>
      <w:r w:rsidRPr="00F57B29">
        <w:rPr>
          <w:b/>
          <w:bCs/>
          <w:sz w:val="28"/>
          <w:szCs w:val="28"/>
        </w:rPr>
        <w:t xml:space="preserve"> Graphs:</w:t>
      </w:r>
    </w:p>
    <w:p w14:paraId="4786847A" w14:textId="77777777" w:rsidR="00F57B29" w:rsidRPr="00F57B29" w:rsidRDefault="00F57B29" w:rsidP="00F57B29">
      <w:pPr>
        <w:numPr>
          <w:ilvl w:val="0"/>
          <w:numId w:val="8"/>
        </w:numPr>
        <w:rPr>
          <w:sz w:val="28"/>
          <w:szCs w:val="28"/>
        </w:rPr>
      </w:pPr>
      <w:r w:rsidRPr="00F57B29">
        <w:rPr>
          <w:sz w:val="28"/>
          <w:szCs w:val="28"/>
        </w:rPr>
        <w:t>Accuracy vs Epochs</w:t>
      </w:r>
    </w:p>
    <w:p w14:paraId="0E952633" w14:textId="77777777" w:rsidR="00F57B29" w:rsidRPr="00F57B29" w:rsidRDefault="00F57B29" w:rsidP="00F57B29">
      <w:pPr>
        <w:numPr>
          <w:ilvl w:val="0"/>
          <w:numId w:val="8"/>
        </w:numPr>
        <w:rPr>
          <w:sz w:val="28"/>
          <w:szCs w:val="28"/>
        </w:rPr>
      </w:pPr>
      <w:r w:rsidRPr="00F57B29">
        <w:rPr>
          <w:sz w:val="28"/>
          <w:szCs w:val="28"/>
        </w:rPr>
        <w:t>Loss vs Epochs</w:t>
      </w:r>
    </w:p>
    <w:p w14:paraId="0AE718E5" w14:textId="2160E27D" w:rsidR="00F57B29" w:rsidRPr="00F57B29" w:rsidRDefault="00F57B29" w:rsidP="00F57B29">
      <w:pPr>
        <w:rPr>
          <w:b/>
          <w:bCs/>
          <w:sz w:val="28"/>
          <w:szCs w:val="28"/>
        </w:rPr>
      </w:pPr>
      <w:r w:rsidRPr="00F57B29">
        <w:rPr>
          <w:b/>
          <w:bCs/>
          <w:sz w:val="28"/>
          <w:szCs w:val="28"/>
        </w:rPr>
        <w:t xml:space="preserve"> Comparison with Baseline:</w:t>
      </w:r>
    </w:p>
    <w:p w14:paraId="5EB2BCAA" w14:textId="77777777" w:rsidR="00F57B29" w:rsidRPr="00F57B29" w:rsidRDefault="00F57B29" w:rsidP="00F57B29">
      <w:pPr>
        <w:numPr>
          <w:ilvl w:val="0"/>
          <w:numId w:val="9"/>
        </w:numPr>
        <w:rPr>
          <w:sz w:val="28"/>
          <w:szCs w:val="28"/>
        </w:rPr>
      </w:pPr>
      <w:r w:rsidRPr="00F57B29">
        <w:rPr>
          <w:sz w:val="28"/>
          <w:szCs w:val="28"/>
        </w:rPr>
        <w:t>Manual classification: ~85%</w:t>
      </w:r>
    </w:p>
    <w:p w14:paraId="09FCBDCC" w14:textId="77777777" w:rsidR="00F57B29" w:rsidRPr="00F57B29" w:rsidRDefault="00F57B29" w:rsidP="00F57B29">
      <w:pPr>
        <w:numPr>
          <w:ilvl w:val="0"/>
          <w:numId w:val="9"/>
        </w:numPr>
        <w:rPr>
          <w:sz w:val="28"/>
          <w:szCs w:val="28"/>
        </w:rPr>
      </w:pPr>
      <w:r w:rsidRPr="00F57B29">
        <w:rPr>
          <w:sz w:val="28"/>
          <w:szCs w:val="28"/>
        </w:rPr>
        <w:t>Simple CNN (no transfer learning): ~88%</w:t>
      </w:r>
    </w:p>
    <w:p w14:paraId="4009EE23" w14:textId="77777777" w:rsidR="00F57B29" w:rsidRPr="00F57B29" w:rsidRDefault="00F57B29" w:rsidP="00F57B29">
      <w:pPr>
        <w:numPr>
          <w:ilvl w:val="0"/>
          <w:numId w:val="9"/>
        </w:numPr>
        <w:rPr>
          <w:sz w:val="28"/>
          <w:szCs w:val="28"/>
        </w:rPr>
      </w:pPr>
      <w:proofErr w:type="spellStart"/>
      <w:r w:rsidRPr="00F57B29">
        <w:rPr>
          <w:sz w:val="28"/>
          <w:szCs w:val="28"/>
        </w:rPr>
        <w:t>HematoVision</w:t>
      </w:r>
      <w:proofErr w:type="spellEnd"/>
      <w:r w:rsidRPr="00F57B29">
        <w:rPr>
          <w:sz w:val="28"/>
          <w:szCs w:val="28"/>
        </w:rPr>
        <w:t xml:space="preserve"> (Transfer Learning): ~94.6%</w:t>
      </w:r>
    </w:p>
    <w:p w14:paraId="580182F0" w14:textId="77777777" w:rsidR="00F57B29" w:rsidRPr="00F57B29" w:rsidRDefault="00F57B29" w:rsidP="00F57B29">
      <w:pPr>
        <w:rPr>
          <w:sz w:val="28"/>
          <w:szCs w:val="28"/>
        </w:rPr>
      </w:pPr>
      <w:r w:rsidRPr="00F57B29">
        <w:rPr>
          <w:sz w:val="28"/>
          <w:szCs w:val="28"/>
        </w:rPr>
        <w:pict w14:anchorId="17D2617F">
          <v:rect id="_x0000_i1132" style="width:0;height:1.5pt" o:hralign="center" o:hrstd="t" o:hr="t" fillcolor="#a0a0a0" stroked="f"/>
        </w:pict>
      </w:r>
    </w:p>
    <w:p w14:paraId="4D09234E" w14:textId="1CDDA549" w:rsidR="00F57B29" w:rsidRPr="00F57B29" w:rsidRDefault="00F57B29" w:rsidP="00F57B29">
      <w:pPr>
        <w:rPr>
          <w:b/>
          <w:bCs/>
          <w:sz w:val="28"/>
          <w:szCs w:val="28"/>
        </w:rPr>
      </w:pPr>
      <w:r w:rsidRPr="00F57B29">
        <w:rPr>
          <w:b/>
          <w:bCs/>
          <w:sz w:val="28"/>
          <w:szCs w:val="28"/>
        </w:rPr>
        <w:t xml:space="preserve"> 8. Use Case Scenarios</w:t>
      </w:r>
    </w:p>
    <w:p w14:paraId="729C334F" w14:textId="77777777" w:rsidR="00F57B29" w:rsidRPr="00F57B29" w:rsidRDefault="00F57B29" w:rsidP="00F57B29">
      <w:pPr>
        <w:rPr>
          <w:b/>
          <w:bCs/>
          <w:sz w:val="28"/>
          <w:szCs w:val="28"/>
        </w:rPr>
      </w:pPr>
      <w:r w:rsidRPr="00F57B29">
        <w:rPr>
          <w:rFonts w:ascii="Segoe UI Emoji" w:hAnsi="Segoe UI Emoji" w:cs="Segoe UI Emoji"/>
          <w:b/>
          <w:bCs/>
          <w:sz w:val="28"/>
          <w:szCs w:val="28"/>
        </w:rPr>
        <w:t>📍</w:t>
      </w:r>
      <w:r w:rsidRPr="00F57B29">
        <w:rPr>
          <w:b/>
          <w:bCs/>
          <w:sz w:val="28"/>
          <w:szCs w:val="28"/>
        </w:rPr>
        <w:t xml:space="preserve"> Scenario 1: Automated Diagnostic Systems</w:t>
      </w:r>
    </w:p>
    <w:p w14:paraId="6D6964F1" w14:textId="77777777" w:rsidR="00F57B29" w:rsidRPr="00F57B29" w:rsidRDefault="00F57B29" w:rsidP="00F57B29">
      <w:pPr>
        <w:rPr>
          <w:sz w:val="28"/>
          <w:szCs w:val="28"/>
        </w:rPr>
      </w:pPr>
      <w:r w:rsidRPr="00F57B29">
        <w:rPr>
          <w:sz w:val="28"/>
          <w:szCs w:val="28"/>
        </w:rPr>
        <w:t xml:space="preserve">Hospitals and labs can integrate </w:t>
      </w:r>
      <w:proofErr w:type="spellStart"/>
      <w:r w:rsidRPr="00F57B29">
        <w:rPr>
          <w:sz w:val="28"/>
          <w:szCs w:val="28"/>
        </w:rPr>
        <w:t>HematoVision</w:t>
      </w:r>
      <w:proofErr w:type="spellEnd"/>
      <w:r w:rsidRPr="00F57B29">
        <w:rPr>
          <w:sz w:val="28"/>
          <w:szCs w:val="28"/>
        </w:rPr>
        <w:t xml:space="preserve"> into diagnostic machines to provide real-time blood analysis, reducing the burden on pathologists.</w:t>
      </w:r>
    </w:p>
    <w:p w14:paraId="7F526C81" w14:textId="77777777" w:rsidR="00F57B29" w:rsidRPr="00F57B29" w:rsidRDefault="00F57B29" w:rsidP="00F57B29">
      <w:pPr>
        <w:rPr>
          <w:b/>
          <w:bCs/>
          <w:sz w:val="28"/>
          <w:szCs w:val="28"/>
        </w:rPr>
      </w:pPr>
      <w:r w:rsidRPr="00F57B29">
        <w:rPr>
          <w:rFonts w:ascii="Segoe UI Emoji" w:hAnsi="Segoe UI Emoji" w:cs="Segoe UI Emoji"/>
          <w:b/>
          <w:bCs/>
          <w:sz w:val="28"/>
          <w:szCs w:val="28"/>
        </w:rPr>
        <w:t>📍</w:t>
      </w:r>
      <w:r w:rsidRPr="00F57B29">
        <w:rPr>
          <w:b/>
          <w:bCs/>
          <w:sz w:val="28"/>
          <w:szCs w:val="28"/>
        </w:rPr>
        <w:t xml:space="preserve"> Scenario 2: Remote Medical Consultations</w:t>
      </w:r>
    </w:p>
    <w:p w14:paraId="181993EA" w14:textId="77777777" w:rsidR="00F57B29" w:rsidRPr="00F57B29" w:rsidRDefault="00F57B29" w:rsidP="00F57B29">
      <w:pPr>
        <w:rPr>
          <w:sz w:val="28"/>
          <w:szCs w:val="28"/>
        </w:rPr>
      </w:pPr>
      <w:r w:rsidRPr="00F57B29">
        <w:rPr>
          <w:sz w:val="28"/>
          <w:szCs w:val="28"/>
        </w:rPr>
        <w:t>Doctors in rural or remote areas can use this tool to upload blood smear images and get instant classification results.</w:t>
      </w:r>
    </w:p>
    <w:p w14:paraId="284C4603" w14:textId="77777777" w:rsidR="00F57B29" w:rsidRPr="00F57B29" w:rsidRDefault="00F57B29" w:rsidP="00F57B29">
      <w:pPr>
        <w:rPr>
          <w:b/>
          <w:bCs/>
          <w:sz w:val="28"/>
          <w:szCs w:val="28"/>
        </w:rPr>
      </w:pPr>
      <w:r w:rsidRPr="00F57B29">
        <w:rPr>
          <w:rFonts w:ascii="Segoe UI Emoji" w:hAnsi="Segoe UI Emoji" w:cs="Segoe UI Emoji"/>
          <w:b/>
          <w:bCs/>
          <w:sz w:val="28"/>
          <w:szCs w:val="28"/>
        </w:rPr>
        <w:t>📍</w:t>
      </w:r>
      <w:r w:rsidRPr="00F57B29">
        <w:rPr>
          <w:b/>
          <w:bCs/>
          <w:sz w:val="28"/>
          <w:szCs w:val="28"/>
        </w:rPr>
        <w:t xml:space="preserve"> Scenario 3: Educational Tools for Medical Training</w:t>
      </w:r>
    </w:p>
    <w:p w14:paraId="112697F1" w14:textId="77777777" w:rsidR="00F57B29" w:rsidRPr="00F57B29" w:rsidRDefault="00F57B29" w:rsidP="00F57B29">
      <w:pPr>
        <w:rPr>
          <w:sz w:val="28"/>
          <w:szCs w:val="28"/>
        </w:rPr>
      </w:pPr>
      <w:r w:rsidRPr="00F57B29">
        <w:rPr>
          <w:sz w:val="28"/>
          <w:szCs w:val="28"/>
        </w:rPr>
        <w:t>Medical schools can use the system to teach students how to identify blood cell types with AI-assisted feedback.</w:t>
      </w:r>
    </w:p>
    <w:p w14:paraId="109FAA88" w14:textId="77777777" w:rsidR="00F57B29" w:rsidRPr="00F57B29" w:rsidRDefault="00F57B29" w:rsidP="00F57B29">
      <w:pPr>
        <w:rPr>
          <w:sz w:val="28"/>
          <w:szCs w:val="28"/>
        </w:rPr>
      </w:pPr>
      <w:r w:rsidRPr="00F57B29">
        <w:rPr>
          <w:sz w:val="28"/>
          <w:szCs w:val="28"/>
        </w:rPr>
        <w:pict w14:anchorId="7CF31395">
          <v:rect id="_x0000_i1133" style="width:0;height:1.5pt" o:hralign="center" o:hrstd="t" o:hr="t" fillcolor="#a0a0a0" stroked="f"/>
        </w:pict>
      </w:r>
    </w:p>
    <w:p w14:paraId="585DDCCD" w14:textId="7E1AAD1E" w:rsidR="00F57B29" w:rsidRPr="00F57B29" w:rsidRDefault="00F57B29" w:rsidP="00F57B29">
      <w:pPr>
        <w:rPr>
          <w:b/>
          <w:bCs/>
          <w:sz w:val="28"/>
          <w:szCs w:val="28"/>
        </w:rPr>
      </w:pPr>
      <w:r w:rsidRPr="00F57B29">
        <w:rPr>
          <w:b/>
          <w:bCs/>
          <w:sz w:val="28"/>
          <w:szCs w:val="28"/>
        </w:rPr>
        <w:t xml:space="preserve"> 9. Conclusion</w:t>
      </w:r>
    </w:p>
    <w:p w14:paraId="23EC838F" w14:textId="77777777" w:rsidR="00F57B29" w:rsidRPr="00F57B29" w:rsidRDefault="00F57B29" w:rsidP="00F57B29">
      <w:pPr>
        <w:rPr>
          <w:sz w:val="28"/>
          <w:szCs w:val="28"/>
        </w:rPr>
      </w:pPr>
      <w:proofErr w:type="spellStart"/>
      <w:r w:rsidRPr="00F57B29">
        <w:rPr>
          <w:sz w:val="28"/>
          <w:szCs w:val="28"/>
        </w:rPr>
        <w:t>HematoVision</w:t>
      </w:r>
      <w:proofErr w:type="spellEnd"/>
      <w:r w:rsidRPr="00F57B29">
        <w:rPr>
          <w:sz w:val="28"/>
          <w:szCs w:val="28"/>
        </w:rPr>
        <w:t xml:space="preserve"> demonstrates how transfer learning can significantly improve the accuracy and efficiency of blood cell classification. By utilizing pre-trained models, the project reduces the need for large datasets and computing </w:t>
      </w:r>
      <w:r w:rsidRPr="00F57B29">
        <w:rPr>
          <w:sz w:val="28"/>
          <w:szCs w:val="28"/>
        </w:rPr>
        <w:lastRenderedPageBreak/>
        <w:t>resources. Future directions include expanding to classify diseased cells, integrating with cloud APIs, or deploying as a web or mobile application for practical use in clinics.</w:t>
      </w:r>
    </w:p>
    <w:p w14:paraId="437FCBAF" w14:textId="77777777" w:rsidR="00F57B29" w:rsidRPr="00F57B29" w:rsidRDefault="00F57B29" w:rsidP="00F57B29">
      <w:pPr>
        <w:rPr>
          <w:sz w:val="28"/>
          <w:szCs w:val="28"/>
        </w:rPr>
      </w:pPr>
      <w:r w:rsidRPr="00F57B29">
        <w:rPr>
          <w:sz w:val="28"/>
          <w:szCs w:val="28"/>
        </w:rPr>
        <w:pict w14:anchorId="14434227">
          <v:rect id="_x0000_i1134" style="width:0;height:1.5pt" o:hralign="center" o:hrstd="t" o:hr="t" fillcolor="#a0a0a0" stroked="f"/>
        </w:pict>
      </w:r>
    </w:p>
    <w:p w14:paraId="2264B513" w14:textId="77777777" w:rsidR="00ED7E88" w:rsidRPr="00F57B29" w:rsidRDefault="00ED7E88">
      <w:pPr>
        <w:rPr>
          <w:sz w:val="28"/>
          <w:szCs w:val="28"/>
        </w:rPr>
      </w:pPr>
    </w:p>
    <w:sectPr w:rsidR="00ED7E88" w:rsidRPr="00F57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16F"/>
    <w:multiLevelType w:val="multilevel"/>
    <w:tmpl w:val="6270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463A8"/>
    <w:multiLevelType w:val="multilevel"/>
    <w:tmpl w:val="D0FE5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E5067"/>
    <w:multiLevelType w:val="hybridMultilevel"/>
    <w:tmpl w:val="52FAD24C"/>
    <w:lvl w:ilvl="0" w:tplc="743ED2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6B03BD"/>
    <w:multiLevelType w:val="multilevel"/>
    <w:tmpl w:val="1DAA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61EFC"/>
    <w:multiLevelType w:val="multilevel"/>
    <w:tmpl w:val="DDB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1440A"/>
    <w:multiLevelType w:val="multilevel"/>
    <w:tmpl w:val="11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A140F"/>
    <w:multiLevelType w:val="multilevel"/>
    <w:tmpl w:val="586E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F0206"/>
    <w:multiLevelType w:val="multilevel"/>
    <w:tmpl w:val="9560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D6DAA"/>
    <w:multiLevelType w:val="multilevel"/>
    <w:tmpl w:val="E07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E238D"/>
    <w:multiLevelType w:val="multilevel"/>
    <w:tmpl w:val="2768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023ED"/>
    <w:multiLevelType w:val="multilevel"/>
    <w:tmpl w:val="ECD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985680">
    <w:abstractNumId w:val="3"/>
  </w:num>
  <w:num w:numId="2" w16cid:durableId="496193579">
    <w:abstractNumId w:val="7"/>
  </w:num>
  <w:num w:numId="3" w16cid:durableId="1678073223">
    <w:abstractNumId w:val="8"/>
  </w:num>
  <w:num w:numId="4" w16cid:durableId="1560633860">
    <w:abstractNumId w:val="6"/>
  </w:num>
  <w:num w:numId="5" w16cid:durableId="813645321">
    <w:abstractNumId w:val="10"/>
  </w:num>
  <w:num w:numId="6" w16cid:durableId="1220168683">
    <w:abstractNumId w:val="1"/>
  </w:num>
  <w:num w:numId="7" w16cid:durableId="1955937195">
    <w:abstractNumId w:val="4"/>
  </w:num>
  <w:num w:numId="8" w16cid:durableId="1363704514">
    <w:abstractNumId w:val="9"/>
  </w:num>
  <w:num w:numId="9" w16cid:durableId="852839695">
    <w:abstractNumId w:val="5"/>
  </w:num>
  <w:num w:numId="10" w16cid:durableId="1716154632">
    <w:abstractNumId w:val="0"/>
  </w:num>
  <w:num w:numId="11" w16cid:durableId="791165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29"/>
    <w:rsid w:val="002A5B90"/>
    <w:rsid w:val="003345F6"/>
    <w:rsid w:val="009743B3"/>
    <w:rsid w:val="00B8273A"/>
    <w:rsid w:val="00BF3886"/>
    <w:rsid w:val="00C14151"/>
    <w:rsid w:val="00D43073"/>
    <w:rsid w:val="00D8323C"/>
    <w:rsid w:val="00E007D6"/>
    <w:rsid w:val="00ED7E88"/>
    <w:rsid w:val="00EE02B4"/>
    <w:rsid w:val="00F57B29"/>
    <w:rsid w:val="00FA7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0B9A"/>
  <w15:chartTrackingRefBased/>
  <w15:docId w15:val="{19DFFCF6-DA1C-44F4-B915-499CAB92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7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7B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7B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7B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7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7B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7B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7B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7B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7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B29"/>
    <w:rPr>
      <w:rFonts w:eastAsiaTheme="majorEastAsia" w:cstheme="majorBidi"/>
      <w:color w:val="272727" w:themeColor="text1" w:themeTint="D8"/>
    </w:rPr>
  </w:style>
  <w:style w:type="paragraph" w:styleId="Title">
    <w:name w:val="Title"/>
    <w:basedOn w:val="Normal"/>
    <w:next w:val="Normal"/>
    <w:link w:val="TitleChar"/>
    <w:uiPriority w:val="10"/>
    <w:qFormat/>
    <w:rsid w:val="00F57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B29"/>
    <w:pPr>
      <w:spacing w:before="160"/>
      <w:jc w:val="center"/>
    </w:pPr>
    <w:rPr>
      <w:i/>
      <w:iCs/>
      <w:color w:val="404040" w:themeColor="text1" w:themeTint="BF"/>
    </w:rPr>
  </w:style>
  <w:style w:type="character" w:customStyle="1" w:styleId="QuoteChar">
    <w:name w:val="Quote Char"/>
    <w:basedOn w:val="DefaultParagraphFont"/>
    <w:link w:val="Quote"/>
    <w:uiPriority w:val="29"/>
    <w:rsid w:val="00F57B29"/>
    <w:rPr>
      <w:i/>
      <w:iCs/>
      <w:color w:val="404040" w:themeColor="text1" w:themeTint="BF"/>
    </w:rPr>
  </w:style>
  <w:style w:type="paragraph" w:styleId="ListParagraph">
    <w:name w:val="List Paragraph"/>
    <w:basedOn w:val="Normal"/>
    <w:uiPriority w:val="34"/>
    <w:qFormat/>
    <w:rsid w:val="00F57B29"/>
    <w:pPr>
      <w:ind w:left="720"/>
      <w:contextualSpacing/>
    </w:pPr>
  </w:style>
  <w:style w:type="character" w:styleId="IntenseEmphasis">
    <w:name w:val="Intense Emphasis"/>
    <w:basedOn w:val="DefaultParagraphFont"/>
    <w:uiPriority w:val="21"/>
    <w:qFormat/>
    <w:rsid w:val="00F57B29"/>
    <w:rPr>
      <w:i/>
      <w:iCs/>
      <w:color w:val="2F5496" w:themeColor="accent1" w:themeShade="BF"/>
    </w:rPr>
  </w:style>
  <w:style w:type="paragraph" w:styleId="IntenseQuote">
    <w:name w:val="Intense Quote"/>
    <w:basedOn w:val="Normal"/>
    <w:next w:val="Normal"/>
    <w:link w:val="IntenseQuoteChar"/>
    <w:uiPriority w:val="30"/>
    <w:qFormat/>
    <w:rsid w:val="00F57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7B29"/>
    <w:rPr>
      <w:i/>
      <w:iCs/>
      <w:color w:val="2F5496" w:themeColor="accent1" w:themeShade="BF"/>
    </w:rPr>
  </w:style>
  <w:style w:type="character" w:styleId="IntenseReference">
    <w:name w:val="Intense Reference"/>
    <w:basedOn w:val="DefaultParagraphFont"/>
    <w:uiPriority w:val="32"/>
    <w:qFormat/>
    <w:rsid w:val="00F57B29"/>
    <w:rPr>
      <w:b/>
      <w:bCs/>
      <w:smallCaps/>
      <w:color w:val="2F5496" w:themeColor="accent1" w:themeShade="BF"/>
      <w:spacing w:val="5"/>
    </w:rPr>
  </w:style>
  <w:style w:type="character" w:styleId="Hyperlink">
    <w:name w:val="Hyperlink"/>
    <w:basedOn w:val="DefaultParagraphFont"/>
    <w:uiPriority w:val="99"/>
    <w:unhideWhenUsed/>
    <w:rsid w:val="00F57B29"/>
    <w:rPr>
      <w:color w:val="0563C1" w:themeColor="hyperlink"/>
      <w:u w:val="single"/>
    </w:rPr>
  </w:style>
  <w:style w:type="character" w:styleId="UnresolvedMention">
    <w:name w:val="Unresolved Mention"/>
    <w:basedOn w:val="DefaultParagraphFont"/>
    <w:uiPriority w:val="99"/>
    <w:semiHidden/>
    <w:unhideWhenUsed/>
    <w:rsid w:val="00F57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9501">
      <w:bodyDiv w:val="1"/>
      <w:marLeft w:val="0"/>
      <w:marRight w:val="0"/>
      <w:marTop w:val="0"/>
      <w:marBottom w:val="0"/>
      <w:divBdr>
        <w:top w:val="none" w:sz="0" w:space="0" w:color="auto"/>
        <w:left w:val="none" w:sz="0" w:space="0" w:color="auto"/>
        <w:bottom w:val="none" w:sz="0" w:space="0" w:color="auto"/>
        <w:right w:val="none" w:sz="0" w:space="0" w:color="auto"/>
      </w:divBdr>
      <w:divsChild>
        <w:div w:id="49330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6842">
      <w:bodyDiv w:val="1"/>
      <w:marLeft w:val="0"/>
      <w:marRight w:val="0"/>
      <w:marTop w:val="0"/>
      <w:marBottom w:val="0"/>
      <w:divBdr>
        <w:top w:val="none" w:sz="0" w:space="0" w:color="auto"/>
        <w:left w:val="none" w:sz="0" w:space="0" w:color="auto"/>
        <w:bottom w:val="none" w:sz="0" w:space="0" w:color="auto"/>
        <w:right w:val="none" w:sz="0" w:space="0" w:color="auto"/>
      </w:divBdr>
      <w:divsChild>
        <w:div w:id="163980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khan Shaik</dc:creator>
  <cp:keywords/>
  <dc:description/>
  <cp:lastModifiedBy>Firoz khan Shaik</cp:lastModifiedBy>
  <cp:revision>2</cp:revision>
  <dcterms:created xsi:type="dcterms:W3CDTF">2025-06-26T05:09:00Z</dcterms:created>
  <dcterms:modified xsi:type="dcterms:W3CDTF">2025-06-26T05:09:00Z</dcterms:modified>
</cp:coreProperties>
</file>