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C6" w:rsidRPr="00BE1394" w:rsidRDefault="00663A35">
      <w:r w:rsidRPr="00BE1394">
        <w:t>Zachary Rump</w:t>
      </w:r>
    </w:p>
    <w:p w:rsidR="00663A35" w:rsidRDefault="00663A35">
      <w:r w:rsidRPr="00BE1394">
        <w:t>ECE 4655</w:t>
      </w:r>
    </w:p>
    <w:p w:rsidR="001E7BF6" w:rsidRPr="00BE1394" w:rsidRDefault="001E7BF6">
      <w:r>
        <w:t>Fall 2017</w:t>
      </w:r>
    </w:p>
    <w:p w:rsidR="00453A8B" w:rsidRDefault="00BE1394" w:rsidP="00BE1394">
      <w:pPr>
        <w:jc w:val="center"/>
        <w:rPr>
          <w:b/>
        </w:rPr>
      </w:pPr>
      <w:r>
        <w:rPr>
          <w:b/>
        </w:rPr>
        <w:t xml:space="preserve">Assignment 1: </w:t>
      </w:r>
      <w:r w:rsidR="00453A8B" w:rsidRPr="003F1C4D">
        <w:rPr>
          <w:b/>
        </w:rPr>
        <w:t>Histogram Equalization</w:t>
      </w:r>
    </w:p>
    <w:p w:rsidR="00A56B63" w:rsidRDefault="003F1C4D">
      <w:pPr>
        <w:rPr>
          <w:b/>
        </w:rPr>
      </w:pPr>
      <w:r>
        <w:rPr>
          <w:b/>
        </w:rPr>
        <w:t>Objective</w:t>
      </w:r>
    </w:p>
    <w:p w:rsidR="00A56B63" w:rsidRPr="00A56B63" w:rsidRDefault="00A56B63">
      <w:r>
        <w:t xml:space="preserve">The objective for this assignment was to write a program to transform an input image using histogram equalization and write the output image to disk. Some test images from the textbook were provided as inputs. </w:t>
      </w:r>
    </w:p>
    <w:p w:rsidR="003F1C4D" w:rsidRDefault="003F1C4D">
      <w:pPr>
        <w:rPr>
          <w:b/>
        </w:rPr>
      </w:pPr>
      <w:r>
        <w:rPr>
          <w:b/>
        </w:rPr>
        <w:t>Methods</w:t>
      </w:r>
    </w:p>
    <w:p w:rsidR="00A56B63" w:rsidRDefault="00A56B63">
      <w:r>
        <w:t xml:space="preserve">The method I used for this is the same one that was reviewed in class. The steps can be broken down as follows: </w:t>
      </w:r>
    </w:p>
    <w:p w:rsidR="00A56B63" w:rsidRDefault="00EF1941" w:rsidP="00A56B63">
      <w:pPr>
        <w:pStyle w:val="ListParagraph"/>
        <w:numPr>
          <w:ilvl w:val="0"/>
          <w:numId w:val="1"/>
        </w:numPr>
      </w:pPr>
      <w:r>
        <w:t xml:space="preserve">Read the image into an </w:t>
      </w:r>
      <w:proofErr w:type="spellStart"/>
      <w:r>
        <w:t>MxN</w:t>
      </w:r>
      <w:proofErr w:type="spellEnd"/>
      <w:r>
        <w:t xml:space="preserve"> matrix </w:t>
      </w:r>
    </w:p>
    <w:p w:rsidR="00EF1941" w:rsidRDefault="00EF1941" w:rsidP="00A56B63">
      <w:pPr>
        <w:pStyle w:val="ListParagraph"/>
        <w:numPr>
          <w:ilvl w:val="0"/>
          <w:numId w:val="1"/>
        </w:numPr>
      </w:pPr>
      <w:r>
        <w:t xml:space="preserve">Compute histogram for the image </w:t>
      </w:r>
    </w:p>
    <w:p w:rsidR="00EF1941" w:rsidRDefault="00EF1941" w:rsidP="00A56B63">
      <w:pPr>
        <w:pStyle w:val="ListParagraph"/>
        <w:numPr>
          <w:ilvl w:val="0"/>
          <w:numId w:val="1"/>
        </w:numPr>
      </w:pPr>
      <w:r>
        <w:t xml:space="preserve">Find probability function by normalizing the histogram. </w:t>
      </w:r>
    </w:p>
    <w:p w:rsidR="00EF1941" w:rsidRDefault="00EF1941" w:rsidP="00A56B63">
      <w:pPr>
        <w:pStyle w:val="ListParagraph"/>
        <w:numPr>
          <w:ilvl w:val="0"/>
          <w:numId w:val="1"/>
        </w:numPr>
      </w:pPr>
      <w:r>
        <w:t>Compute the transform (look up table) from probability function.</w:t>
      </w:r>
    </w:p>
    <w:p w:rsidR="00EF1941" w:rsidRDefault="00EF1941" w:rsidP="00A56B63">
      <w:pPr>
        <w:pStyle w:val="ListParagraph"/>
        <w:numPr>
          <w:ilvl w:val="0"/>
          <w:numId w:val="1"/>
        </w:numPr>
      </w:pPr>
      <w:r>
        <w:t>Round transform function values to nearest integer.</w:t>
      </w:r>
    </w:p>
    <w:p w:rsidR="00EF1941" w:rsidRDefault="00EF1941" w:rsidP="00A56B63">
      <w:pPr>
        <w:pStyle w:val="ListParagraph"/>
        <w:numPr>
          <w:ilvl w:val="0"/>
          <w:numId w:val="1"/>
        </w:numPr>
      </w:pPr>
      <w:r>
        <w:t>Write output image by using transform function on input.</w:t>
      </w:r>
    </w:p>
    <w:p w:rsidR="008D1B05" w:rsidRPr="00A56B63" w:rsidRDefault="008D1B05" w:rsidP="008D1B05">
      <w:r>
        <w:t xml:space="preserve">To elaborate on the transform function, it gives a new intensity value, </w:t>
      </w:r>
      <w:proofErr w:type="gramStart"/>
      <w:r>
        <w:t>k2</w:t>
      </w:r>
      <w:proofErr w:type="gramEnd"/>
      <w:r>
        <w:t>, given an input intensity value</w:t>
      </w:r>
      <w:r w:rsidR="007A7F72">
        <w:t>,</w:t>
      </w:r>
      <w:r>
        <w:t xml:space="preserve"> k1. So, to transform the whole image it’s as simple as iterating through each pixel </w:t>
      </w:r>
      <w:r w:rsidR="007A7F72">
        <w:t>i</w:t>
      </w:r>
      <w:r>
        <w:t>n the input, plugging the intensity at that pixel (k1) into the transform, and then writing the output of the function (</w:t>
      </w:r>
      <w:proofErr w:type="gramStart"/>
      <w:r>
        <w:t>k2</w:t>
      </w:r>
      <w:proofErr w:type="gramEnd"/>
      <w:r>
        <w:t xml:space="preserve">) at the given pixel in the output image. </w:t>
      </w:r>
    </w:p>
    <w:p w:rsidR="007A5BB0" w:rsidRDefault="007A5BB0">
      <w:pPr>
        <w:rPr>
          <w:b/>
        </w:rPr>
      </w:pPr>
      <w:r>
        <w:rPr>
          <w:b/>
        </w:rPr>
        <w:br w:type="page"/>
      </w:r>
    </w:p>
    <w:p w:rsidR="003F1C4D" w:rsidRDefault="003F1C4D">
      <w:pPr>
        <w:rPr>
          <w:b/>
        </w:rPr>
      </w:pPr>
      <w:r>
        <w:rPr>
          <w:b/>
        </w:rPr>
        <w:lastRenderedPageBreak/>
        <w:t>Results</w:t>
      </w:r>
    </w:p>
    <w:p w:rsidR="007A5BB0" w:rsidRDefault="007A5BB0">
      <w:pPr>
        <w:rPr>
          <w:b/>
        </w:rPr>
      </w:pPr>
      <w:r>
        <w:rPr>
          <w:b/>
          <w:noProof/>
        </w:rPr>
        <w:drawing>
          <wp:inline distT="0" distB="0" distL="0" distR="0">
            <wp:extent cx="2521881" cy="3299460"/>
            <wp:effectExtent l="19050" t="0" r="0" b="0"/>
            <wp:docPr id="1" name="Picture 1" descr="C:\Users\nihil\Desktop\46551\inputs\fig38_in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il\Desktop\46551\inputs\fig38_input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81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17775" cy="3292475"/>
            <wp:effectExtent l="19050" t="0" r="0" b="0"/>
            <wp:docPr id="2" name="Picture 2" descr="C:\Users\nihil\Desktop\46551\outputs\fig38_out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il\Desktop\46551\outputs\fig38_output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97" cy="32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B0" w:rsidRDefault="007A5BB0">
      <w:r>
        <w:t>Figure 3.8 from the textbook. Left side is the original image; right side is the result of histogram equalization.</w:t>
      </w:r>
    </w:p>
    <w:p w:rsidR="007A5BB0" w:rsidRDefault="007A5BB0">
      <w:pPr>
        <w:rPr>
          <w:b/>
        </w:rPr>
      </w:pPr>
      <w:r>
        <w:rPr>
          <w:noProof/>
        </w:rPr>
        <w:drawing>
          <wp:inline distT="0" distB="0" distL="0" distR="0">
            <wp:extent cx="2720340" cy="2730415"/>
            <wp:effectExtent l="19050" t="0" r="3810" b="0"/>
            <wp:docPr id="3" name="Picture 3" descr="C:\Users\nihil\Desktop\46551\inputs\fig39_in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il\Desktop\46551\inputs\fig39_input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87" cy="27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024" cy="2727960"/>
            <wp:effectExtent l="19050" t="0" r="0" b="0"/>
            <wp:docPr id="4" name="Picture 4" descr="C:\Users\nihil\Desktop\46551\outputs\fig39_out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hil\Desktop\46551\outputs\fig39_output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931" cy="273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B0" w:rsidRDefault="007A5BB0">
      <w:pPr>
        <w:rPr>
          <w:b/>
        </w:rPr>
      </w:pPr>
      <w:r>
        <w:t>Figure 3.9 from the textbook. Left side is original; right side is output.</w:t>
      </w:r>
      <w:r>
        <w:rPr>
          <w:b/>
        </w:rPr>
        <w:br w:type="page"/>
      </w:r>
    </w:p>
    <w:p w:rsidR="006755CB" w:rsidRDefault="006755C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23310" cy="3623310"/>
            <wp:effectExtent l="19050" t="0" r="0" b="0"/>
            <wp:docPr id="5" name="Picture 5" descr="C:\Users\nihil\Desktop\46551\inputs\fig316_1_in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hil\Desktop\46551\inputs\fig316_1_input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CB" w:rsidRPr="001A6EE4" w:rsidRDefault="001A6EE4">
      <w:r w:rsidRPr="001A6EE4">
        <w:t xml:space="preserve">Figure 3.16.1 </w:t>
      </w:r>
      <w:r>
        <w:t>(Above) is the input image</w:t>
      </w:r>
    </w:p>
    <w:p w:rsidR="006755CB" w:rsidRDefault="006755CB">
      <w:pPr>
        <w:rPr>
          <w:b/>
        </w:rPr>
      </w:pPr>
      <w:r>
        <w:rPr>
          <w:b/>
          <w:noProof/>
        </w:rPr>
        <w:drawing>
          <wp:inline distT="0" distB="0" distL="0" distR="0">
            <wp:extent cx="3741420" cy="3741420"/>
            <wp:effectExtent l="19050" t="0" r="0" b="0"/>
            <wp:docPr id="7" name="Picture 6" descr="C:\Users\nihil\Desktop\46551\outputs\fig316_1_outpu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hil\Desktop\46551\outputs\fig316_1_output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68" cy="374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CB" w:rsidRPr="001A6EE4" w:rsidRDefault="001A6EE4">
      <w:r>
        <w:t>Figure 3.16.1 after histogram equalization.</w:t>
      </w:r>
    </w:p>
    <w:p w:rsidR="006755CB" w:rsidRDefault="006755CB">
      <w:pPr>
        <w:rPr>
          <w:b/>
        </w:rPr>
      </w:pPr>
    </w:p>
    <w:p w:rsidR="00A1678B" w:rsidRDefault="00A1678B">
      <w:pPr>
        <w:rPr>
          <w:b/>
        </w:rPr>
      </w:pPr>
      <w:r>
        <w:rPr>
          <w:b/>
          <w:noProof/>
        </w:rPr>
        <w:drawing>
          <wp:inline distT="0" distB="0" distL="0" distR="0">
            <wp:extent cx="4987290" cy="3761841"/>
            <wp:effectExtent l="19050" t="0" r="3810" b="0"/>
            <wp:docPr id="9" name="Picture 7" descr="C:\Users\nihil\Desktop\46551\imh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hil\Desktop\46551\imhis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6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B" w:rsidRDefault="00DA4D29">
      <w:r>
        <w:t>Image above shows the h</w:t>
      </w:r>
      <w:r w:rsidR="00A1678B">
        <w:t>istogram of Figure 3.9 prior to equalization.</w:t>
      </w:r>
    </w:p>
    <w:p w:rsidR="00DA4D29" w:rsidRDefault="00DA4D29">
      <w:r>
        <w:rPr>
          <w:noProof/>
        </w:rPr>
        <w:drawing>
          <wp:inline distT="0" distB="0" distL="0" distR="0">
            <wp:extent cx="4499610" cy="3329454"/>
            <wp:effectExtent l="19050" t="0" r="0" b="0"/>
            <wp:docPr id="10" name="Picture 8" descr="C:\Users\nihil\Desktop\46551\imh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hil\Desktop\46551\imhist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24" cy="332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29" w:rsidRDefault="00DA4D29">
      <w:r>
        <w:t xml:space="preserve">Image above shows histogram of Figure 3.9 </w:t>
      </w:r>
      <w:r>
        <w:rPr>
          <w:b/>
        </w:rPr>
        <w:t>after</w:t>
      </w:r>
      <w:r>
        <w:t xml:space="preserve"> equalizing.</w:t>
      </w:r>
    </w:p>
    <w:p w:rsidR="003F1C4D" w:rsidRDefault="008E062D">
      <w:pPr>
        <w:rPr>
          <w:b/>
        </w:rPr>
      </w:pPr>
      <w:r>
        <w:rPr>
          <w:b/>
        </w:rPr>
        <w:lastRenderedPageBreak/>
        <w:t xml:space="preserve">Remaining </w:t>
      </w:r>
      <w:r w:rsidR="003F1C4D">
        <w:rPr>
          <w:b/>
        </w:rPr>
        <w:t>Issues</w:t>
      </w:r>
    </w:p>
    <w:p w:rsidR="00A56B63" w:rsidRDefault="008E062D" w:rsidP="008E062D">
      <w:pPr>
        <w:pStyle w:val="ListParagraph"/>
        <w:numPr>
          <w:ilvl w:val="0"/>
          <w:numId w:val="2"/>
        </w:numPr>
      </w:pPr>
      <w:r>
        <w:t xml:space="preserve">Program takes a hardcoded input </w:t>
      </w:r>
      <w:r w:rsidR="00BE1394">
        <w:t xml:space="preserve">file </w:t>
      </w:r>
      <w:r>
        <w:t>(‘in.tif’) and gives hard coded output files (out.tif, o</w:t>
      </w:r>
      <w:r w:rsidR="009404BD">
        <w:t xml:space="preserve">ut_control.tif). Should turn into function that takes input and output parameters, and maybe uses </w:t>
      </w:r>
      <w:r w:rsidR="003F2827">
        <w:t>implicit</w:t>
      </w:r>
      <w:r w:rsidR="009404BD">
        <w:t xml:space="preserve"> input/outputs if not specified. </w:t>
      </w:r>
    </w:p>
    <w:p w:rsidR="008E062D" w:rsidRDefault="00757BDE" w:rsidP="008E062D">
      <w:pPr>
        <w:pStyle w:val="ListParagraph"/>
        <w:numPr>
          <w:ilvl w:val="0"/>
          <w:numId w:val="2"/>
        </w:numPr>
      </w:pPr>
      <w:r>
        <w:t>Will complain</w:t>
      </w:r>
      <w:r w:rsidR="008E062D">
        <w:t xml:space="preserve"> if you try to </w:t>
      </w:r>
      <w:r>
        <w:t>run</w:t>
      </w:r>
      <w:r w:rsidR="008E062D">
        <w:t xml:space="preserve"> it </w:t>
      </w:r>
      <w:r>
        <w:t>using</w:t>
      </w:r>
      <w:r w:rsidR="008E062D">
        <w:t xml:space="preserve"> </w:t>
      </w:r>
      <w:proofErr w:type="spellStart"/>
      <w:r w:rsidR="008E062D">
        <w:t>Matlab</w:t>
      </w:r>
      <w:proofErr w:type="spellEnd"/>
      <w:r w:rsidR="008E062D">
        <w:t xml:space="preserve"> with the `</w:t>
      </w:r>
      <w:proofErr w:type="spellStart"/>
      <w:r w:rsidR="008E062D">
        <w:t>pkg</w:t>
      </w:r>
      <w:proofErr w:type="spellEnd"/>
      <w:r w:rsidR="008E062D">
        <w:t xml:space="preserve"> image` line left intact.</w:t>
      </w:r>
      <w:r w:rsidR="00A013CE">
        <w:t xml:space="preserve"> If there’s a way to det</w:t>
      </w:r>
      <w:r>
        <w:t xml:space="preserve">ect </w:t>
      </w:r>
      <w:proofErr w:type="spellStart"/>
      <w:r>
        <w:t>Matlab</w:t>
      </w:r>
      <w:proofErr w:type="spellEnd"/>
      <w:r>
        <w:t xml:space="preserve"> or Octave at runtime </w:t>
      </w:r>
      <w:r w:rsidR="00A013CE">
        <w:t xml:space="preserve">that would be preferable. </w:t>
      </w:r>
    </w:p>
    <w:p w:rsidR="003F1C4D" w:rsidRPr="003F1C4D" w:rsidRDefault="003F1C4D">
      <w:pPr>
        <w:rPr>
          <w:b/>
        </w:rPr>
      </w:pPr>
    </w:p>
    <w:sectPr w:rsidR="003F1C4D" w:rsidRPr="003F1C4D" w:rsidSect="00934A7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401" w:rsidRDefault="00AC4401" w:rsidP="00757BDE">
      <w:pPr>
        <w:spacing w:after="0" w:line="240" w:lineRule="auto"/>
      </w:pPr>
      <w:r>
        <w:separator/>
      </w:r>
    </w:p>
  </w:endnote>
  <w:endnote w:type="continuationSeparator" w:id="0">
    <w:p w:rsidR="00AC4401" w:rsidRDefault="00AC4401" w:rsidP="0075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31779"/>
      <w:docPartObj>
        <w:docPartGallery w:val="Page Numbers (Bottom of Page)"/>
        <w:docPartUnique/>
      </w:docPartObj>
    </w:sdtPr>
    <w:sdtContent>
      <w:p w:rsidR="00757BDE" w:rsidRDefault="00757BDE">
        <w:pPr>
          <w:pStyle w:val="Footer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757BDE" w:rsidRDefault="00757B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401" w:rsidRDefault="00AC4401" w:rsidP="00757BDE">
      <w:pPr>
        <w:spacing w:after="0" w:line="240" w:lineRule="auto"/>
      </w:pPr>
      <w:r>
        <w:separator/>
      </w:r>
    </w:p>
  </w:footnote>
  <w:footnote w:type="continuationSeparator" w:id="0">
    <w:p w:rsidR="00AC4401" w:rsidRDefault="00AC4401" w:rsidP="0075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4012"/>
    <w:multiLevelType w:val="hybridMultilevel"/>
    <w:tmpl w:val="08B2FC38"/>
    <w:lvl w:ilvl="0" w:tplc="E304C09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00543"/>
    <w:multiLevelType w:val="hybridMultilevel"/>
    <w:tmpl w:val="CF48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A35"/>
    <w:rsid w:val="001A6EE4"/>
    <w:rsid w:val="001E7BF6"/>
    <w:rsid w:val="003F1C4D"/>
    <w:rsid w:val="003F2827"/>
    <w:rsid w:val="00453A8B"/>
    <w:rsid w:val="006234B0"/>
    <w:rsid w:val="00647D0F"/>
    <w:rsid w:val="00663A35"/>
    <w:rsid w:val="006755CB"/>
    <w:rsid w:val="00757BDE"/>
    <w:rsid w:val="007A5BB0"/>
    <w:rsid w:val="007A7F72"/>
    <w:rsid w:val="008D1B05"/>
    <w:rsid w:val="008E062D"/>
    <w:rsid w:val="00934A72"/>
    <w:rsid w:val="009404BD"/>
    <w:rsid w:val="00A013CE"/>
    <w:rsid w:val="00A1678B"/>
    <w:rsid w:val="00A56B63"/>
    <w:rsid w:val="00AC4401"/>
    <w:rsid w:val="00BE1394"/>
    <w:rsid w:val="00DA4D29"/>
    <w:rsid w:val="00EF1941"/>
    <w:rsid w:val="00F0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BDE"/>
  </w:style>
  <w:style w:type="paragraph" w:styleId="Footer">
    <w:name w:val="footer"/>
    <w:basedOn w:val="Normal"/>
    <w:link w:val="FooterChar"/>
    <w:uiPriority w:val="99"/>
    <w:unhideWhenUsed/>
    <w:rsid w:val="00757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zrr</dc:creator>
  <cp:keywords/>
  <dc:description/>
  <cp:lastModifiedBy>zrr</cp:lastModifiedBy>
  <cp:revision>43</cp:revision>
  <cp:lastPrinted>2017-10-03T01:15:00Z</cp:lastPrinted>
  <dcterms:created xsi:type="dcterms:W3CDTF">2017-10-03T00:31:00Z</dcterms:created>
  <dcterms:modified xsi:type="dcterms:W3CDTF">2017-10-03T01:15:00Z</dcterms:modified>
</cp:coreProperties>
</file>