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281" w:rsidRDefault="00D91281" w:rsidP="00D91281">
      <w:pPr>
        <w:autoSpaceDE w:val="0"/>
        <w:autoSpaceDN w:val="0"/>
        <w:adjustRightInd w:val="0"/>
        <w:spacing w:after="0" w:line="240" w:lineRule="auto"/>
        <w:rPr>
          <w:rFonts w:ascii="Cambria" w:hAnsi="Cambria" w:cs="Cambria"/>
          <w:color w:val="17365D"/>
          <w:sz w:val="72"/>
          <w:szCs w:val="72"/>
        </w:rPr>
      </w:pPr>
      <w:r>
        <w:rPr>
          <w:rFonts w:ascii="Cambria" w:hAnsi="Cambria" w:cs="Cambria"/>
          <w:color w:val="17365D"/>
          <w:sz w:val="72"/>
          <w:szCs w:val="72"/>
        </w:rPr>
        <w:t>Session 07: Hive Operations</w:t>
      </w:r>
    </w:p>
    <w:p w:rsidR="00925040" w:rsidRDefault="002947E1" w:rsidP="002947E1">
      <w:pPr>
        <w:autoSpaceDE w:val="0"/>
        <w:autoSpaceDN w:val="0"/>
        <w:adjustRightInd w:val="0"/>
        <w:spacing w:after="0" w:line="240" w:lineRule="auto"/>
        <w:rPr>
          <w:rFonts w:ascii="Cambria" w:hAnsi="Cambria" w:cs="Cambria"/>
          <w:color w:val="4F82BE"/>
          <w:sz w:val="44"/>
          <w:szCs w:val="44"/>
        </w:rPr>
      </w:pPr>
      <w:r>
        <w:rPr>
          <w:rFonts w:ascii="Cambria" w:hAnsi="Cambria" w:cs="Cambria"/>
          <w:color w:val="4F82BE"/>
          <w:sz w:val="44"/>
          <w:szCs w:val="44"/>
        </w:rPr>
        <w:t>Assignment 3</w:t>
      </w:r>
    </w:p>
    <w:p w:rsidR="005717AE" w:rsidRDefault="005717AE" w:rsidP="002947E1">
      <w:pPr>
        <w:autoSpaceDE w:val="0"/>
        <w:autoSpaceDN w:val="0"/>
        <w:adjustRightInd w:val="0"/>
        <w:spacing w:after="0" w:line="240" w:lineRule="auto"/>
        <w:rPr>
          <w:rFonts w:ascii="Cambria" w:hAnsi="Cambria" w:cs="Cambria"/>
          <w:color w:val="4F82BE"/>
          <w:sz w:val="44"/>
          <w:szCs w:val="44"/>
        </w:rPr>
      </w:pPr>
    </w:p>
    <w:p w:rsidR="005717AE" w:rsidRDefault="005717AE" w:rsidP="005717AE">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Problem Statement:</w:t>
      </w:r>
    </w:p>
    <w:p w:rsidR="005717AE" w:rsidRDefault="005717AE" w:rsidP="005717AE">
      <w:pPr>
        <w:autoSpaceDE w:val="0"/>
        <w:autoSpaceDN w:val="0"/>
        <w:adjustRightInd w:val="0"/>
        <w:spacing w:after="0" w:line="240" w:lineRule="auto"/>
        <w:rPr>
          <w:rFonts w:ascii="Calibri" w:hAnsi="Calibri" w:cs="Calibri"/>
        </w:rPr>
      </w:pPr>
      <w:r>
        <w:rPr>
          <w:rFonts w:ascii="Calibri" w:hAnsi="Calibri" w:cs="Calibri"/>
        </w:rPr>
        <w:t>Explain the below concepts with an example in brief.</w:t>
      </w:r>
    </w:p>
    <w:p w:rsidR="005717AE" w:rsidRDefault="005717AE" w:rsidP="005717AE">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Hive Data Definitions</w:t>
      </w:r>
    </w:p>
    <w:p w:rsidR="005717AE" w:rsidRDefault="005717AE" w:rsidP="005717AE">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Hive Data Manipulations</w:t>
      </w:r>
    </w:p>
    <w:p w:rsidR="005717AE" w:rsidRDefault="005717AE" w:rsidP="005717AE">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HiveQL Manipulations</w:t>
      </w:r>
    </w:p>
    <w:p w:rsidR="005717AE" w:rsidRDefault="005717AE" w:rsidP="005717AE">
      <w:pPr>
        <w:autoSpaceDE w:val="0"/>
        <w:autoSpaceDN w:val="0"/>
        <w:adjustRightInd w:val="0"/>
        <w:spacing w:after="0" w:line="240" w:lineRule="auto"/>
        <w:rPr>
          <w:rFonts w:ascii="Calibri" w:hAnsi="Calibri" w:cs="Calibri"/>
        </w:rPr>
      </w:pPr>
    </w:p>
    <w:p w:rsidR="005717AE" w:rsidRDefault="002B2032" w:rsidP="005717AE">
      <w:pPr>
        <w:autoSpaceDE w:val="0"/>
        <w:autoSpaceDN w:val="0"/>
        <w:adjustRightInd w:val="0"/>
        <w:spacing w:after="0" w:line="240" w:lineRule="auto"/>
        <w:rPr>
          <w:rFonts w:ascii="Calibri" w:hAnsi="Calibri" w:cs="Calibri"/>
          <w:b/>
          <w:u w:val="single"/>
        </w:rPr>
      </w:pPr>
      <w:r w:rsidRPr="002B2032">
        <w:rPr>
          <w:rFonts w:ascii="Calibri" w:hAnsi="Calibri" w:cs="Calibri"/>
          <w:b/>
          <w:u w:val="single"/>
        </w:rPr>
        <w:t>Solution:-</w:t>
      </w:r>
    </w:p>
    <w:p w:rsidR="002B2032" w:rsidRDefault="002B2032" w:rsidP="002B2032">
      <w:pPr>
        <w:autoSpaceDE w:val="0"/>
        <w:autoSpaceDN w:val="0"/>
        <w:adjustRightInd w:val="0"/>
        <w:spacing w:after="0" w:line="240" w:lineRule="auto"/>
        <w:rPr>
          <w:rFonts w:ascii="MS-Gothic" w:eastAsia="MS-Gothic" w:hAnsi="Calibri-Bold" w:cs="MS-Gothic"/>
        </w:rPr>
      </w:pPr>
    </w:p>
    <w:p w:rsidR="004A70D4" w:rsidRDefault="002B2032" w:rsidP="004A70D4">
      <w:pPr>
        <w:pStyle w:val="ListParagraph"/>
        <w:numPr>
          <w:ilvl w:val="0"/>
          <w:numId w:val="5"/>
        </w:numPr>
        <w:autoSpaceDE w:val="0"/>
        <w:autoSpaceDN w:val="0"/>
        <w:adjustRightInd w:val="0"/>
        <w:spacing w:after="0" w:line="240" w:lineRule="auto"/>
        <w:rPr>
          <w:rFonts w:ascii="Calibri" w:hAnsi="Calibri" w:cs="Calibri"/>
        </w:rPr>
      </w:pPr>
      <w:r w:rsidRPr="004A70D4">
        <w:rPr>
          <w:rFonts w:ascii="Calibri" w:hAnsi="Calibri" w:cs="Calibri"/>
        </w:rPr>
        <w:t>Hive Data Definitions</w:t>
      </w:r>
      <w:r w:rsidR="008E14DA">
        <w:rPr>
          <w:rFonts w:ascii="Calibri" w:hAnsi="Calibri" w:cs="Calibri"/>
        </w:rPr>
        <w:t xml:space="preserve"> :- </w:t>
      </w:r>
    </w:p>
    <w:p w:rsidR="004A70D4" w:rsidRDefault="004A70D4" w:rsidP="004A70D4">
      <w:pPr>
        <w:autoSpaceDE w:val="0"/>
        <w:autoSpaceDN w:val="0"/>
        <w:adjustRightInd w:val="0"/>
        <w:spacing w:after="0" w:line="240" w:lineRule="auto"/>
        <w:rPr>
          <w:rFonts w:ascii="Calibri" w:hAnsi="Calibri" w:cs="Calibri"/>
        </w:rPr>
      </w:pPr>
    </w:p>
    <w:p w:rsidR="008E14DA" w:rsidRPr="008E14DA" w:rsidRDefault="008E14DA" w:rsidP="008E14DA">
      <w:pPr>
        <w:shd w:val="clear" w:color="auto" w:fill="FFFFFF"/>
        <w:spacing w:before="150"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HiveQL DDL statements are</w:t>
      </w:r>
      <w:r w:rsidRPr="008E14DA">
        <w:rPr>
          <w:rFonts w:ascii="Arial" w:eastAsia="Times New Roman" w:hAnsi="Arial" w:cs="Arial"/>
          <w:color w:val="333333"/>
          <w:sz w:val="21"/>
          <w:szCs w:val="21"/>
          <w:lang w:eastAsia="en-IN"/>
        </w:rPr>
        <w:t>:</w:t>
      </w:r>
    </w:p>
    <w:p w:rsidR="008E14DA" w:rsidRPr="008E14DA" w:rsidRDefault="008E14DA" w:rsidP="008E14DA">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CREATE DATABASE/SCHEMA, TABLE, VIEW, FUNCTION, INDEX</w:t>
      </w:r>
    </w:p>
    <w:p w:rsidR="008E14DA" w:rsidRPr="008E14DA" w:rsidRDefault="008E14DA" w:rsidP="008E14DA">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DROP DATABASE/SCHEMA, TABLE, VIEW, INDEX</w:t>
      </w:r>
    </w:p>
    <w:p w:rsidR="008E14DA" w:rsidRPr="008E14DA" w:rsidRDefault="008E14DA" w:rsidP="008E14DA">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TRUNCATE TABLE</w:t>
      </w:r>
    </w:p>
    <w:p w:rsidR="008E14DA" w:rsidRPr="008E14DA" w:rsidRDefault="008E14DA" w:rsidP="008E14DA">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ALTER DATABASE/SCHEMA, TABLE, VIEW</w:t>
      </w:r>
    </w:p>
    <w:p w:rsidR="008E14DA" w:rsidRPr="008E14DA" w:rsidRDefault="008E14DA" w:rsidP="008E14DA">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MSCK REPAIR TABLE (or ALTER TABLE RECOVER PARTITIONS)</w:t>
      </w:r>
    </w:p>
    <w:p w:rsidR="008E14DA" w:rsidRPr="008E14DA" w:rsidRDefault="008E14DA" w:rsidP="008E14DA">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SHOW DATABASES/SCHEMAS, TABLES, TBLPROPERTIES, VIEWS, PARTITIONS, FUNCTIONS, INDEX[ES], COLUMNS, CREATE TABLE</w:t>
      </w:r>
    </w:p>
    <w:p w:rsidR="008E14DA" w:rsidRDefault="008E14DA" w:rsidP="008E14DA">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DESCRIBE DATABASE/SCHEMA, table_name, view_name</w:t>
      </w:r>
    </w:p>
    <w:p w:rsidR="008E14DA" w:rsidRPr="000D2D2F" w:rsidRDefault="008E14DA" w:rsidP="008E14DA">
      <w:pPr>
        <w:shd w:val="clear" w:color="auto" w:fill="FFFFFF"/>
        <w:spacing w:before="100" w:beforeAutospacing="1" w:after="100" w:afterAutospacing="1" w:line="240" w:lineRule="auto"/>
        <w:rPr>
          <w:rFonts w:ascii="Arial" w:eastAsia="Times New Roman" w:hAnsi="Arial" w:cs="Arial"/>
          <w:b/>
          <w:color w:val="333333"/>
          <w:sz w:val="21"/>
          <w:szCs w:val="21"/>
          <w:lang w:eastAsia="en-IN"/>
        </w:rPr>
      </w:pPr>
      <w:r w:rsidRPr="000D2D2F">
        <w:rPr>
          <w:rFonts w:ascii="Arial" w:eastAsia="Times New Roman" w:hAnsi="Arial" w:cs="Arial"/>
          <w:b/>
          <w:color w:val="333333"/>
          <w:sz w:val="21"/>
          <w:szCs w:val="21"/>
          <w:lang w:eastAsia="en-IN"/>
        </w:rPr>
        <w:t>Eg:-</w:t>
      </w:r>
    </w:p>
    <w:p w:rsidR="008E14DA" w:rsidRPr="008E14DA" w:rsidRDefault="008E14DA" w:rsidP="008E14DA">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hive&gt; CREATE DATABASE financials;</w:t>
      </w:r>
    </w:p>
    <w:p w:rsidR="008E14DA" w:rsidRPr="008E14DA" w:rsidRDefault="008E14DA" w:rsidP="008E14DA">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hive&gt; SHOW DATABASES;</w:t>
      </w:r>
    </w:p>
    <w:p w:rsidR="008E14DA" w:rsidRPr="008E14DA" w:rsidRDefault="008E14DA" w:rsidP="008E14DA">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 xml:space="preserve">hive&gt; create table if not exists athlete_details </w:t>
      </w:r>
    </w:p>
    <w:p w:rsidR="008E14DA" w:rsidRPr="008E14DA" w:rsidRDefault="008E14DA" w:rsidP="008E14DA">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 xml:space="preserve">( athlete_name string, age int, country string, year int, closing_date string, sport string, gold_medals int, </w:t>
      </w:r>
    </w:p>
    <w:p w:rsidR="008E14DA" w:rsidRPr="008E14DA" w:rsidRDefault="008E14DA" w:rsidP="008E14DA">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 xml:space="preserve">silver_medals int, bronze_medals int, total_medals int) </w:t>
      </w:r>
    </w:p>
    <w:p w:rsidR="008E14DA" w:rsidRPr="008E14DA" w:rsidRDefault="008E14DA" w:rsidP="008E14DA">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row format delimited fields terminated by '\t';</w:t>
      </w:r>
    </w:p>
    <w:p w:rsidR="008E14DA" w:rsidRPr="008E14DA" w:rsidRDefault="008E14DA" w:rsidP="008E14DA">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8E14DA">
        <w:rPr>
          <w:rFonts w:ascii="Arial" w:eastAsia="Times New Roman" w:hAnsi="Arial" w:cs="Arial"/>
          <w:color w:val="333333"/>
          <w:sz w:val="21"/>
          <w:szCs w:val="21"/>
          <w:lang w:eastAsia="en-IN"/>
        </w:rPr>
        <w:t>hive&gt; DROP TABLE athlete_details;</w:t>
      </w:r>
    </w:p>
    <w:p w:rsidR="008E14DA" w:rsidRDefault="008E14DA" w:rsidP="004A70D4">
      <w:pPr>
        <w:autoSpaceDE w:val="0"/>
        <w:autoSpaceDN w:val="0"/>
        <w:adjustRightInd w:val="0"/>
        <w:spacing w:after="0" w:line="240" w:lineRule="auto"/>
        <w:rPr>
          <w:rFonts w:ascii="Calibri" w:hAnsi="Calibri" w:cs="Calibri"/>
        </w:rPr>
      </w:pPr>
    </w:p>
    <w:p w:rsidR="008E14DA" w:rsidRPr="004A70D4" w:rsidRDefault="008E14DA" w:rsidP="004A70D4">
      <w:pPr>
        <w:autoSpaceDE w:val="0"/>
        <w:autoSpaceDN w:val="0"/>
        <w:adjustRightInd w:val="0"/>
        <w:spacing w:after="0" w:line="240" w:lineRule="auto"/>
        <w:rPr>
          <w:rFonts w:ascii="Calibri" w:hAnsi="Calibri" w:cs="Calibri"/>
        </w:rPr>
      </w:pPr>
    </w:p>
    <w:p w:rsidR="004A70D4" w:rsidRPr="001A4B91" w:rsidRDefault="002B2032" w:rsidP="002B2032">
      <w:pPr>
        <w:pStyle w:val="ListParagraph"/>
        <w:numPr>
          <w:ilvl w:val="0"/>
          <w:numId w:val="5"/>
        </w:numPr>
        <w:autoSpaceDE w:val="0"/>
        <w:autoSpaceDN w:val="0"/>
        <w:adjustRightInd w:val="0"/>
        <w:spacing w:after="0" w:line="240" w:lineRule="auto"/>
        <w:rPr>
          <w:rFonts w:ascii="Calibri" w:hAnsi="Calibri" w:cs="Calibri"/>
          <w:b/>
          <w:color w:val="00000A"/>
          <w:sz w:val="20"/>
          <w:szCs w:val="20"/>
          <w:u w:val="single"/>
        </w:rPr>
      </w:pPr>
      <w:r w:rsidRPr="004A70D4">
        <w:rPr>
          <w:rFonts w:ascii="Calibri" w:hAnsi="Calibri" w:cs="Calibri"/>
        </w:rPr>
        <w:t>Hive Data Manipulations</w:t>
      </w:r>
      <w:r w:rsidR="001A4B91">
        <w:rPr>
          <w:rFonts w:ascii="Calibri" w:hAnsi="Calibri" w:cs="Calibri"/>
        </w:rPr>
        <w:t>:-</w:t>
      </w:r>
    </w:p>
    <w:p w:rsidR="001A4B91" w:rsidRDefault="001A4B91" w:rsidP="001A4B91">
      <w:pPr>
        <w:autoSpaceDE w:val="0"/>
        <w:autoSpaceDN w:val="0"/>
        <w:adjustRightInd w:val="0"/>
        <w:spacing w:after="0" w:line="240" w:lineRule="auto"/>
        <w:rPr>
          <w:rFonts w:ascii="Calibri" w:hAnsi="Calibri" w:cs="Calibri"/>
          <w:b/>
          <w:color w:val="00000A"/>
          <w:sz w:val="20"/>
          <w:szCs w:val="20"/>
          <w:u w:val="single"/>
        </w:rPr>
      </w:pPr>
    </w:p>
    <w:p w:rsidR="001A4B91" w:rsidRPr="001A4B91" w:rsidRDefault="001A4B91" w:rsidP="001A4B91">
      <w:pPr>
        <w:autoSpaceDE w:val="0"/>
        <w:autoSpaceDN w:val="0"/>
        <w:adjustRightInd w:val="0"/>
        <w:spacing w:after="0" w:line="240" w:lineRule="auto"/>
        <w:rPr>
          <w:rFonts w:ascii="Calibri" w:hAnsi="Calibri" w:cs="Calibri"/>
          <w:color w:val="00000A"/>
          <w:sz w:val="20"/>
          <w:szCs w:val="20"/>
        </w:rPr>
      </w:pPr>
      <w:r>
        <w:rPr>
          <w:rFonts w:ascii="Calibri" w:hAnsi="Calibri" w:cs="Calibri"/>
          <w:color w:val="00000A"/>
          <w:sz w:val="20"/>
          <w:szCs w:val="20"/>
        </w:rPr>
        <w:t>Allows following operations in HIVE</w:t>
      </w:r>
    </w:p>
    <w:p w:rsidR="005C36C5" w:rsidRDefault="001A4B91" w:rsidP="005C36C5">
      <w:pPr>
        <w:numPr>
          <w:ilvl w:val="0"/>
          <w:numId w:val="7"/>
        </w:numPr>
        <w:shd w:val="clear" w:color="auto" w:fill="FFFFFF"/>
        <w:spacing w:before="100" w:beforeAutospacing="1" w:after="100" w:afterAutospacing="1" w:line="240" w:lineRule="auto"/>
        <w:ind w:left="0"/>
        <w:rPr>
          <w:rStyle w:val="toc-item-body"/>
          <w:rFonts w:ascii="Arial" w:hAnsi="Arial" w:cs="Arial"/>
          <w:color w:val="333333"/>
          <w:sz w:val="21"/>
          <w:szCs w:val="21"/>
        </w:rPr>
      </w:pPr>
      <w:r w:rsidRPr="000D2D2F">
        <w:rPr>
          <w:rStyle w:val="toc-item-body"/>
          <w:rFonts w:ascii="Arial" w:hAnsi="Arial" w:cs="Arial"/>
          <w:color w:val="333333"/>
          <w:sz w:val="21"/>
          <w:szCs w:val="21"/>
        </w:rPr>
        <w:t>Loading files into tables</w:t>
      </w:r>
    </w:p>
    <w:p w:rsidR="00DB0F26" w:rsidRDefault="00DB0F26" w:rsidP="00DB0F26">
      <w:pPr>
        <w:pStyle w:val="NormalWeb"/>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Load operations are currently pure copy/move operations that move datafiles into locations corresponding to Hive tables.</w:t>
      </w:r>
    </w:p>
    <w:p w:rsidR="00DB0F26" w:rsidRDefault="00DB0F26" w:rsidP="00DB0F26">
      <w:pPr>
        <w:numPr>
          <w:ilvl w:val="0"/>
          <w:numId w:val="8"/>
        </w:numPr>
        <w:shd w:val="clear" w:color="auto" w:fill="FFFFFF"/>
        <w:spacing w:before="100" w:beforeAutospacing="1" w:after="100" w:afterAutospacing="1" w:line="240" w:lineRule="auto"/>
        <w:ind w:left="0"/>
        <w:rPr>
          <w:rFonts w:ascii="Arial" w:hAnsi="Arial" w:cs="Arial"/>
          <w:color w:val="333333"/>
          <w:sz w:val="19"/>
          <w:szCs w:val="19"/>
        </w:rPr>
      </w:pPr>
      <w:r>
        <w:rPr>
          <w:rStyle w:val="Emphasis"/>
          <w:rFonts w:ascii="Arial" w:hAnsi="Arial" w:cs="Arial"/>
          <w:color w:val="333333"/>
          <w:sz w:val="19"/>
          <w:szCs w:val="19"/>
        </w:rPr>
        <w:t>filepath</w:t>
      </w:r>
      <w:r>
        <w:rPr>
          <w:rFonts w:ascii="Arial" w:hAnsi="Arial" w:cs="Arial"/>
          <w:color w:val="333333"/>
          <w:sz w:val="19"/>
          <w:szCs w:val="19"/>
        </w:rPr>
        <w:t> can be:</w:t>
      </w:r>
    </w:p>
    <w:p w:rsidR="00DB0F26" w:rsidRDefault="00DB0F26" w:rsidP="00DB0F26">
      <w:pPr>
        <w:numPr>
          <w:ilvl w:val="1"/>
          <w:numId w:val="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 relative path, such as </w:t>
      </w:r>
      <w:r>
        <w:rPr>
          <w:rStyle w:val="HTMLCode"/>
          <w:rFonts w:eastAsiaTheme="minorHAnsi"/>
          <w:color w:val="333333"/>
        </w:rPr>
        <w:t>project/data1</w:t>
      </w:r>
    </w:p>
    <w:p w:rsidR="00DB0F26" w:rsidRDefault="00DB0F26" w:rsidP="00DB0F26">
      <w:pPr>
        <w:numPr>
          <w:ilvl w:val="1"/>
          <w:numId w:val="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an absolute path, such as </w:t>
      </w:r>
      <w:r>
        <w:rPr>
          <w:rStyle w:val="HTMLCode"/>
          <w:rFonts w:eastAsiaTheme="minorHAnsi"/>
          <w:color w:val="333333"/>
        </w:rPr>
        <w:t>/user/hive/project/data1</w:t>
      </w:r>
    </w:p>
    <w:p w:rsidR="00DB0F26" w:rsidRDefault="00DB0F26" w:rsidP="00DB0F26">
      <w:pPr>
        <w:numPr>
          <w:ilvl w:val="1"/>
          <w:numId w:val="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 full URI with scheme and (optionally) an authority, such as </w:t>
      </w:r>
      <w:r>
        <w:rPr>
          <w:rStyle w:val="HTMLCode"/>
          <w:rFonts w:eastAsiaTheme="minorHAnsi"/>
          <w:color w:val="333333"/>
        </w:rPr>
        <w:t>hdfs://namenode:9000/user/hive/project/data1</w:t>
      </w:r>
    </w:p>
    <w:p w:rsidR="00DB0F26" w:rsidRDefault="00DB0F26" w:rsidP="00DB0F26">
      <w:pPr>
        <w:numPr>
          <w:ilvl w:val="0"/>
          <w:numId w:val="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lastRenderedPageBreak/>
        <w:t>The target being loaded to can be a table or a partition. If the table is partitioned, then one must specify a specific partition of the table by specifying values for all of the partitioning columns.</w:t>
      </w:r>
    </w:p>
    <w:p w:rsidR="00DB0F26" w:rsidRDefault="00DB0F26" w:rsidP="00DB0F26">
      <w:pPr>
        <w:numPr>
          <w:ilvl w:val="0"/>
          <w:numId w:val="8"/>
        </w:numPr>
        <w:shd w:val="clear" w:color="auto" w:fill="FFFFFF"/>
        <w:spacing w:before="100" w:beforeAutospacing="1" w:after="100" w:afterAutospacing="1" w:line="240" w:lineRule="auto"/>
        <w:ind w:left="0"/>
        <w:rPr>
          <w:rFonts w:ascii="Arial" w:hAnsi="Arial" w:cs="Arial"/>
          <w:color w:val="333333"/>
          <w:sz w:val="19"/>
          <w:szCs w:val="19"/>
        </w:rPr>
      </w:pPr>
      <w:r>
        <w:rPr>
          <w:rStyle w:val="Emphasis"/>
          <w:rFonts w:ascii="Arial" w:hAnsi="Arial" w:cs="Arial"/>
          <w:color w:val="333333"/>
          <w:sz w:val="19"/>
          <w:szCs w:val="19"/>
        </w:rPr>
        <w:t>filepath</w:t>
      </w:r>
      <w:r>
        <w:rPr>
          <w:rFonts w:ascii="Arial" w:hAnsi="Arial" w:cs="Arial"/>
          <w:color w:val="333333"/>
          <w:sz w:val="19"/>
          <w:szCs w:val="19"/>
        </w:rPr>
        <w:t> can refer to a file (in which case Hive will move the file into the table) or it can be a directory (in which case Hive will move all the files within that directory into the table). In either case, </w:t>
      </w:r>
      <w:r>
        <w:rPr>
          <w:rStyle w:val="Emphasis"/>
          <w:rFonts w:ascii="Arial" w:hAnsi="Arial" w:cs="Arial"/>
          <w:color w:val="333333"/>
          <w:sz w:val="19"/>
          <w:szCs w:val="19"/>
        </w:rPr>
        <w:t>filepath</w:t>
      </w:r>
      <w:r>
        <w:rPr>
          <w:rFonts w:ascii="Arial" w:hAnsi="Arial" w:cs="Arial"/>
          <w:color w:val="333333"/>
          <w:sz w:val="19"/>
          <w:szCs w:val="19"/>
        </w:rPr>
        <w:t> addresses a set of files.</w:t>
      </w:r>
    </w:p>
    <w:p w:rsidR="00DB0F26" w:rsidRDefault="00DB0F26" w:rsidP="00DB0F26">
      <w:pPr>
        <w:numPr>
          <w:ilvl w:val="0"/>
          <w:numId w:val="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the keyword LOCAL is specified, then:</w:t>
      </w:r>
    </w:p>
    <w:p w:rsidR="00DB0F26" w:rsidRDefault="00DB0F26" w:rsidP="00DB0F26">
      <w:pPr>
        <w:numPr>
          <w:ilvl w:val="1"/>
          <w:numId w:val="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the load command will look for </w:t>
      </w:r>
      <w:r>
        <w:rPr>
          <w:rStyle w:val="Emphasis"/>
          <w:rFonts w:ascii="Arial" w:hAnsi="Arial" w:cs="Arial"/>
          <w:color w:val="333333"/>
          <w:sz w:val="19"/>
          <w:szCs w:val="19"/>
        </w:rPr>
        <w:t>filepath</w:t>
      </w:r>
      <w:r>
        <w:rPr>
          <w:rFonts w:ascii="Arial" w:hAnsi="Arial" w:cs="Arial"/>
          <w:color w:val="333333"/>
          <w:sz w:val="19"/>
          <w:szCs w:val="19"/>
        </w:rPr>
        <w:t> in the local file system. If a relative path is specified, it will be interpreted relative to the user's current working directory. The user can specify a full URI for local files as well - for example: </w:t>
      </w:r>
      <w:hyperlink r:id="rId5" w:history="1">
        <w:r>
          <w:rPr>
            <w:rStyle w:val="Hyperlink"/>
            <w:rFonts w:ascii="Courier New" w:hAnsi="Courier New" w:cs="Courier New"/>
            <w:color w:val="3572B0"/>
            <w:sz w:val="20"/>
            <w:szCs w:val="20"/>
          </w:rPr>
          <w:t>file:///user/hive/project/data1</w:t>
        </w:r>
      </w:hyperlink>
    </w:p>
    <w:p w:rsidR="00DB0F26" w:rsidRDefault="00DB0F26" w:rsidP="00DB0F26">
      <w:pPr>
        <w:numPr>
          <w:ilvl w:val="1"/>
          <w:numId w:val="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the load command will try to copy all the files addressed by </w:t>
      </w:r>
      <w:r>
        <w:rPr>
          <w:rStyle w:val="Emphasis"/>
          <w:rFonts w:ascii="Arial" w:hAnsi="Arial" w:cs="Arial"/>
          <w:color w:val="333333"/>
          <w:sz w:val="19"/>
          <w:szCs w:val="19"/>
        </w:rPr>
        <w:t>filepath</w:t>
      </w:r>
      <w:r>
        <w:rPr>
          <w:rFonts w:ascii="Arial" w:hAnsi="Arial" w:cs="Arial"/>
          <w:color w:val="333333"/>
          <w:sz w:val="19"/>
          <w:szCs w:val="19"/>
        </w:rPr>
        <w:t> to the target filesystem. The target file system is inferred by looking at the location attribute of the table. The copied data files will then be moved to the table.</w:t>
      </w:r>
    </w:p>
    <w:p w:rsidR="00DB0F26" w:rsidRDefault="00DB0F26" w:rsidP="00DB0F26">
      <w:pPr>
        <w:numPr>
          <w:ilvl w:val="0"/>
          <w:numId w:val="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the keyword LOCAL is </w:t>
      </w:r>
      <w:r>
        <w:rPr>
          <w:rStyle w:val="Emphasis"/>
          <w:rFonts w:ascii="Arial" w:hAnsi="Arial" w:cs="Arial"/>
          <w:color w:val="333333"/>
          <w:sz w:val="19"/>
          <w:szCs w:val="19"/>
        </w:rPr>
        <w:t>not</w:t>
      </w:r>
      <w:r>
        <w:rPr>
          <w:rFonts w:ascii="Arial" w:hAnsi="Arial" w:cs="Arial"/>
          <w:color w:val="333333"/>
          <w:sz w:val="19"/>
          <w:szCs w:val="19"/>
        </w:rPr>
        <w:t> specified, then Hive will either use the full URI of </w:t>
      </w:r>
      <w:r>
        <w:rPr>
          <w:rStyle w:val="Emphasis"/>
          <w:rFonts w:ascii="Arial" w:hAnsi="Arial" w:cs="Arial"/>
          <w:color w:val="333333"/>
          <w:sz w:val="19"/>
          <w:szCs w:val="19"/>
        </w:rPr>
        <w:t>filepath</w:t>
      </w:r>
      <w:r>
        <w:rPr>
          <w:rFonts w:ascii="Arial" w:hAnsi="Arial" w:cs="Arial"/>
          <w:color w:val="333333"/>
          <w:sz w:val="19"/>
          <w:szCs w:val="19"/>
        </w:rPr>
        <w:t>, if one is specified, or will apply the following rules:</w:t>
      </w:r>
    </w:p>
    <w:p w:rsidR="00DB0F26" w:rsidRDefault="00DB0F26" w:rsidP="00DB0F26">
      <w:pPr>
        <w:numPr>
          <w:ilvl w:val="1"/>
          <w:numId w:val="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scheme or authority are not specified, Hive will use the scheme and authority from the hadoop configuration variable </w:t>
      </w:r>
      <w:r>
        <w:rPr>
          <w:rStyle w:val="HTMLCode"/>
          <w:rFonts w:eastAsiaTheme="minorHAnsi"/>
          <w:color w:val="333333"/>
        </w:rPr>
        <w:t>fs.default.name</w:t>
      </w:r>
      <w:r>
        <w:rPr>
          <w:rFonts w:ascii="Arial" w:hAnsi="Arial" w:cs="Arial"/>
          <w:color w:val="333333"/>
          <w:sz w:val="19"/>
          <w:szCs w:val="19"/>
        </w:rPr>
        <w:t> that specifies the Namenode URI.</w:t>
      </w:r>
    </w:p>
    <w:p w:rsidR="00DB0F26" w:rsidRDefault="00DB0F26" w:rsidP="00DB0F26">
      <w:pPr>
        <w:numPr>
          <w:ilvl w:val="1"/>
          <w:numId w:val="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the path is not absolute, then Hive will interpret it relative to </w:t>
      </w:r>
      <w:r>
        <w:rPr>
          <w:rStyle w:val="HTMLCode"/>
          <w:rFonts w:eastAsiaTheme="minorHAnsi"/>
          <w:color w:val="333333"/>
        </w:rPr>
        <w:t>/user/&lt;username&gt;</w:t>
      </w:r>
    </w:p>
    <w:p w:rsidR="00DB0F26" w:rsidRDefault="00DB0F26" w:rsidP="00DB0F26">
      <w:pPr>
        <w:numPr>
          <w:ilvl w:val="1"/>
          <w:numId w:val="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Hive will </w:t>
      </w:r>
      <w:r>
        <w:rPr>
          <w:rStyle w:val="Emphasis"/>
          <w:rFonts w:ascii="Arial" w:hAnsi="Arial" w:cs="Arial"/>
          <w:color w:val="333333"/>
          <w:sz w:val="19"/>
          <w:szCs w:val="19"/>
        </w:rPr>
        <w:t>move</w:t>
      </w:r>
      <w:r>
        <w:rPr>
          <w:rFonts w:ascii="Arial" w:hAnsi="Arial" w:cs="Arial"/>
          <w:color w:val="333333"/>
          <w:sz w:val="19"/>
          <w:szCs w:val="19"/>
        </w:rPr>
        <w:t> the files addressed by </w:t>
      </w:r>
      <w:r>
        <w:rPr>
          <w:rStyle w:val="Emphasis"/>
          <w:rFonts w:ascii="Arial" w:hAnsi="Arial" w:cs="Arial"/>
          <w:color w:val="333333"/>
          <w:sz w:val="19"/>
          <w:szCs w:val="19"/>
        </w:rPr>
        <w:t>filepath</w:t>
      </w:r>
      <w:r>
        <w:rPr>
          <w:rFonts w:ascii="Arial" w:hAnsi="Arial" w:cs="Arial"/>
          <w:color w:val="333333"/>
          <w:sz w:val="19"/>
          <w:szCs w:val="19"/>
        </w:rPr>
        <w:t> into the table (or partition)</w:t>
      </w:r>
    </w:p>
    <w:p w:rsidR="00DB0F26" w:rsidRDefault="00DB0F26" w:rsidP="00DB0F26">
      <w:pPr>
        <w:numPr>
          <w:ilvl w:val="0"/>
          <w:numId w:val="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the OVERWRITE keyword is used then the contents of the target table (or partition) will be deleted and replaced by the files referred to by </w:t>
      </w:r>
      <w:r>
        <w:rPr>
          <w:rStyle w:val="Emphasis"/>
          <w:rFonts w:ascii="Arial" w:hAnsi="Arial" w:cs="Arial"/>
          <w:color w:val="333333"/>
          <w:sz w:val="19"/>
          <w:szCs w:val="19"/>
        </w:rPr>
        <w:t>filepath</w:t>
      </w:r>
      <w:r>
        <w:rPr>
          <w:rFonts w:ascii="Arial" w:hAnsi="Arial" w:cs="Arial"/>
          <w:color w:val="333333"/>
          <w:sz w:val="19"/>
          <w:szCs w:val="19"/>
        </w:rPr>
        <w:t>; otherwise the files referred by </w:t>
      </w:r>
      <w:r>
        <w:rPr>
          <w:rStyle w:val="Emphasis"/>
          <w:rFonts w:ascii="Arial" w:hAnsi="Arial" w:cs="Arial"/>
          <w:color w:val="333333"/>
          <w:sz w:val="19"/>
          <w:szCs w:val="19"/>
        </w:rPr>
        <w:t>filepath</w:t>
      </w:r>
      <w:r>
        <w:rPr>
          <w:rFonts w:ascii="Arial" w:hAnsi="Arial" w:cs="Arial"/>
          <w:color w:val="333333"/>
          <w:sz w:val="19"/>
          <w:szCs w:val="19"/>
        </w:rPr>
        <w:t> will be added to the table.</w:t>
      </w:r>
    </w:p>
    <w:p w:rsidR="005C36C5" w:rsidRDefault="001A4B91" w:rsidP="005C36C5">
      <w:pPr>
        <w:numPr>
          <w:ilvl w:val="0"/>
          <w:numId w:val="7"/>
        </w:numPr>
        <w:shd w:val="clear" w:color="auto" w:fill="FFFFFF"/>
        <w:spacing w:before="100" w:beforeAutospacing="1" w:after="100" w:afterAutospacing="1" w:line="240" w:lineRule="auto"/>
        <w:ind w:left="0"/>
        <w:rPr>
          <w:rStyle w:val="toc-item-body"/>
          <w:rFonts w:ascii="Arial" w:hAnsi="Arial" w:cs="Arial"/>
          <w:color w:val="333333"/>
          <w:sz w:val="21"/>
          <w:szCs w:val="21"/>
        </w:rPr>
      </w:pPr>
      <w:r w:rsidRPr="005C36C5">
        <w:rPr>
          <w:rStyle w:val="toc-item-body"/>
          <w:rFonts w:ascii="Arial" w:hAnsi="Arial" w:cs="Arial"/>
          <w:color w:val="333333"/>
          <w:sz w:val="21"/>
          <w:szCs w:val="21"/>
        </w:rPr>
        <w:t>Inserting data into Hive Tables from queries</w:t>
      </w:r>
    </w:p>
    <w:p w:rsidR="00DB0F26" w:rsidRDefault="00DB0F26" w:rsidP="00DB0F26">
      <w:pPr>
        <w:numPr>
          <w:ilvl w:val="0"/>
          <w:numId w:val="9"/>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INSERT OVERWRITE will overwrite any existing data in the table or partition</w:t>
      </w:r>
    </w:p>
    <w:p w:rsidR="00DB0F26" w:rsidRDefault="00DB0F26" w:rsidP="00DB0F26">
      <w:pPr>
        <w:numPr>
          <w:ilvl w:val="1"/>
          <w:numId w:val="9"/>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unless </w:t>
      </w:r>
      <w:r>
        <w:rPr>
          <w:rStyle w:val="HTMLCode"/>
          <w:rFonts w:eastAsiaTheme="minorHAnsi"/>
          <w:color w:val="333333"/>
        </w:rPr>
        <w:t>IF NOT EXISTS</w:t>
      </w:r>
      <w:r>
        <w:rPr>
          <w:rFonts w:ascii="Arial" w:hAnsi="Arial" w:cs="Arial"/>
          <w:color w:val="333333"/>
          <w:sz w:val="19"/>
          <w:szCs w:val="19"/>
        </w:rPr>
        <w:t> is provided for a partition (as of Hive </w:t>
      </w:r>
      <w:hyperlink r:id="rId6" w:history="1">
        <w:r>
          <w:rPr>
            <w:rStyle w:val="Hyperlink"/>
            <w:rFonts w:ascii="Arial" w:hAnsi="Arial" w:cs="Arial"/>
            <w:color w:val="3572B0"/>
            <w:sz w:val="19"/>
            <w:szCs w:val="19"/>
          </w:rPr>
          <w:t>0.9.0</w:t>
        </w:r>
      </w:hyperlink>
      <w:r>
        <w:rPr>
          <w:rFonts w:ascii="Arial" w:hAnsi="Arial" w:cs="Arial"/>
          <w:color w:val="333333"/>
          <w:sz w:val="19"/>
          <w:szCs w:val="19"/>
        </w:rPr>
        <w:t>).</w:t>
      </w:r>
    </w:p>
    <w:p w:rsidR="00DB0F26" w:rsidRDefault="00DB0F26" w:rsidP="00DB0F26">
      <w:pPr>
        <w:numPr>
          <w:ilvl w:val="1"/>
          <w:numId w:val="9"/>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As of Hive 2.3.0 (</w:t>
      </w:r>
      <w:hyperlink r:id="rId7" w:history="1">
        <w:r>
          <w:rPr>
            <w:rStyle w:val="Hyperlink"/>
            <w:rFonts w:ascii="Arial" w:hAnsi="Arial" w:cs="Arial"/>
            <w:color w:val="3572B0"/>
            <w:sz w:val="19"/>
            <w:szCs w:val="19"/>
          </w:rPr>
          <w:t>HIVE-15880</w:t>
        </w:r>
      </w:hyperlink>
      <w:r>
        <w:rPr>
          <w:rFonts w:ascii="Arial" w:hAnsi="Arial" w:cs="Arial"/>
          <w:color w:val="333333"/>
          <w:sz w:val="19"/>
          <w:szCs w:val="19"/>
        </w:rPr>
        <w:t>), if the table has </w:t>
      </w:r>
      <w:hyperlink r:id="rId8" w:anchor="LanguageManualDDL-listTableProperties" w:history="1">
        <w:r>
          <w:rPr>
            <w:rStyle w:val="Hyperlink"/>
            <w:rFonts w:ascii="Arial" w:hAnsi="Arial" w:cs="Arial"/>
            <w:color w:val="3572B0"/>
            <w:sz w:val="19"/>
            <w:szCs w:val="19"/>
          </w:rPr>
          <w:t>TBLPROPERTIES</w:t>
        </w:r>
      </w:hyperlink>
      <w:r>
        <w:rPr>
          <w:rFonts w:ascii="Arial" w:hAnsi="Arial" w:cs="Arial"/>
          <w:color w:val="333333"/>
          <w:sz w:val="19"/>
          <w:szCs w:val="19"/>
        </w:rPr>
        <w:t> ("auto.purge"="true") the previous data of the table is not moved to Trash when INSERT OVERWRITE query is run against the table. This functionality is applicable only for managed tables (see </w:t>
      </w:r>
      <w:hyperlink r:id="rId9" w:anchor="LanguageManualDDL-ManagedandExternalTables" w:history="1">
        <w:r>
          <w:rPr>
            <w:rStyle w:val="Hyperlink"/>
            <w:rFonts w:ascii="Arial" w:hAnsi="Arial" w:cs="Arial"/>
            <w:color w:val="3572B0"/>
            <w:sz w:val="19"/>
            <w:szCs w:val="19"/>
          </w:rPr>
          <w:t>managed tables</w:t>
        </w:r>
      </w:hyperlink>
      <w:r>
        <w:rPr>
          <w:rFonts w:ascii="Arial" w:hAnsi="Arial" w:cs="Arial"/>
          <w:color w:val="333333"/>
          <w:sz w:val="19"/>
          <w:szCs w:val="19"/>
        </w:rPr>
        <w:t>) and is turned off when "auto.purge" property is unset or set to false.</w:t>
      </w:r>
    </w:p>
    <w:p w:rsidR="00DB0F26" w:rsidRDefault="00DB0F26" w:rsidP="00DB0F26">
      <w:pPr>
        <w:numPr>
          <w:ilvl w:val="0"/>
          <w:numId w:val="9"/>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INSERT INTO will append to the table or partition, keeping the existing data intact. (Note: INSERT INTO syntax is only available starting in version 0.8.)</w:t>
      </w:r>
    </w:p>
    <w:p w:rsidR="00DB0F26" w:rsidRDefault="00DB0F26" w:rsidP="00DB0F26">
      <w:pPr>
        <w:numPr>
          <w:ilvl w:val="1"/>
          <w:numId w:val="9"/>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As of Hive </w:t>
      </w:r>
      <w:hyperlink r:id="rId10" w:history="1">
        <w:r>
          <w:rPr>
            <w:rStyle w:val="Hyperlink"/>
            <w:rFonts w:ascii="Arial" w:hAnsi="Arial" w:cs="Arial"/>
            <w:color w:val="3572B0"/>
            <w:sz w:val="19"/>
            <w:szCs w:val="19"/>
          </w:rPr>
          <w:t>0.13.0</w:t>
        </w:r>
      </w:hyperlink>
      <w:r>
        <w:rPr>
          <w:rFonts w:ascii="Arial" w:hAnsi="Arial" w:cs="Arial"/>
          <w:color w:val="333333"/>
          <w:sz w:val="19"/>
          <w:szCs w:val="19"/>
        </w:rPr>
        <w:t>, a table can be made </w:t>
      </w:r>
      <w:r>
        <w:rPr>
          <w:rStyle w:val="Emphasis"/>
          <w:rFonts w:ascii="Arial" w:hAnsi="Arial" w:cs="Arial"/>
          <w:b/>
          <w:bCs/>
          <w:color w:val="333333"/>
          <w:sz w:val="19"/>
          <w:szCs w:val="19"/>
        </w:rPr>
        <w:t>immutable</w:t>
      </w:r>
      <w:r>
        <w:rPr>
          <w:rFonts w:ascii="Arial" w:hAnsi="Arial" w:cs="Arial"/>
          <w:color w:val="333333"/>
          <w:sz w:val="19"/>
          <w:szCs w:val="19"/>
        </w:rPr>
        <w:t> by creating it with </w:t>
      </w:r>
      <w:hyperlink r:id="rId11" w:anchor="LanguageManualDDL-CreateTable" w:history="1">
        <w:r>
          <w:rPr>
            <w:rStyle w:val="Hyperlink"/>
            <w:rFonts w:ascii="Arial" w:hAnsi="Arial" w:cs="Arial"/>
            <w:color w:val="3572B0"/>
            <w:sz w:val="19"/>
            <w:szCs w:val="19"/>
          </w:rPr>
          <w:t>TBLPROPERTIES ("immutable"="true")</w:t>
        </w:r>
      </w:hyperlink>
      <w:r>
        <w:rPr>
          <w:rFonts w:ascii="Arial" w:hAnsi="Arial" w:cs="Arial"/>
          <w:color w:val="333333"/>
          <w:sz w:val="19"/>
          <w:szCs w:val="19"/>
        </w:rPr>
        <w:t>. The default is "immutable"="false".</w:t>
      </w:r>
      <w:r>
        <w:rPr>
          <w:rFonts w:ascii="Arial" w:hAnsi="Arial" w:cs="Arial"/>
          <w:color w:val="333333"/>
          <w:sz w:val="19"/>
          <w:szCs w:val="19"/>
        </w:rPr>
        <w:br/>
        <w:t>INSERT INTO behavior into an immutable table is disallowed if any data is already present, although INSERT INTO still works if the immutable table is empty. The behavior of INSERT OVERWRITE is not affected by the "immutable" table property.</w:t>
      </w:r>
      <w:r>
        <w:rPr>
          <w:rFonts w:ascii="Arial" w:hAnsi="Arial" w:cs="Arial"/>
          <w:color w:val="333333"/>
          <w:sz w:val="19"/>
          <w:szCs w:val="19"/>
        </w:rPr>
        <w:br/>
        <w:t>An immutable table is protected against accidental updates due to a script loading data into it being run multiple times by mistake. The first insert into an immutable table succeeds and successive inserts fail, resulting in only one set of data in the table, instead of silently succeeding with multiple copies of the data in the table. </w:t>
      </w:r>
    </w:p>
    <w:p w:rsidR="00DB0F26" w:rsidRDefault="00DB0F26" w:rsidP="00DB0F26">
      <w:pPr>
        <w:numPr>
          <w:ilvl w:val="0"/>
          <w:numId w:val="1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Inserts can be done to a table or a partition. If the table is partitioned, then one must specify a specific partition of the table by specifying values for all of the partitioning columns. If </w:t>
      </w:r>
      <w:hyperlink r:id="rId12" w:anchor="ConfigurationProperties-hive.typecheck.on.insert" w:history="1">
        <w:r>
          <w:rPr>
            <w:rStyle w:val="Hyperlink"/>
            <w:rFonts w:ascii="Arial" w:hAnsi="Arial" w:cs="Arial"/>
            <w:color w:val="3572B0"/>
            <w:sz w:val="19"/>
            <w:szCs w:val="19"/>
          </w:rPr>
          <w:t>hive.typecheck.on.insert</w:t>
        </w:r>
      </w:hyperlink>
      <w:r>
        <w:rPr>
          <w:rFonts w:ascii="Arial" w:hAnsi="Arial" w:cs="Arial"/>
          <w:color w:val="333333"/>
          <w:sz w:val="19"/>
          <w:szCs w:val="19"/>
        </w:rPr>
        <w:t> is set to true, these values are validated, converted and normalized to conform to their column types (Hive </w:t>
      </w:r>
      <w:hyperlink r:id="rId13" w:history="1">
        <w:r>
          <w:rPr>
            <w:rStyle w:val="Hyperlink"/>
            <w:rFonts w:ascii="Arial" w:hAnsi="Arial" w:cs="Arial"/>
            <w:color w:val="3572B0"/>
            <w:sz w:val="19"/>
            <w:szCs w:val="19"/>
          </w:rPr>
          <w:t>0.12.0</w:t>
        </w:r>
      </w:hyperlink>
      <w:r>
        <w:rPr>
          <w:rFonts w:ascii="Arial" w:hAnsi="Arial" w:cs="Arial"/>
          <w:color w:val="333333"/>
          <w:sz w:val="19"/>
          <w:szCs w:val="19"/>
        </w:rPr>
        <w:t> onward).</w:t>
      </w:r>
    </w:p>
    <w:p w:rsidR="00DB0F26" w:rsidRDefault="00DB0F26" w:rsidP="00DB0F26">
      <w:pPr>
        <w:numPr>
          <w:ilvl w:val="0"/>
          <w:numId w:val="1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Multiple insert clauses (also known as </w:t>
      </w:r>
      <w:r>
        <w:rPr>
          <w:rStyle w:val="Emphasis"/>
          <w:rFonts w:ascii="Arial" w:hAnsi="Arial" w:cs="Arial"/>
          <w:color w:val="333333"/>
          <w:sz w:val="19"/>
          <w:szCs w:val="19"/>
        </w:rPr>
        <w:t>Multi Table Insert</w:t>
      </w:r>
      <w:r>
        <w:rPr>
          <w:rFonts w:ascii="Arial" w:hAnsi="Arial" w:cs="Arial"/>
          <w:color w:val="333333"/>
          <w:sz w:val="19"/>
          <w:szCs w:val="19"/>
        </w:rPr>
        <w:t>) can be specified in the same query.</w:t>
      </w:r>
    </w:p>
    <w:p w:rsidR="00DB0F26" w:rsidRDefault="00DB0F26" w:rsidP="00DB0F26">
      <w:pPr>
        <w:numPr>
          <w:ilvl w:val="0"/>
          <w:numId w:val="1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The output of each of the select statements is written to the chosen table (or partition). Currently the OVERWRITE keyword is mandatory and implies that the contents of the chosen table or partition are replaced with the output of corresponding select statement.</w:t>
      </w:r>
    </w:p>
    <w:p w:rsidR="00DB0F26" w:rsidRDefault="00DB0F26" w:rsidP="00DB0F26">
      <w:pPr>
        <w:numPr>
          <w:ilvl w:val="0"/>
          <w:numId w:val="1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The output format and serialization class is determined by the table's metadata (as specified via DDL commands on the table).</w:t>
      </w:r>
    </w:p>
    <w:p w:rsidR="00DB0F26" w:rsidRDefault="00DB0F26" w:rsidP="00DB0F26">
      <w:pPr>
        <w:numPr>
          <w:ilvl w:val="0"/>
          <w:numId w:val="1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As of </w:t>
      </w:r>
      <w:hyperlink r:id="rId14" w:history="1">
        <w:r>
          <w:rPr>
            <w:rStyle w:val="Hyperlink"/>
            <w:rFonts w:ascii="Arial" w:hAnsi="Arial" w:cs="Arial"/>
            <w:color w:val="3572B0"/>
            <w:sz w:val="19"/>
            <w:szCs w:val="19"/>
          </w:rPr>
          <w:t>Hive 0.14</w:t>
        </w:r>
      </w:hyperlink>
      <w:r>
        <w:rPr>
          <w:rFonts w:ascii="Arial" w:hAnsi="Arial" w:cs="Arial"/>
          <w:color w:val="333333"/>
          <w:sz w:val="19"/>
          <w:szCs w:val="19"/>
        </w:rPr>
        <w:t>, if a table has an OutputFormat that implements AcidOutputFormat and the system is configured to use a </w:t>
      </w:r>
      <w:hyperlink r:id="rId15" w:history="1">
        <w:r>
          <w:rPr>
            <w:rStyle w:val="Hyperlink"/>
            <w:rFonts w:ascii="Arial" w:hAnsi="Arial" w:cs="Arial"/>
            <w:color w:val="3572B0"/>
            <w:sz w:val="19"/>
            <w:szCs w:val="19"/>
          </w:rPr>
          <w:t>transaction</w:t>
        </w:r>
      </w:hyperlink>
      <w:r>
        <w:rPr>
          <w:rFonts w:ascii="Arial" w:hAnsi="Arial" w:cs="Arial"/>
          <w:color w:val="333333"/>
          <w:sz w:val="19"/>
          <w:szCs w:val="19"/>
        </w:rPr>
        <w:t> manager that implements ACID, then INSERT OVERWRITE will be disabled for that table.  This is to avoid users unintentionally overwriting transaction history.  The same functionality can be achieved by using </w:t>
      </w:r>
      <w:hyperlink r:id="rId16" w:anchor="LanguageManualDDL-TruncateTable" w:history="1">
        <w:r>
          <w:rPr>
            <w:rStyle w:val="Hyperlink"/>
            <w:rFonts w:ascii="Arial" w:hAnsi="Arial" w:cs="Arial"/>
            <w:color w:val="3572B0"/>
            <w:sz w:val="19"/>
            <w:szCs w:val="19"/>
          </w:rPr>
          <w:t>TRUNCATE TABLE</w:t>
        </w:r>
      </w:hyperlink>
      <w:r>
        <w:rPr>
          <w:rFonts w:ascii="Arial" w:hAnsi="Arial" w:cs="Arial"/>
          <w:color w:val="333333"/>
          <w:sz w:val="19"/>
          <w:szCs w:val="19"/>
        </w:rPr>
        <w:t> (for non-partitioned tables) or </w:t>
      </w:r>
      <w:hyperlink r:id="rId17" w:anchor="LanguageManualDDL-DropPartitions" w:history="1">
        <w:r>
          <w:rPr>
            <w:rStyle w:val="Hyperlink"/>
            <w:rFonts w:ascii="Arial" w:hAnsi="Arial" w:cs="Arial"/>
            <w:color w:val="3572B0"/>
            <w:sz w:val="19"/>
            <w:szCs w:val="19"/>
          </w:rPr>
          <w:t>DROP PARTITION</w:t>
        </w:r>
      </w:hyperlink>
      <w:r>
        <w:rPr>
          <w:rFonts w:ascii="Arial" w:hAnsi="Arial" w:cs="Arial"/>
          <w:color w:val="333333"/>
          <w:sz w:val="19"/>
          <w:szCs w:val="19"/>
        </w:rPr>
        <w:t> followed by INSERT INTO.</w:t>
      </w:r>
    </w:p>
    <w:p w:rsidR="00DB0F26" w:rsidRDefault="00DB0F26" w:rsidP="00DB0F26">
      <w:pPr>
        <w:numPr>
          <w:ilvl w:val="0"/>
          <w:numId w:val="1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As of Hive </w:t>
      </w:r>
      <w:hyperlink r:id="rId18" w:history="1">
        <w:r>
          <w:rPr>
            <w:rStyle w:val="Hyperlink"/>
            <w:rFonts w:ascii="Arial" w:hAnsi="Arial" w:cs="Arial"/>
            <w:color w:val="3572B0"/>
            <w:sz w:val="19"/>
            <w:szCs w:val="19"/>
          </w:rPr>
          <w:t>1.1.0</w:t>
        </w:r>
      </w:hyperlink>
      <w:r>
        <w:rPr>
          <w:rFonts w:ascii="Arial" w:hAnsi="Arial" w:cs="Arial"/>
          <w:color w:val="333333"/>
          <w:sz w:val="19"/>
          <w:szCs w:val="19"/>
        </w:rPr>
        <w:t> the TABLE keyword is optional.</w:t>
      </w:r>
    </w:p>
    <w:p w:rsidR="00DB0F26" w:rsidRDefault="00DB0F26" w:rsidP="00DB0F26">
      <w:pPr>
        <w:numPr>
          <w:ilvl w:val="0"/>
          <w:numId w:val="1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As of Hive </w:t>
      </w:r>
      <w:hyperlink r:id="rId19" w:history="1">
        <w:r>
          <w:rPr>
            <w:rStyle w:val="Hyperlink"/>
            <w:rFonts w:ascii="Arial" w:hAnsi="Arial" w:cs="Arial"/>
            <w:color w:val="3572B0"/>
            <w:sz w:val="19"/>
            <w:szCs w:val="19"/>
          </w:rPr>
          <w:t>1.2.0</w:t>
        </w:r>
      </w:hyperlink>
      <w:r>
        <w:rPr>
          <w:rFonts w:ascii="Arial" w:hAnsi="Arial" w:cs="Arial"/>
          <w:color w:val="333333"/>
          <w:sz w:val="19"/>
          <w:szCs w:val="19"/>
        </w:rPr>
        <w:t> each INSERT INTO T can take a column list like INSERT INTO T (z, x, c1).  See Description of </w:t>
      </w:r>
      <w:hyperlink r:id="rId20" w:history="1">
        <w:r>
          <w:rPr>
            <w:rStyle w:val="Hyperlink"/>
            <w:rFonts w:ascii="Arial" w:hAnsi="Arial" w:cs="Arial"/>
            <w:color w:val="3572B0"/>
            <w:sz w:val="19"/>
            <w:szCs w:val="19"/>
          </w:rPr>
          <w:t>HIVE-9481</w:t>
        </w:r>
      </w:hyperlink>
      <w:r>
        <w:rPr>
          <w:rFonts w:ascii="Arial" w:hAnsi="Arial" w:cs="Arial"/>
          <w:color w:val="333333"/>
          <w:sz w:val="19"/>
          <w:szCs w:val="19"/>
        </w:rPr>
        <w:t> for examples.</w:t>
      </w:r>
    </w:p>
    <w:p w:rsidR="001A4B91" w:rsidRDefault="001A4B91" w:rsidP="005C36C5">
      <w:pPr>
        <w:numPr>
          <w:ilvl w:val="0"/>
          <w:numId w:val="7"/>
        </w:numPr>
        <w:shd w:val="clear" w:color="auto" w:fill="FFFFFF"/>
        <w:spacing w:before="100" w:beforeAutospacing="1" w:after="100" w:afterAutospacing="1" w:line="240" w:lineRule="auto"/>
        <w:ind w:left="0"/>
        <w:rPr>
          <w:rStyle w:val="toc-item-body"/>
          <w:rFonts w:ascii="Arial" w:hAnsi="Arial" w:cs="Arial"/>
          <w:color w:val="333333"/>
          <w:sz w:val="21"/>
          <w:szCs w:val="21"/>
        </w:rPr>
      </w:pPr>
      <w:r w:rsidRPr="005C36C5">
        <w:rPr>
          <w:rStyle w:val="toc-item-body"/>
          <w:rFonts w:ascii="Arial" w:hAnsi="Arial" w:cs="Arial"/>
          <w:color w:val="333333"/>
          <w:sz w:val="21"/>
          <w:szCs w:val="21"/>
        </w:rPr>
        <w:t>Dynamic Partition Inserts</w:t>
      </w:r>
    </w:p>
    <w:p w:rsidR="00636426" w:rsidRPr="005C36C5" w:rsidRDefault="00636426" w:rsidP="00636426">
      <w:p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19"/>
          <w:szCs w:val="19"/>
          <w:shd w:val="clear" w:color="auto" w:fill="FFFFFF"/>
        </w:rPr>
        <w:t>In the dynamic partition inserts, users can give partial partition specifications, which means just specifying the list of partition column names in the PARTITION clause. The column values are optional. If a partition column value is given, we call this a static partition, otherwise it is a dynamic partition. Each dynamic partition column has a corresponding input column from the select statement. This means that the dynamic partition creation is determined by the value of the input column. The dynamic partition columns must be </w:t>
      </w:r>
      <w:r>
        <w:rPr>
          <w:rStyle w:val="Strong"/>
          <w:rFonts w:ascii="Arial" w:hAnsi="Arial" w:cs="Arial"/>
          <w:color w:val="333333"/>
          <w:sz w:val="19"/>
          <w:szCs w:val="19"/>
          <w:shd w:val="clear" w:color="auto" w:fill="FFFFFF"/>
        </w:rPr>
        <w:t>specified last</w:t>
      </w:r>
      <w:r>
        <w:rPr>
          <w:rFonts w:ascii="Arial" w:hAnsi="Arial" w:cs="Arial"/>
          <w:color w:val="333333"/>
          <w:sz w:val="19"/>
          <w:szCs w:val="19"/>
          <w:shd w:val="clear" w:color="auto" w:fill="FFFFFF"/>
        </w:rPr>
        <w:t> among the columns in the SELECT statement and </w:t>
      </w:r>
      <w:r>
        <w:rPr>
          <w:rStyle w:val="Strong"/>
          <w:rFonts w:ascii="Arial" w:hAnsi="Arial" w:cs="Arial"/>
          <w:color w:val="333333"/>
          <w:sz w:val="19"/>
          <w:szCs w:val="19"/>
          <w:shd w:val="clear" w:color="auto" w:fill="FFFFFF"/>
        </w:rPr>
        <w:t>in the same order</w:t>
      </w:r>
      <w:r>
        <w:rPr>
          <w:rFonts w:ascii="Arial" w:hAnsi="Arial" w:cs="Arial"/>
          <w:color w:val="333333"/>
          <w:sz w:val="19"/>
          <w:szCs w:val="19"/>
          <w:shd w:val="clear" w:color="auto" w:fill="FFFFFF"/>
        </w:rPr>
        <w:t> in which they appear in the PARTITION() clause.</w:t>
      </w:r>
    </w:p>
    <w:p w:rsidR="001A4B91" w:rsidRDefault="001A4B91" w:rsidP="001A4B91">
      <w:pPr>
        <w:numPr>
          <w:ilvl w:val="0"/>
          <w:numId w:val="7"/>
        </w:numPr>
        <w:shd w:val="clear" w:color="auto" w:fill="FFFFFF"/>
        <w:spacing w:before="100" w:beforeAutospacing="1" w:after="100" w:afterAutospacing="1" w:line="240" w:lineRule="auto"/>
        <w:ind w:left="0"/>
        <w:rPr>
          <w:rStyle w:val="toc-item-body"/>
          <w:rFonts w:ascii="Arial" w:hAnsi="Arial" w:cs="Arial"/>
          <w:color w:val="333333"/>
          <w:sz w:val="21"/>
          <w:szCs w:val="21"/>
        </w:rPr>
      </w:pPr>
      <w:r w:rsidRPr="000D2D2F">
        <w:rPr>
          <w:rStyle w:val="toc-item-body"/>
          <w:rFonts w:ascii="Arial" w:hAnsi="Arial" w:cs="Arial"/>
          <w:color w:val="333333"/>
          <w:sz w:val="21"/>
          <w:szCs w:val="21"/>
        </w:rPr>
        <w:t>Writing data into the filesystem from queries</w:t>
      </w:r>
    </w:p>
    <w:p w:rsidR="006F75A0" w:rsidRDefault="006F75A0" w:rsidP="006F75A0">
      <w:pPr>
        <w:shd w:val="clear" w:color="auto" w:fill="FFFFFF"/>
        <w:spacing w:before="100" w:beforeAutospacing="1" w:after="100" w:afterAutospacing="1" w:line="240" w:lineRule="auto"/>
        <w:rPr>
          <w:rFonts w:ascii="Arial" w:hAnsi="Arial" w:cs="Arial"/>
          <w:color w:val="333333"/>
          <w:sz w:val="21"/>
          <w:szCs w:val="21"/>
        </w:rPr>
      </w:pPr>
    </w:p>
    <w:p w:rsidR="006F75A0" w:rsidRPr="006F75A0" w:rsidRDefault="006F75A0" w:rsidP="006F75A0">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9"/>
          <w:szCs w:val="19"/>
          <w:lang w:eastAsia="en-IN"/>
        </w:rPr>
      </w:pPr>
      <w:r w:rsidRPr="006F75A0">
        <w:rPr>
          <w:rFonts w:ascii="Arial" w:eastAsia="Times New Roman" w:hAnsi="Arial" w:cs="Arial"/>
          <w:color w:val="333333"/>
          <w:sz w:val="19"/>
          <w:szCs w:val="19"/>
          <w:lang w:eastAsia="en-IN"/>
        </w:rPr>
        <w:t>Directory can be a full URI. If scheme or authority are not specified, Hive will use the scheme and authority from the hadoop configuration variable </w:t>
      </w:r>
      <w:r w:rsidRPr="006F75A0">
        <w:rPr>
          <w:rFonts w:ascii="Courier New" w:eastAsia="Times New Roman" w:hAnsi="Courier New" w:cs="Courier New"/>
          <w:color w:val="333333"/>
          <w:sz w:val="20"/>
          <w:lang w:eastAsia="en-IN"/>
        </w:rPr>
        <w:t>fs.default.name</w:t>
      </w:r>
      <w:r w:rsidRPr="006F75A0">
        <w:rPr>
          <w:rFonts w:ascii="Arial" w:eastAsia="Times New Roman" w:hAnsi="Arial" w:cs="Arial"/>
          <w:color w:val="333333"/>
          <w:sz w:val="19"/>
          <w:szCs w:val="19"/>
          <w:lang w:eastAsia="en-IN"/>
        </w:rPr>
        <w:t> that specifies the Namenode URI.</w:t>
      </w:r>
    </w:p>
    <w:p w:rsidR="006F75A0" w:rsidRPr="006F75A0" w:rsidRDefault="006F75A0" w:rsidP="006F75A0">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9"/>
          <w:szCs w:val="19"/>
          <w:lang w:eastAsia="en-IN"/>
        </w:rPr>
      </w:pPr>
      <w:r w:rsidRPr="006F75A0">
        <w:rPr>
          <w:rFonts w:ascii="Arial" w:eastAsia="Times New Roman" w:hAnsi="Arial" w:cs="Arial"/>
          <w:color w:val="333333"/>
          <w:sz w:val="19"/>
          <w:szCs w:val="19"/>
          <w:lang w:eastAsia="en-IN"/>
        </w:rPr>
        <w:t>If LOCAL keyword is used, Hive will write data to the directory on the local file system.</w:t>
      </w:r>
    </w:p>
    <w:p w:rsidR="00FA0F7B" w:rsidRDefault="006F75A0" w:rsidP="00FA0F7B">
      <w:pPr>
        <w:numPr>
          <w:ilvl w:val="0"/>
          <w:numId w:val="12"/>
        </w:numPr>
        <w:shd w:val="clear" w:color="auto" w:fill="FFFFFF"/>
        <w:spacing w:before="100" w:beforeAutospacing="1" w:after="100" w:afterAutospacing="1" w:line="240" w:lineRule="auto"/>
        <w:ind w:left="0"/>
        <w:rPr>
          <w:rFonts w:ascii="Arial" w:hAnsi="Arial" w:cs="Arial"/>
          <w:color w:val="333333"/>
          <w:sz w:val="19"/>
          <w:szCs w:val="19"/>
        </w:rPr>
      </w:pPr>
      <w:r w:rsidRPr="006F75A0">
        <w:rPr>
          <w:rFonts w:ascii="Arial" w:eastAsia="Times New Roman" w:hAnsi="Arial" w:cs="Arial"/>
          <w:color w:val="333333"/>
          <w:sz w:val="19"/>
          <w:szCs w:val="19"/>
          <w:lang w:eastAsia="en-IN"/>
        </w:rPr>
        <w:t>Data written to the filesystem is serialized as text with columns separated by ^A and rows separated by newlines. If any of the columns are not of primitive type, then those columns are serialized to JSON format.</w:t>
      </w:r>
      <w:r w:rsidR="00FA0F7B" w:rsidRPr="00FA0F7B">
        <w:rPr>
          <w:rFonts w:ascii="Arial" w:hAnsi="Arial" w:cs="Arial"/>
          <w:color w:val="333333"/>
          <w:sz w:val="19"/>
          <w:szCs w:val="19"/>
        </w:rPr>
        <w:t xml:space="preserve"> </w:t>
      </w:r>
      <w:r w:rsidR="00FA0F7B">
        <w:rPr>
          <w:rFonts w:ascii="Arial" w:hAnsi="Arial" w:cs="Arial"/>
          <w:color w:val="333333"/>
          <w:sz w:val="19"/>
          <w:szCs w:val="19"/>
        </w:rPr>
        <w:t>INSERT OVERWRITE statements to directories, local directories, and tables (or partitions) can all be used together within the same query.</w:t>
      </w:r>
    </w:p>
    <w:p w:rsidR="00FA0F7B" w:rsidRDefault="00FA0F7B" w:rsidP="00FA0F7B">
      <w:pPr>
        <w:numPr>
          <w:ilvl w:val="0"/>
          <w:numId w:val="12"/>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INSERT OVERWRITE statements to HDFS filesystem directories are the best way to extract large amounts of data from Hive. Hive can write to HDFS directories in parallel from within a map-reduce job.</w:t>
      </w:r>
    </w:p>
    <w:p w:rsidR="00FA0F7B" w:rsidRDefault="00FA0F7B" w:rsidP="00FA0F7B">
      <w:pPr>
        <w:numPr>
          <w:ilvl w:val="0"/>
          <w:numId w:val="12"/>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The directory is, as you would expect, OVERWRITten; in other words, if the specified path exists, it is clobbered and replaced with the output.</w:t>
      </w:r>
    </w:p>
    <w:p w:rsidR="00FA0F7B" w:rsidRDefault="00FA0F7B" w:rsidP="00FA0F7B">
      <w:pPr>
        <w:numPr>
          <w:ilvl w:val="0"/>
          <w:numId w:val="12"/>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As of Hive </w:t>
      </w:r>
      <w:hyperlink r:id="rId21" w:history="1">
        <w:r>
          <w:rPr>
            <w:rStyle w:val="Hyperlink"/>
            <w:rFonts w:ascii="Arial" w:hAnsi="Arial" w:cs="Arial"/>
            <w:color w:val="3572B0"/>
            <w:sz w:val="19"/>
            <w:szCs w:val="19"/>
            <w:u w:val="none"/>
          </w:rPr>
          <w:t>0.11.0</w:t>
        </w:r>
      </w:hyperlink>
      <w:r>
        <w:rPr>
          <w:rFonts w:ascii="Arial" w:hAnsi="Arial" w:cs="Arial"/>
          <w:color w:val="333333"/>
          <w:sz w:val="19"/>
          <w:szCs w:val="19"/>
        </w:rPr>
        <w:t> the separator used can be specified; in earlier versions it was always the ^A character (\001). However, custom separators are only supported for LOCAL writes in Hive versions 0.11.0 to 1.1.0 – this bug is fixed in version 1.2.0 (see </w:t>
      </w:r>
      <w:hyperlink r:id="rId22" w:history="1">
        <w:r>
          <w:rPr>
            <w:rStyle w:val="Hyperlink"/>
            <w:rFonts w:ascii="Arial" w:hAnsi="Arial" w:cs="Arial"/>
            <w:color w:val="3572B0"/>
            <w:sz w:val="19"/>
            <w:szCs w:val="19"/>
            <w:u w:val="none"/>
          </w:rPr>
          <w:t>HIVE-5672</w:t>
        </w:r>
      </w:hyperlink>
      <w:r>
        <w:rPr>
          <w:rFonts w:ascii="Arial" w:hAnsi="Arial" w:cs="Arial"/>
          <w:color w:val="333333"/>
          <w:sz w:val="19"/>
          <w:szCs w:val="19"/>
        </w:rPr>
        <w:t>).</w:t>
      </w:r>
    </w:p>
    <w:p w:rsidR="006F75A0" w:rsidRPr="00FA0F7B" w:rsidRDefault="00FA0F7B" w:rsidP="00FA0F7B">
      <w:pPr>
        <w:numPr>
          <w:ilvl w:val="0"/>
          <w:numId w:val="12"/>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 </w:t>
      </w:r>
      <w:hyperlink r:id="rId23" w:history="1">
        <w:r>
          <w:rPr>
            <w:rStyle w:val="Hyperlink"/>
            <w:rFonts w:ascii="Arial" w:hAnsi="Arial" w:cs="Arial"/>
            <w:color w:val="3572B0"/>
            <w:sz w:val="19"/>
            <w:szCs w:val="19"/>
            <w:u w:val="none"/>
          </w:rPr>
          <w:t>Hive 0.14</w:t>
        </w:r>
      </w:hyperlink>
      <w:r>
        <w:rPr>
          <w:rFonts w:ascii="Arial" w:hAnsi="Arial" w:cs="Arial"/>
          <w:color w:val="333333"/>
          <w:sz w:val="19"/>
          <w:szCs w:val="19"/>
        </w:rPr>
        <w:t>, inserts into </w:t>
      </w:r>
      <w:hyperlink r:id="rId24" w:history="1">
        <w:r>
          <w:rPr>
            <w:rStyle w:val="Hyperlink"/>
            <w:rFonts w:ascii="Arial" w:hAnsi="Arial" w:cs="Arial"/>
            <w:color w:val="3572B0"/>
            <w:sz w:val="19"/>
            <w:szCs w:val="19"/>
            <w:u w:val="none"/>
          </w:rPr>
          <w:t>ACID</w:t>
        </w:r>
      </w:hyperlink>
      <w:r>
        <w:rPr>
          <w:rFonts w:ascii="Arial" w:hAnsi="Arial" w:cs="Arial"/>
          <w:color w:val="333333"/>
          <w:sz w:val="19"/>
          <w:szCs w:val="19"/>
        </w:rPr>
        <w:t> compliant tables will deactivate vectorization for the duration of the select and insert.  This will be done automatically.  ACID tables that have data inserted into them can still be queried using vectorization.</w:t>
      </w:r>
    </w:p>
    <w:p w:rsidR="001A4B91" w:rsidRDefault="001A4B91" w:rsidP="001A4B91">
      <w:pPr>
        <w:numPr>
          <w:ilvl w:val="0"/>
          <w:numId w:val="7"/>
        </w:numPr>
        <w:shd w:val="clear" w:color="auto" w:fill="FFFFFF"/>
        <w:spacing w:before="100" w:beforeAutospacing="1" w:after="100" w:afterAutospacing="1" w:line="240" w:lineRule="auto"/>
        <w:ind w:left="0"/>
        <w:rPr>
          <w:rStyle w:val="toc-item-body"/>
          <w:rFonts w:ascii="Arial" w:hAnsi="Arial" w:cs="Arial"/>
          <w:color w:val="333333"/>
          <w:sz w:val="21"/>
          <w:szCs w:val="21"/>
        </w:rPr>
      </w:pPr>
      <w:r w:rsidRPr="000D2D2F">
        <w:rPr>
          <w:rStyle w:val="toc-item-body"/>
          <w:rFonts w:ascii="Arial" w:hAnsi="Arial" w:cs="Arial"/>
          <w:color w:val="333333"/>
          <w:sz w:val="21"/>
          <w:szCs w:val="21"/>
        </w:rPr>
        <w:t>Inserting values into tables from SQL</w:t>
      </w:r>
    </w:p>
    <w:p w:rsidR="00FA0F7B" w:rsidRDefault="00FA0F7B" w:rsidP="00FA0F7B">
      <w:pPr>
        <w:numPr>
          <w:ilvl w:val="0"/>
          <w:numId w:val="13"/>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Each row listed in the VALUES clause is inserted into table </w:t>
      </w:r>
      <w:r>
        <w:rPr>
          <w:rStyle w:val="Emphasis"/>
          <w:rFonts w:ascii="Arial" w:hAnsi="Arial" w:cs="Arial"/>
          <w:color w:val="333333"/>
          <w:sz w:val="19"/>
          <w:szCs w:val="19"/>
        </w:rPr>
        <w:t>tablename</w:t>
      </w:r>
      <w:r>
        <w:rPr>
          <w:rFonts w:ascii="Arial" w:hAnsi="Arial" w:cs="Arial"/>
          <w:color w:val="333333"/>
          <w:sz w:val="19"/>
          <w:szCs w:val="19"/>
        </w:rPr>
        <w:t>.</w:t>
      </w:r>
    </w:p>
    <w:p w:rsidR="00FA0F7B" w:rsidRDefault="00FA0F7B" w:rsidP="00FA0F7B">
      <w:pPr>
        <w:numPr>
          <w:ilvl w:val="0"/>
          <w:numId w:val="13"/>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Values must be provided for every column in the table. The standard SQL syntax that allows the user to insert values into only some columns is not yet supported. To mimic the standard SQL, nulls can be provided for columns the user does not wish to assign a value to.</w:t>
      </w:r>
    </w:p>
    <w:p w:rsidR="00FA0F7B" w:rsidRDefault="00FA0F7B" w:rsidP="00FA0F7B">
      <w:pPr>
        <w:numPr>
          <w:ilvl w:val="0"/>
          <w:numId w:val="13"/>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Dynamic partitioning is supported in the same way as for </w:t>
      </w:r>
      <w:hyperlink r:id="rId25" w:anchor="LanguageManualDML-DynamicPartitionInserts" w:history="1">
        <w:r>
          <w:rPr>
            <w:rStyle w:val="Hyperlink"/>
            <w:rFonts w:ascii="Arial" w:hAnsi="Arial" w:cs="Arial"/>
            <w:color w:val="3572B0"/>
            <w:sz w:val="19"/>
            <w:szCs w:val="19"/>
          </w:rPr>
          <w:t>INSERT...SELECT</w:t>
        </w:r>
      </w:hyperlink>
      <w:r>
        <w:rPr>
          <w:rFonts w:ascii="Arial" w:hAnsi="Arial" w:cs="Arial"/>
          <w:color w:val="333333"/>
          <w:sz w:val="19"/>
          <w:szCs w:val="19"/>
        </w:rPr>
        <w:t>.</w:t>
      </w:r>
    </w:p>
    <w:p w:rsidR="00FA0F7B" w:rsidRDefault="00FA0F7B" w:rsidP="00FA0F7B">
      <w:pPr>
        <w:numPr>
          <w:ilvl w:val="0"/>
          <w:numId w:val="13"/>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the table being inserted into supports </w:t>
      </w:r>
      <w:hyperlink r:id="rId26" w:history="1">
        <w:r>
          <w:rPr>
            <w:rStyle w:val="Hyperlink"/>
            <w:rFonts w:ascii="Arial" w:hAnsi="Arial" w:cs="Arial"/>
            <w:color w:val="3572B0"/>
            <w:sz w:val="19"/>
            <w:szCs w:val="19"/>
          </w:rPr>
          <w:t>ACID</w:t>
        </w:r>
      </w:hyperlink>
      <w:r>
        <w:rPr>
          <w:rFonts w:ascii="Arial" w:hAnsi="Arial" w:cs="Arial"/>
          <w:color w:val="333333"/>
          <w:sz w:val="19"/>
          <w:szCs w:val="19"/>
        </w:rPr>
        <w:t> and a transaction manager that supports ACID is in use, this operation will be auto-committed upon successful completion.</w:t>
      </w:r>
    </w:p>
    <w:p w:rsidR="00FA0F7B" w:rsidRDefault="00FA0F7B" w:rsidP="00FA0F7B">
      <w:pPr>
        <w:numPr>
          <w:ilvl w:val="0"/>
          <w:numId w:val="13"/>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Hive does not support literals for complex types (array, map, struct, union), so it is not possible to use them in INSERT INTO...VALUES clauses. This means that the user cannot insert data into a complex datatype column using the INSERT INTO...VALUES clause.</w:t>
      </w:r>
    </w:p>
    <w:p w:rsidR="001A4B91" w:rsidRDefault="001A4B91" w:rsidP="001A4B91">
      <w:pPr>
        <w:numPr>
          <w:ilvl w:val="0"/>
          <w:numId w:val="7"/>
        </w:numPr>
        <w:shd w:val="clear" w:color="auto" w:fill="FFFFFF"/>
        <w:spacing w:before="100" w:beforeAutospacing="1" w:after="100" w:afterAutospacing="1" w:line="240" w:lineRule="auto"/>
        <w:ind w:left="0"/>
        <w:rPr>
          <w:rStyle w:val="toc-item-body"/>
          <w:rFonts w:ascii="Arial" w:hAnsi="Arial" w:cs="Arial"/>
          <w:color w:val="333333"/>
          <w:sz w:val="21"/>
          <w:szCs w:val="21"/>
        </w:rPr>
      </w:pPr>
      <w:r w:rsidRPr="000D2D2F">
        <w:rPr>
          <w:rStyle w:val="toc-item-body"/>
          <w:rFonts w:ascii="Arial" w:hAnsi="Arial" w:cs="Arial"/>
          <w:color w:val="333333"/>
          <w:sz w:val="21"/>
          <w:szCs w:val="21"/>
        </w:rPr>
        <w:t>Update</w:t>
      </w:r>
    </w:p>
    <w:p w:rsidR="007C4894" w:rsidRPr="007C4894" w:rsidRDefault="007C4894" w:rsidP="007C4894">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9"/>
          <w:szCs w:val="19"/>
          <w:lang w:eastAsia="en-IN"/>
        </w:rPr>
      </w:pPr>
      <w:r w:rsidRPr="007C4894">
        <w:rPr>
          <w:rFonts w:ascii="Arial" w:eastAsia="Times New Roman" w:hAnsi="Arial" w:cs="Arial"/>
          <w:color w:val="333333"/>
          <w:sz w:val="19"/>
          <w:szCs w:val="19"/>
          <w:lang w:eastAsia="en-IN"/>
        </w:rPr>
        <w:t>The referenced column must be a column of the table being updated.</w:t>
      </w:r>
    </w:p>
    <w:p w:rsidR="007C4894" w:rsidRPr="007C4894" w:rsidRDefault="007C4894" w:rsidP="007C4894">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9"/>
          <w:szCs w:val="19"/>
          <w:lang w:eastAsia="en-IN"/>
        </w:rPr>
      </w:pPr>
      <w:r w:rsidRPr="007C4894">
        <w:rPr>
          <w:rFonts w:ascii="Arial" w:eastAsia="Times New Roman" w:hAnsi="Arial" w:cs="Arial"/>
          <w:color w:val="333333"/>
          <w:sz w:val="19"/>
          <w:szCs w:val="19"/>
          <w:lang w:eastAsia="en-IN"/>
        </w:rPr>
        <w:t>The value assigned must be an expression that Hive supports in the select clause.  Thus arithmetic operators, UDFs, casts, literals, etc. are supported.  Subqueries are not supported.</w:t>
      </w:r>
    </w:p>
    <w:p w:rsidR="007C4894" w:rsidRPr="007C4894" w:rsidRDefault="007C4894" w:rsidP="007C4894">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9"/>
          <w:szCs w:val="19"/>
          <w:lang w:eastAsia="en-IN"/>
        </w:rPr>
      </w:pPr>
      <w:r w:rsidRPr="007C4894">
        <w:rPr>
          <w:rFonts w:ascii="Arial" w:eastAsia="Times New Roman" w:hAnsi="Arial" w:cs="Arial"/>
          <w:color w:val="333333"/>
          <w:sz w:val="19"/>
          <w:szCs w:val="19"/>
          <w:lang w:eastAsia="en-IN"/>
        </w:rPr>
        <w:t>Only rows that match the WHERE clause will be updated.</w:t>
      </w:r>
    </w:p>
    <w:p w:rsidR="007C4894" w:rsidRPr="007C4894" w:rsidRDefault="007C4894" w:rsidP="007C4894">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9"/>
          <w:szCs w:val="19"/>
          <w:lang w:eastAsia="en-IN"/>
        </w:rPr>
      </w:pPr>
      <w:r w:rsidRPr="007C4894">
        <w:rPr>
          <w:rFonts w:ascii="Arial" w:eastAsia="Times New Roman" w:hAnsi="Arial" w:cs="Arial"/>
          <w:color w:val="333333"/>
          <w:sz w:val="19"/>
          <w:szCs w:val="19"/>
          <w:lang w:eastAsia="en-IN"/>
        </w:rPr>
        <w:t>Partitioning columns cannot be updated.</w:t>
      </w:r>
    </w:p>
    <w:p w:rsidR="007C4894" w:rsidRPr="007C4894" w:rsidRDefault="007C4894" w:rsidP="007C4894">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9"/>
          <w:szCs w:val="19"/>
          <w:lang w:eastAsia="en-IN"/>
        </w:rPr>
      </w:pPr>
      <w:r w:rsidRPr="007C4894">
        <w:rPr>
          <w:rFonts w:ascii="Arial" w:eastAsia="Times New Roman" w:hAnsi="Arial" w:cs="Arial"/>
          <w:color w:val="333333"/>
          <w:sz w:val="19"/>
          <w:szCs w:val="19"/>
          <w:lang w:eastAsia="en-IN"/>
        </w:rPr>
        <w:t>Bucketing columns cannot be updated.</w:t>
      </w:r>
    </w:p>
    <w:p w:rsidR="007C4894" w:rsidRPr="007C4894" w:rsidRDefault="007C4894" w:rsidP="007C4894">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9"/>
          <w:szCs w:val="19"/>
          <w:lang w:eastAsia="en-IN"/>
        </w:rPr>
      </w:pPr>
      <w:r w:rsidRPr="007C4894">
        <w:rPr>
          <w:rFonts w:ascii="Arial" w:eastAsia="Times New Roman" w:hAnsi="Arial" w:cs="Arial"/>
          <w:color w:val="333333"/>
          <w:sz w:val="19"/>
          <w:szCs w:val="19"/>
          <w:lang w:eastAsia="en-IN"/>
        </w:rPr>
        <w:t>In Hive 0.14, upon successful completion of this operation the changes will be auto-committed.</w:t>
      </w:r>
    </w:p>
    <w:p w:rsidR="001A4B91" w:rsidRDefault="001A4B91" w:rsidP="001A4B91">
      <w:pPr>
        <w:numPr>
          <w:ilvl w:val="0"/>
          <w:numId w:val="7"/>
        </w:numPr>
        <w:shd w:val="clear" w:color="auto" w:fill="FFFFFF"/>
        <w:spacing w:before="100" w:beforeAutospacing="1" w:after="100" w:afterAutospacing="1" w:line="240" w:lineRule="auto"/>
        <w:ind w:left="0"/>
        <w:rPr>
          <w:rStyle w:val="toc-item-body"/>
          <w:rFonts w:ascii="Arial" w:hAnsi="Arial" w:cs="Arial"/>
          <w:color w:val="333333"/>
          <w:sz w:val="21"/>
          <w:szCs w:val="21"/>
        </w:rPr>
      </w:pPr>
      <w:r w:rsidRPr="000D2D2F">
        <w:rPr>
          <w:rStyle w:val="toc-item-body"/>
          <w:rFonts w:ascii="Arial" w:hAnsi="Arial" w:cs="Arial"/>
          <w:color w:val="333333"/>
          <w:sz w:val="21"/>
          <w:szCs w:val="21"/>
        </w:rPr>
        <w:t>Delete</w:t>
      </w:r>
    </w:p>
    <w:p w:rsidR="00896076" w:rsidRPr="00896076" w:rsidRDefault="00896076" w:rsidP="00896076">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9"/>
          <w:szCs w:val="19"/>
          <w:lang w:eastAsia="en-IN"/>
        </w:rPr>
      </w:pPr>
      <w:r w:rsidRPr="00896076">
        <w:rPr>
          <w:rFonts w:ascii="Arial" w:eastAsia="Times New Roman" w:hAnsi="Arial" w:cs="Arial"/>
          <w:color w:val="333333"/>
          <w:sz w:val="19"/>
          <w:szCs w:val="19"/>
          <w:lang w:eastAsia="en-IN"/>
        </w:rPr>
        <w:t>Only rows that match the WHERE clause will be deleted.</w:t>
      </w:r>
    </w:p>
    <w:p w:rsidR="00896076" w:rsidRPr="00896076" w:rsidRDefault="00896076" w:rsidP="00896076">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9"/>
          <w:szCs w:val="19"/>
          <w:lang w:eastAsia="en-IN"/>
        </w:rPr>
      </w:pPr>
      <w:r w:rsidRPr="00896076">
        <w:rPr>
          <w:rFonts w:ascii="Arial" w:eastAsia="Times New Roman" w:hAnsi="Arial" w:cs="Arial"/>
          <w:color w:val="333333"/>
          <w:sz w:val="19"/>
          <w:szCs w:val="19"/>
          <w:lang w:eastAsia="en-IN"/>
        </w:rPr>
        <w:t>In Hive 0.14, upon successful completion of this operation the changes will be auto-committed.</w:t>
      </w:r>
    </w:p>
    <w:p w:rsidR="006D161F" w:rsidRPr="006D161F" w:rsidRDefault="001A4B91" w:rsidP="006D161F">
      <w:pPr>
        <w:numPr>
          <w:ilvl w:val="0"/>
          <w:numId w:val="7"/>
        </w:numPr>
        <w:shd w:val="clear" w:color="auto" w:fill="FFFFFF"/>
        <w:spacing w:before="100" w:beforeAutospacing="1" w:after="100" w:afterAutospacing="1" w:line="240" w:lineRule="auto"/>
        <w:ind w:left="0"/>
        <w:rPr>
          <w:rStyle w:val="toc-item-body"/>
          <w:rFonts w:ascii="Arial" w:hAnsi="Arial" w:cs="Arial"/>
          <w:color w:val="333333"/>
          <w:sz w:val="21"/>
          <w:szCs w:val="21"/>
        </w:rPr>
      </w:pPr>
      <w:r w:rsidRPr="006D161F">
        <w:rPr>
          <w:rStyle w:val="toc-item-body"/>
          <w:rFonts w:ascii="Arial" w:hAnsi="Arial" w:cs="Arial"/>
          <w:color w:val="333333"/>
          <w:sz w:val="21"/>
          <w:szCs w:val="21"/>
        </w:rPr>
        <w:t>Merge</w:t>
      </w:r>
    </w:p>
    <w:p w:rsidR="006D161F" w:rsidRDefault="006D161F" w:rsidP="006D161F">
      <w:pPr>
        <w:numPr>
          <w:ilvl w:val="0"/>
          <w:numId w:val="16"/>
        </w:numPr>
        <w:shd w:val="clear" w:color="auto" w:fill="FFFFFF"/>
        <w:spacing w:before="100" w:beforeAutospacing="1" w:after="100" w:afterAutospacing="1" w:line="240" w:lineRule="auto"/>
        <w:ind w:left="0"/>
        <w:rPr>
          <w:rFonts w:ascii="Arial" w:hAnsi="Arial" w:cs="Arial"/>
          <w:color w:val="333333"/>
          <w:sz w:val="19"/>
          <w:szCs w:val="19"/>
        </w:rPr>
      </w:pPr>
      <w:hyperlink r:id="rId27" w:history="1">
        <w:r>
          <w:rPr>
            <w:rStyle w:val="Hyperlink"/>
            <w:rFonts w:ascii="Arial" w:hAnsi="Arial" w:cs="Arial"/>
            <w:color w:val="3572B0"/>
            <w:sz w:val="19"/>
            <w:szCs w:val="19"/>
            <w:u w:val="none"/>
          </w:rPr>
          <w:t>Merge</w:t>
        </w:r>
      </w:hyperlink>
      <w:r>
        <w:rPr>
          <w:rFonts w:ascii="Arial" w:hAnsi="Arial" w:cs="Arial"/>
          <w:color w:val="333333"/>
          <w:sz w:val="19"/>
          <w:szCs w:val="19"/>
        </w:rPr>
        <w:t> allows actions to be performed on a target table based on the results of a join with a source table.</w:t>
      </w:r>
    </w:p>
    <w:p w:rsidR="006D161F" w:rsidRDefault="006D161F" w:rsidP="006D161F">
      <w:pPr>
        <w:numPr>
          <w:ilvl w:val="0"/>
          <w:numId w:val="16"/>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 Hive 2.2, upon successful completion of this operation the changes will be auto-committed.</w:t>
      </w:r>
    </w:p>
    <w:p w:rsidR="006D161F" w:rsidRDefault="006D161F" w:rsidP="006D161F">
      <w:pPr>
        <w:shd w:val="clear" w:color="auto" w:fill="FFFFFF"/>
        <w:spacing w:before="100" w:beforeAutospacing="1" w:after="100" w:afterAutospacing="1" w:line="240" w:lineRule="auto"/>
        <w:rPr>
          <w:rFonts w:ascii="Arial" w:hAnsi="Arial" w:cs="Arial"/>
          <w:color w:val="333333"/>
          <w:sz w:val="21"/>
          <w:szCs w:val="21"/>
        </w:rPr>
      </w:pPr>
    </w:p>
    <w:p w:rsidR="001A4B91" w:rsidRDefault="001A4B91" w:rsidP="001A4B91">
      <w:p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Eg</w:t>
      </w:r>
    </w:p>
    <w:p w:rsidR="000D2D2F" w:rsidRPr="000D2D2F" w:rsidRDefault="000D2D2F" w:rsidP="000D2D2F">
      <w:pPr>
        <w:autoSpaceDE w:val="0"/>
        <w:autoSpaceDN w:val="0"/>
        <w:adjustRightInd w:val="0"/>
        <w:spacing w:after="0" w:line="240" w:lineRule="auto"/>
        <w:rPr>
          <w:rFonts w:ascii="Calibri" w:hAnsi="Calibri" w:cs="Calibri"/>
          <w:color w:val="00000A"/>
          <w:sz w:val="20"/>
          <w:szCs w:val="20"/>
        </w:rPr>
      </w:pPr>
      <w:r w:rsidRPr="000D2D2F">
        <w:rPr>
          <w:rFonts w:ascii="Calibri" w:hAnsi="Calibri" w:cs="Calibri"/>
          <w:color w:val="00000A"/>
          <w:sz w:val="20"/>
          <w:szCs w:val="20"/>
        </w:rPr>
        <w:t>hive&gt; INSERT INTO TABLE students</w:t>
      </w:r>
    </w:p>
    <w:p w:rsidR="000D2D2F" w:rsidRPr="000D2D2F" w:rsidRDefault="000D2D2F" w:rsidP="000D2D2F">
      <w:pPr>
        <w:autoSpaceDE w:val="0"/>
        <w:autoSpaceDN w:val="0"/>
        <w:adjustRightInd w:val="0"/>
        <w:spacing w:after="0" w:line="240" w:lineRule="auto"/>
        <w:rPr>
          <w:rFonts w:ascii="Calibri" w:hAnsi="Calibri" w:cs="Calibri"/>
          <w:color w:val="00000A"/>
          <w:sz w:val="20"/>
          <w:szCs w:val="20"/>
        </w:rPr>
      </w:pPr>
      <w:r w:rsidRPr="000D2D2F">
        <w:rPr>
          <w:rFonts w:ascii="Calibri" w:hAnsi="Calibri" w:cs="Calibri"/>
          <w:color w:val="00000A"/>
          <w:sz w:val="20"/>
          <w:szCs w:val="20"/>
        </w:rPr>
        <w:t xml:space="preserve"> VALUES ('fred flintstone', 35, 1.28), ('barney rubble', 32, 2.32);</w:t>
      </w:r>
    </w:p>
    <w:p w:rsidR="000D2D2F" w:rsidRPr="000D2D2F" w:rsidRDefault="000D2D2F" w:rsidP="000D2D2F">
      <w:pPr>
        <w:autoSpaceDE w:val="0"/>
        <w:autoSpaceDN w:val="0"/>
        <w:adjustRightInd w:val="0"/>
        <w:spacing w:after="0" w:line="240" w:lineRule="auto"/>
        <w:rPr>
          <w:rFonts w:ascii="Calibri" w:hAnsi="Calibri" w:cs="Calibri"/>
          <w:color w:val="00000A"/>
          <w:sz w:val="20"/>
          <w:szCs w:val="20"/>
        </w:rPr>
      </w:pPr>
      <w:r w:rsidRPr="000D2D2F">
        <w:rPr>
          <w:rFonts w:ascii="Calibri" w:hAnsi="Calibri" w:cs="Calibri"/>
          <w:color w:val="00000A"/>
          <w:sz w:val="20"/>
          <w:szCs w:val="20"/>
        </w:rPr>
        <w:t xml:space="preserve"> </w:t>
      </w:r>
    </w:p>
    <w:p w:rsidR="000D2D2F" w:rsidRPr="000D2D2F" w:rsidRDefault="000D2D2F" w:rsidP="000D2D2F">
      <w:pPr>
        <w:autoSpaceDE w:val="0"/>
        <w:autoSpaceDN w:val="0"/>
        <w:adjustRightInd w:val="0"/>
        <w:spacing w:after="0" w:line="240" w:lineRule="auto"/>
        <w:rPr>
          <w:rFonts w:ascii="Calibri" w:hAnsi="Calibri" w:cs="Calibri"/>
          <w:color w:val="00000A"/>
          <w:sz w:val="20"/>
          <w:szCs w:val="20"/>
        </w:rPr>
      </w:pPr>
      <w:r w:rsidRPr="000D2D2F">
        <w:rPr>
          <w:rFonts w:ascii="Calibri" w:hAnsi="Calibri" w:cs="Calibri"/>
          <w:color w:val="00000A"/>
          <w:sz w:val="20"/>
          <w:szCs w:val="20"/>
        </w:rPr>
        <w:t xml:space="preserve">hive&gt; insert overwrite local directory '/home/acadgild/Acadgild/Assignment7_2' </w:t>
      </w:r>
    </w:p>
    <w:p w:rsidR="000D2D2F" w:rsidRPr="000D2D2F" w:rsidRDefault="000D2D2F" w:rsidP="000D2D2F">
      <w:pPr>
        <w:autoSpaceDE w:val="0"/>
        <w:autoSpaceDN w:val="0"/>
        <w:adjustRightInd w:val="0"/>
        <w:spacing w:after="0" w:line="240" w:lineRule="auto"/>
        <w:rPr>
          <w:rFonts w:ascii="Calibri" w:hAnsi="Calibri" w:cs="Calibri"/>
          <w:color w:val="00000A"/>
          <w:sz w:val="20"/>
          <w:szCs w:val="20"/>
        </w:rPr>
      </w:pPr>
      <w:r w:rsidRPr="000D2D2F">
        <w:rPr>
          <w:rFonts w:ascii="Calibri" w:hAnsi="Calibri" w:cs="Calibri"/>
          <w:color w:val="00000A"/>
          <w:sz w:val="20"/>
          <w:szCs w:val="20"/>
        </w:rPr>
        <w:t xml:space="preserve">row format delimited fields terminated by '\t' </w:t>
      </w:r>
    </w:p>
    <w:p w:rsidR="000D2D2F" w:rsidRPr="000D2D2F" w:rsidRDefault="000D2D2F" w:rsidP="000D2D2F">
      <w:pPr>
        <w:autoSpaceDE w:val="0"/>
        <w:autoSpaceDN w:val="0"/>
        <w:adjustRightInd w:val="0"/>
        <w:spacing w:after="0" w:line="240" w:lineRule="auto"/>
        <w:rPr>
          <w:rFonts w:ascii="Calibri" w:hAnsi="Calibri" w:cs="Calibri"/>
          <w:color w:val="00000A"/>
          <w:sz w:val="20"/>
          <w:szCs w:val="20"/>
        </w:rPr>
      </w:pPr>
      <w:r w:rsidRPr="000D2D2F">
        <w:rPr>
          <w:rFonts w:ascii="Calibri" w:hAnsi="Calibri" w:cs="Calibri"/>
          <w:color w:val="00000A"/>
          <w:sz w:val="20"/>
          <w:szCs w:val="20"/>
        </w:rPr>
        <w:t>select country,  sum(gold_medals), sum(silver_medals), sum(bronze_medals), sum(total_medals) from athlete_details</w:t>
      </w:r>
    </w:p>
    <w:p w:rsidR="000D2D2F" w:rsidRPr="000D2D2F" w:rsidRDefault="000D2D2F" w:rsidP="000D2D2F">
      <w:pPr>
        <w:autoSpaceDE w:val="0"/>
        <w:autoSpaceDN w:val="0"/>
        <w:adjustRightInd w:val="0"/>
        <w:spacing w:after="0" w:line="240" w:lineRule="auto"/>
        <w:rPr>
          <w:rFonts w:ascii="Calibri" w:hAnsi="Calibri" w:cs="Calibri"/>
          <w:color w:val="00000A"/>
          <w:sz w:val="20"/>
          <w:szCs w:val="20"/>
        </w:rPr>
      </w:pPr>
      <w:r w:rsidRPr="000D2D2F">
        <w:rPr>
          <w:rFonts w:ascii="Calibri" w:hAnsi="Calibri" w:cs="Calibri"/>
          <w:color w:val="00000A"/>
          <w:sz w:val="20"/>
          <w:szCs w:val="20"/>
        </w:rPr>
        <w:lastRenderedPageBreak/>
        <w:t>where  sport="Swimming"group by country;</w:t>
      </w:r>
    </w:p>
    <w:p w:rsidR="000D2D2F" w:rsidRPr="000D2D2F" w:rsidRDefault="000D2D2F" w:rsidP="000D2D2F">
      <w:pPr>
        <w:autoSpaceDE w:val="0"/>
        <w:autoSpaceDN w:val="0"/>
        <w:adjustRightInd w:val="0"/>
        <w:spacing w:after="0" w:line="240" w:lineRule="auto"/>
        <w:rPr>
          <w:rFonts w:ascii="Calibri" w:hAnsi="Calibri" w:cs="Calibri"/>
          <w:color w:val="00000A"/>
          <w:sz w:val="20"/>
          <w:szCs w:val="20"/>
        </w:rPr>
      </w:pPr>
    </w:p>
    <w:p w:rsidR="000D2D2F" w:rsidRPr="000D2D2F" w:rsidRDefault="000D2D2F" w:rsidP="000D2D2F">
      <w:pPr>
        <w:autoSpaceDE w:val="0"/>
        <w:autoSpaceDN w:val="0"/>
        <w:adjustRightInd w:val="0"/>
        <w:spacing w:after="0" w:line="240" w:lineRule="auto"/>
        <w:rPr>
          <w:rFonts w:ascii="Calibri" w:hAnsi="Calibri" w:cs="Calibri"/>
          <w:color w:val="00000A"/>
          <w:sz w:val="20"/>
          <w:szCs w:val="20"/>
        </w:rPr>
      </w:pPr>
      <w:r w:rsidRPr="000D2D2F">
        <w:rPr>
          <w:rFonts w:ascii="Calibri" w:hAnsi="Calibri" w:cs="Calibri"/>
          <w:color w:val="00000A"/>
          <w:sz w:val="20"/>
          <w:szCs w:val="20"/>
        </w:rPr>
        <w:t>hive&gt; UPDATE students SET name ="flint" where name="fred flintstone";</w:t>
      </w:r>
    </w:p>
    <w:p w:rsidR="000D2D2F" w:rsidRPr="000D2D2F" w:rsidRDefault="000D2D2F" w:rsidP="000D2D2F">
      <w:pPr>
        <w:autoSpaceDE w:val="0"/>
        <w:autoSpaceDN w:val="0"/>
        <w:adjustRightInd w:val="0"/>
        <w:spacing w:after="0" w:line="240" w:lineRule="auto"/>
        <w:rPr>
          <w:rFonts w:ascii="Calibri" w:hAnsi="Calibri" w:cs="Calibri"/>
          <w:color w:val="00000A"/>
          <w:sz w:val="20"/>
          <w:szCs w:val="20"/>
        </w:rPr>
      </w:pPr>
    </w:p>
    <w:p w:rsidR="001A4B91" w:rsidRPr="000D2D2F" w:rsidRDefault="000D2D2F" w:rsidP="000D2D2F">
      <w:pPr>
        <w:autoSpaceDE w:val="0"/>
        <w:autoSpaceDN w:val="0"/>
        <w:adjustRightInd w:val="0"/>
        <w:spacing w:after="0" w:line="240" w:lineRule="auto"/>
        <w:rPr>
          <w:rFonts w:ascii="Calibri" w:hAnsi="Calibri" w:cs="Calibri"/>
          <w:color w:val="00000A"/>
          <w:sz w:val="20"/>
          <w:szCs w:val="20"/>
        </w:rPr>
      </w:pPr>
      <w:r w:rsidRPr="000D2D2F">
        <w:rPr>
          <w:rFonts w:ascii="Calibri" w:hAnsi="Calibri" w:cs="Calibri"/>
          <w:color w:val="00000A"/>
          <w:sz w:val="20"/>
          <w:szCs w:val="20"/>
        </w:rPr>
        <w:t>hive&gt; DELETE FROM students where name="fred flintstone";</w:t>
      </w:r>
    </w:p>
    <w:p w:rsidR="001A4B91" w:rsidRPr="001A4B91" w:rsidRDefault="001A4B91" w:rsidP="001A4B91">
      <w:pPr>
        <w:autoSpaceDE w:val="0"/>
        <w:autoSpaceDN w:val="0"/>
        <w:adjustRightInd w:val="0"/>
        <w:spacing w:after="0" w:line="240" w:lineRule="auto"/>
        <w:rPr>
          <w:rFonts w:ascii="Calibri" w:hAnsi="Calibri" w:cs="Calibri"/>
          <w:b/>
          <w:color w:val="00000A"/>
          <w:sz w:val="20"/>
          <w:szCs w:val="20"/>
          <w:u w:val="single"/>
        </w:rPr>
      </w:pPr>
    </w:p>
    <w:p w:rsidR="004A70D4" w:rsidRPr="004A70D4" w:rsidRDefault="004A70D4" w:rsidP="004A70D4">
      <w:pPr>
        <w:autoSpaceDE w:val="0"/>
        <w:autoSpaceDN w:val="0"/>
        <w:adjustRightInd w:val="0"/>
        <w:spacing w:after="0" w:line="240" w:lineRule="auto"/>
        <w:rPr>
          <w:rFonts w:ascii="Calibri" w:hAnsi="Calibri" w:cs="Calibri"/>
          <w:b/>
          <w:color w:val="00000A"/>
          <w:sz w:val="20"/>
          <w:szCs w:val="20"/>
          <w:u w:val="single"/>
        </w:rPr>
      </w:pPr>
    </w:p>
    <w:p w:rsidR="002B2032" w:rsidRPr="000D2D2F" w:rsidRDefault="002B2032" w:rsidP="002B2032">
      <w:pPr>
        <w:pStyle w:val="ListParagraph"/>
        <w:numPr>
          <w:ilvl w:val="0"/>
          <w:numId w:val="5"/>
        </w:numPr>
        <w:autoSpaceDE w:val="0"/>
        <w:autoSpaceDN w:val="0"/>
        <w:adjustRightInd w:val="0"/>
        <w:spacing w:after="0" w:line="240" w:lineRule="auto"/>
        <w:rPr>
          <w:rFonts w:ascii="Calibri" w:hAnsi="Calibri" w:cs="Calibri"/>
          <w:b/>
          <w:color w:val="00000A"/>
          <w:sz w:val="20"/>
          <w:szCs w:val="20"/>
          <w:u w:val="single"/>
        </w:rPr>
      </w:pPr>
      <w:r w:rsidRPr="004A70D4">
        <w:rPr>
          <w:rFonts w:ascii="Calibri" w:hAnsi="Calibri" w:cs="Calibri"/>
        </w:rPr>
        <w:t>HiveQL Manipulations</w:t>
      </w:r>
    </w:p>
    <w:p w:rsidR="000D2D2F" w:rsidRDefault="000D2D2F" w:rsidP="000D2D2F">
      <w:pPr>
        <w:autoSpaceDE w:val="0"/>
        <w:autoSpaceDN w:val="0"/>
        <w:adjustRightInd w:val="0"/>
        <w:spacing w:after="0" w:line="240" w:lineRule="auto"/>
        <w:rPr>
          <w:rFonts w:ascii="Calibri" w:hAnsi="Calibri" w:cs="Calibri"/>
          <w:b/>
          <w:color w:val="00000A"/>
          <w:sz w:val="20"/>
          <w:szCs w:val="20"/>
          <w:u w:val="single"/>
        </w:rPr>
      </w:pPr>
    </w:p>
    <w:p w:rsidR="000D2D2F" w:rsidRDefault="000D2D2F" w:rsidP="000D2D2F">
      <w:pPr>
        <w:autoSpaceDE w:val="0"/>
        <w:autoSpaceDN w:val="0"/>
        <w:adjustRightInd w:val="0"/>
        <w:spacing w:after="0" w:line="240" w:lineRule="auto"/>
        <w:rPr>
          <w:rFonts w:ascii="Calibri" w:hAnsi="Calibri" w:cs="Calibri"/>
        </w:rPr>
      </w:pPr>
      <w:r>
        <w:rPr>
          <w:rFonts w:ascii="Calibri" w:hAnsi="Calibri" w:cs="Calibri"/>
          <w:color w:val="00000A"/>
          <w:sz w:val="20"/>
          <w:szCs w:val="20"/>
        </w:rPr>
        <w:t xml:space="preserve">Same as </w:t>
      </w:r>
      <w:r w:rsidRPr="004A70D4">
        <w:rPr>
          <w:rFonts w:ascii="Calibri" w:hAnsi="Calibri" w:cs="Calibri"/>
        </w:rPr>
        <w:t>Hive Data Manipulations</w:t>
      </w:r>
      <w:r w:rsidR="0049037D">
        <w:rPr>
          <w:rFonts w:ascii="Calibri" w:hAnsi="Calibri" w:cs="Calibri"/>
        </w:rPr>
        <w:t>.</w:t>
      </w:r>
    </w:p>
    <w:p w:rsidR="0049037D" w:rsidRDefault="0049037D" w:rsidP="000D2D2F">
      <w:pPr>
        <w:autoSpaceDE w:val="0"/>
        <w:autoSpaceDN w:val="0"/>
        <w:adjustRightInd w:val="0"/>
        <w:spacing w:after="0" w:line="240" w:lineRule="auto"/>
        <w:rPr>
          <w:rFonts w:ascii="Calibri" w:hAnsi="Calibri" w:cs="Calibri"/>
        </w:rPr>
      </w:pPr>
    </w:p>
    <w:p w:rsidR="0049037D" w:rsidRDefault="0049037D" w:rsidP="0049037D">
      <w:pPr>
        <w:pStyle w:val="Heading3"/>
        <w:shd w:val="clear" w:color="auto" w:fill="FFFFFF"/>
        <w:spacing w:before="408" w:beforeAutospacing="0" w:after="0" w:afterAutospacing="0"/>
        <w:rPr>
          <w:rFonts w:ascii="Arial" w:hAnsi="Arial" w:cs="Arial"/>
          <w:color w:val="333333"/>
          <w:sz w:val="22"/>
          <w:szCs w:val="22"/>
        </w:rPr>
      </w:pPr>
      <w:r>
        <w:rPr>
          <w:rFonts w:ascii="Arial" w:hAnsi="Arial" w:cs="Arial"/>
          <w:color w:val="333333"/>
          <w:sz w:val="22"/>
          <w:szCs w:val="22"/>
        </w:rPr>
        <w:t>Loading files into tables</w:t>
      </w:r>
    </w:p>
    <w:p w:rsidR="0049037D" w:rsidRDefault="0049037D" w:rsidP="0049037D">
      <w:pPr>
        <w:pStyle w:val="NormalWeb"/>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Hive does not do any transformation while loading data into tables. Load operations are currently pure copy/move operations that move datafiles into locations corresponding to Hive tables.</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Syntax</w:t>
      </w:r>
    </w:p>
    <w:tbl>
      <w:tblPr>
        <w:tblW w:w="13884" w:type="dxa"/>
        <w:tblCellSpacing w:w="0" w:type="dxa"/>
        <w:tblCellMar>
          <w:left w:w="0" w:type="dxa"/>
          <w:right w:w="0" w:type="dxa"/>
        </w:tblCellMar>
        <w:tblLook w:val="04A0"/>
      </w:tblPr>
      <w:tblGrid>
        <w:gridCol w:w="13884"/>
      </w:tblGrid>
      <w:tr w:rsidR="0049037D" w:rsidTr="0049037D">
        <w:trPr>
          <w:tblCellSpacing w:w="0" w:type="dxa"/>
        </w:trPr>
        <w:tc>
          <w:tcPr>
            <w:tcW w:w="13680" w:type="dxa"/>
            <w:vAlign w:val="center"/>
            <w:hideMark/>
          </w:tcPr>
          <w:p w:rsidR="0049037D" w:rsidRDefault="0049037D">
            <w:pPr>
              <w:divId w:val="955335695"/>
              <w:rPr>
                <w:sz w:val="24"/>
                <w:szCs w:val="24"/>
              </w:rPr>
            </w:pPr>
            <w:r>
              <w:rPr>
                <w:rStyle w:val="HTMLCode"/>
                <w:rFonts w:eastAsiaTheme="minorHAnsi"/>
              </w:rPr>
              <w:t>LOAD DATA [LOCAL] INPATH 'filepath'</w:t>
            </w:r>
            <w:r>
              <w:t> </w:t>
            </w:r>
            <w:r>
              <w:rPr>
                <w:rStyle w:val="HTMLCode"/>
                <w:rFonts w:eastAsiaTheme="minorHAnsi"/>
              </w:rPr>
              <w:t>[OVERWRITE] INTO TABLE tablename [PARTITION (partcol1=val1, partcol2=val2 ...)]</w:t>
            </w:r>
          </w:p>
        </w:tc>
      </w:tr>
    </w:tbl>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Synopsis</w:t>
      </w:r>
    </w:p>
    <w:p w:rsidR="0049037D" w:rsidRDefault="0049037D" w:rsidP="0049037D">
      <w:pPr>
        <w:pStyle w:val="NormalWeb"/>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Load operations are currently pure copy/move operations that move datafiles into locations corresponding to Hive tables.</w:t>
      </w:r>
    </w:p>
    <w:p w:rsidR="0049037D" w:rsidRDefault="0049037D" w:rsidP="0049037D">
      <w:pPr>
        <w:numPr>
          <w:ilvl w:val="0"/>
          <w:numId w:val="17"/>
        </w:numPr>
        <w:shd w:val="clear" w:color="auto" w:fill="FFFFFF"/>
        <w:spacing w:before="100" w:beforeAutospacing="1" w:after="100" w:afterAutospacing="1" w:line="240" w:lineRule="auto"/>
        <w:ind w:left="0"/>
        <w:rPr>
          <w:rFonts w:ascii="Arial" w:hAnsi="Arial" w:cs="Arial"/>
          <w:color w:val="333333"/>
          <w:sz w:val="19"/>
          <w:szCs w:val="19"/>
        </w:rPr>
      </w:pPr>
      <w:r>
        <w:rPr>
          <w:rStyle w:val="Emphasis"/>
          <w:rFonts w:ascii="Arial" w:hAnsi="Arial" w:cs="Arial"/>
          <w:color w:val="333333"/>
          <w:sz w:val="19"/>
          <w:szCs w:val="19"/>
        </w:rPr>
        <w:t>filepath</w:t>
      </w:r>
      <w:r>
        <w:rPr>
          <w:rFonts w:ascii="Arial" w:hAnsi="Arial" w:cs="Arial"/>
          <w:color w:val="333333"/>
          <w:sz w:val="19"/>
          <w:szCs w:val="19"/>
        </w:rPr>
        <w:t> can be:</w:t>
      </w:r>
    </w:p>
    <w:p w:rsidR="0049037D" w:rsidRDefault="0049037D" w:rsidP="0049037D">
      <w:pPr>
        <w:numPr>
          <w:ilvl w:val="1"/>
          <w:numId w:val="1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 relative path, such as </w:t>
      </w:r>
      <w:r>
        <w:rPr>
          <w:rStyle w:val="HTMLCode"/>
          <w:rFonts w:eastAsiaTheme="minorHAnsi"/>
          <w:color w:val="333333"/>
        </w:rPr>
        <w:t>project/data1</w:t>
      </w:r>
    </w:p>
    <w:p w:rsidR="0049037D" w:rsidRDefault="0049037D" w:rsidP="0049037D">
      <w:pPr>
        <w:numPr>
          <w:ilvl w:val="1"/>
          <w:numId w:val="1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an absolute path, such as </w:t>
      </w:r>
      <w:r>
        <w:rPr>
          <w:rStyle w:val="HTMLCode"/>
          <w:rFonts w:eastAsiaTheme="minorHAnsi"/>
          <w:color w:val="333333"/>
        </w:rPr>
        <w:t>/user/hive/project/data1</w:t>
      </w:r>
    </w:p>
    <w:p w:rsidR="0049037D" w:rsidRDefault="0049037D" w:rsidP="0049037D">
      <w:pPr>
        <w:numPr>
          <w:ilvl w:val="1"/>
          <w:numId w:val="1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 full URI with scheme and (optionally) an authority, such as </w:t>
      </w:r>
      <w:r>
        <w:rPr>
          <w:rStyle w:val="HTMLCode"/>
          <w:rFonts w:eastAsiaTheme="minorHAnsi"/>
          <w:color w:val="333333"/>
        </w:rPr>
        <w:t>hdfs://namenode:9000/user/hive/project/data1</w:t>
      </w:r>
    </w:p>
    <w:p w:rsidR="0049037D" w:rsidRDefault="0049037D" w:rsidP="0049037D">
      <w:pPr>
        <w:numPr>
          <w:ilvl w:val="0"/>
          <w:numId w:val="1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The target being loaded to can be a table or a partition. If the table is partitioned, then one must specify a specific partition of the table by specifying values for all of the partitioning columns.</w:t>
      </w:r>
    </w:p>
    <w:p w:rsidR="0049037D" w:rsidRDefault="0049037D" w:rsidP="0049037D">
      <w:pPr>
        <w:numPr>
          <w:ilvl w:val="0"/>
          <w:numId w:val="17"/>
        </w:numPr>
        <w:shd w:val="clear" w:color="auto" w:fill="FFFFFF"/>
        <w:spacing w:before="100" w:beforeAutospacing="1" w:after="100" w:afterAutospacing="1" w:line="240" w:lineRule="auto"/>
        <w:ind w:left="0"/>
        <w:rPr>
          <w:rFonts w:ascii="Arial" w:hAnsi="Arial" w:cs="Arial"/>
          <w:color w:val="333333"/>
          <w:sz w:val="19"/>
          <w:szCs w:val="19"/>
        </w:rPr>
      </w:pPr>
      <w:r>
        <w:rPr>
          <w:rStyle w:val="Emphasis"/>
          <w:rFonts w:ascii="Arial" w:hAnsi="Arial" w:cs="Arial"/>
          <w:color w:val="333333"/>
          <w:sz w:val="19"/>
          <w:szCs w:val="19"/>
        </w:rPr>
        <w:t>filepath</w:t>
      </w:r>
      <w:r>
        <w:rPr>
          <w:rFonts w:ascii="Arial" w:hAnsi="Arial" w:cs="Arial"/>
          <w:color w:val="333333"/>
          <w:sz w:val="19"/>
          <w:szCs w:val="19"/>
        </w:rPr>
        <w:t> can refer to a file (in which case Hive will move the file into the table) or it can be a directory (in which case Hive will move all the files within that directory into the table). In either case, </w:t>
      </w:r>
      <w:r>
        <w:rPr>
          <w:rStyle w:val="Emphasis"/>
          <w:rFonts w:ascii="Arial" w:hAnsi="Arial" w:cs="Arial"/>
          <w:color w:val="333333"/>
          <w:sz w:val="19"/>
          <w:szCs w:val="19"/>
        </w:rPr>
        <w:t>filepath</w:t>
      </w:r>
      <w:r>
        <w:rPr>
          <w:rFonts w:ascii="Arial" w:hAnsi="Arial" w:cs="Arial"/>
          <w:color w:val="333333"/>
          <w:sz w:val="19"/>
          <w:szCs w:val="19"/>
        </w:rPr>
        <w:t> addresses a set of files.</w:t>
      </w:r>
    </w:p>
    <w:p w:rsidR="0049037D" w:rsidRDefault="0049037D" w:rsidP="0049037D">
      <w:pPr>
        <w:numPr>
          <w:ilvl w:val="0"/>
          <w:numId w:val="1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the keyword LOCAL is specified, then:</w:t>
      </w:r>
    </w:p>
    <w:p w:rsidR="0049037D" w:rsidRDefault="0049037D" w:rsidP="0049037D">
      <w:pPr>
        <w:numPr>
          <w:ilvl w:val="1"/>
          <w:numId w:val="1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the load command will look for </w:t>
      </w:r>
      <w:r>
        <w:rPr>
          <w:rStyle w:val="Emphasis"/>
          <w:rFonts w:ascii="Arial" w:hAnsi="Arial" w:cs="Arial"/>
          <w:color w:val="333333"/>
          <w:sz w:val="19"/>
          <w:szCs w:val="19"/>
        </w:rPr>
        <w:t>filepath</w:t>
      </w:r>
      <w:r>
        <w:rPr>
          <w:rFonts w:ascii="Arial" w:hAnsi="Arial" w:cs="Arial"/>
          <w:color w:val="333333"/>
          <w:sz w:val="19"/>
          <w:szCs w:val="19"/>
        </w:rPr>
        <w:t> in the local file system. If a relative path is specified, it will be interpreted relative to the user's current working directory. The user can specify a full URI for local files as well - for example: </w:t>
      </w:r>
      <w:hyperlink r:id="rId28" w:history="1">
        <w:r>
          <w:rPr>
            <w:rStyle w:val="Hyperlink"/>
            <w:rFonts w:ascii="Courier New" w:hAnsi="Courier New" w:cs="Courier New"/>
            <w:color w:val="3572B0"/>
            <w:sz w:val="20"/>
            <w:szCs w:val="20"/>
          </w:rPr>
          <w:t>file:///user/hive/project/data1</w:t>
        </w:r>
      </w:hyperlink>
    </w:p>
    <w:p w:rsidR="0049037D" w:rsidRDefault="0049037D" w:rsidP="0049037D">
      <w:pPr>
        <w:numPr>
          <w:ilvl w:val="1"/>
          <w:numId w:val="1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the load command will try to copy all the files addressed by </w:t>
      </w:r>
      <w:r>
        <w:rPr>
          <w:rStyle w:val="Emphasis"/>
          <w:rFonts w:ascii="Arial" w:hAnsi="Arial" w:cs="Arial"/>
          <w:color w:val="333333"/>
          <w:sz w:val="19"/>
          <w:szCs w:val="19"/>
        </w:rPr>
        <w:t>filepath</w:t>
      </w:r>
      <w:r>
        <w:rPr>
          <w:rFonts w:ascii="Arial" w:hAnsi="Arial" w:cs="Arial"/>
          <w:color w:val="333333"/>
          <w:sz w:val="19"/>
          <w:szCs w:val="19"/>
        </w:rPr>
        <w:t> to the target filesystem. The target file system is inferred by looking at the location attribute of the table. The copied data files will then be moved to the table.</w:t>
      </w:r>
    </w:p>
    <w:p w:rsidR="0049037D" w:rsidRDefault="0049037D" w:rsidP="0049037D">
      <w:pPr>
        <w:numPr>
          <w:ilvl w:val="0"/>
          <w:numId w:val="1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the keyword LOCAL is </w:t>
      </w:r>
      <w:r>
        <w:rPr>
          <w:rStyle w:val="Emphasis"/>
          <w:rFonts w:ascii="Arial" w:hAnsi="Arial" w:cs="Arial"/>
          <w:color w:val="333333"/>
          <w:sz w:val="19"/>
          <w:szCs w:val="19"/>
        </w:rPr>
        <w:t>not</w:t>
      </w:r>
      <w:r>
        <w:rPr>
          <w:rFonts w:ascii="Arial" w:hAnsi="Arial" w:cs="Arial"/>
          <w:color w:val="333333"/>
          <w:sz w:val="19"/>
          <w:szCs w:val="19"/>
        </w:rPr>
        <w:t> specified, then Hive will either use the full URI of </w:t>
      </w:r>
      <w:r>
        <w:rPr>
          <w:rStyle w:val="Emphasis"/>
          <w:rFonts w:ascii="Arial" w:hAnsi="Arial" w:cs="Arial"/>
          <w:color w:val="333333"/>
          <w:sz w:val="19"/>
          <w:szCs w:val="19"/>
        </w:rPr>
        <w:t>filepath</w:t>
      </w:r>
      <w:r>
        <w:rPr>
          <w:rFonts w:ascii="Arial" w:hAnsi="Arial" w:cs="Arial"/>
          <w:color w:val="333333"/>
          <w:sz w:val="19"/>
          <w:szCs w:val="19"/>
        </w:rPr>
        <w:t>, if one is specified, or will apply the following rules:</w:t>
      </w:r>
    </w:p>
    <w:p w:rsidR="0049037D" w:rsidRDefault="0049037D" w:rsidP="0049037D">
      <w:pPr>
        <w:numPr>
          <w:ilvl w:val="1"/>
          <w:numId w:val="1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scheme or authority are not specified, Hive will use the scheme and authority from the hadoop configuration variable </w:t>
      </w:r>
      <w:r>
        <w:rPr>
          <w:rStyle w:val="HTMLCode"/>
          <w:rFonts w:eastAsiaTheme="minorHAnsi"/>
          <w:color w:val="333333"/>
        </w:rPr>
        <w:t>fs.default.name</w:t>
      </w:r>
      <w:r>
        <w:rPr>
          <w:rFonts w:ascii="Arial" w:hAnsi="Arial" w:cs="Arial"/>
          <w:color w:val="333333"/>
          <w:sz w:val="19"/>
          <w:szCs w:val="19"/>
        </w:rPr>
        <w:t> that specifies the Namenode URI.</w:t>
      </w:r>
    </w:p>
    <w:p w:rsidR="0049037D" w:rsidRDefault="0049037D" w:rsidP="0049037D">
      <w:pPr>
        <w:numPr>
          <w:ilvl w:val="1"/>
          <w:numId w:val="1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the path is not absolute, then Hive will interpret it relative to </w:t>
      </w:r>
      <w:r>
        <w:rPr>
          <w:rStyle w:val="HTMLCode"/>
          <w:rFonts w:eastAsiaTheme="minorHAnsi"/>
          <w:color w:val="333333"/>
        </w:rPr>
        <w:t>/user/&lt;username&gt;</w:t>
      </w:r>
    </w:p>
    <w:p w:rsidR="0049037D" w:rsidRDefault="0049037D" w:rsidP="0049037D">
      <w:pPr>
        <w:numPr>
          <w:ilvl w:val="1"/>
          <w:numId w:val="1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Hive will </w:t>
      </w:r>
      <w:r>
        <w:rPr>
          <w:rStyle w:val="Emphasis"/>
          <w:rFonts w:ascii="Arial" w:hAnsi="Arial" w:cs="Arial"/>
          <w:color w:val="333333"/>
          <w:sz w:val="19"/>
          <w:szCs w:val="19"/>
        </w:rPr>
        <w:t>move</w:t>
      </w:r>
      <w:r>
        <w:rPr>
          <w:rFonts w:ascii="Arial" w:hAnsi="Arial" w:cs="Arial"/>
          <w:color w:val="333333"/>
          <w:sz w:val="19"/>
          <w:szCs w:val="19"/>
        </w:rPr>
        <w:t> the files addressed by </w:t>
      </w:r>
      <w:r>
        <w:rPr>
          <w:rStyle w:val="Emphasis"/>
          <w:rFonts w:ascii="Arial" w:hAnsi="Arial" w:cs="Arial"/>
          <w:color w:val="333333"/>
          <w:sz w:val="19"/>
          <w:szCs w:val="19"/>
        </w:rPr>
        <w:t>filepath</w:t>
      </w:r>
      <w:r>
        <w:rPr>
          <w:rFonts w:ascii="Arial" w:hAnsi="Arial" w:cs="Arial"/>
          <w:color w:val="333333"/>
          <w:sz w:val="19"/>
          <w:szCs w:val="19"/>
        </w:rPr>
        <w:t> into the table (or partition)</w:t>
      </w:r>
    </w:p>
    <w:p w:rsidR="0049037D" w:rsidRDefault="0049037D" w:rsidP="0049037D">
      <w:pPr>
        <w:numPr>
          <w:ilvl w:val="0"/>
          <w:numId w:val="1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the OVERWRITE keyword is used then the contents of the target table (or partition) will be deleted and replaced by the files referred to by </w:t>
      </w:r>
      <w:r>
        <w:rPr>
          <w:rStyle w:val="Emphasis"/>
          <w:rFonts w:ascii="Arial" w:hAnsi="Arial" w:cs="Arial"/>
          <w:color w:val="333333"/>
          <w:sz w:val="19"/>
          <w:szCs w:val="19"/>
        </w:rPr>
        <w:t>filepath</w:t>
      </w:r>
      <w:r>
        <w:rPr>
          <w:rFonts w:ascii="Arial" w:hAnsi="Arial" w:cs="Arial"/>
          <w:color w:val="333333"/>
          <w:sz w:val="19"/>
          <w:szCs w:val="19"/>
        </w:rPr>
        <w:t>; otherwise the files referred by </w:t>
      </w:r>
      <w:r>
        <w:rPr>
          <w:rStyle w:val="Emphasis"/>
          <w:rFonts w:ascii="Arial" w:hAnsi="Arial" w:cs="Arial"/>
          <w:color w:val="333333"/>
          <w:sz w:val="19"/>
          <w:szCs w:val="19"/>
        </w:rPr>
        <w:t>filepath</w:t>
      </w:r>
      <w:r>
        <w:rPr>
          <w:rFonts w:ascii="Arial" w:hAnsi="Arial" w:cs="Arial"/>
          <w:color w:val="333333"/>
          <w:sz w:val="19"/>
          <w:szCs w:val="19"/>
        </w:rPr>
        <w:t> will be added to the table.</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Notes</w:t>
      </w:r>
    </w:p>
    <w:p w:rsidR="0049037D" w:rsidRDefault="0049037D" w:rsidP="0049037D">
      <w:pPr>
        <w:numPr>
          <w:ilvl w:val="0"/>
          <w:numId w:val="18"/>
        </w:numPr>
        <w:shd w:val="clear" w:color="auto" w:fill="FFFFFF"/>
        <w:spacing w:before="100" w:beforeAutospacing="1" w:after="100" w:afterAutospacing="1" w:line="240" w:lineRule="auto"/>
        <w:ind w:left="0"/>
        <w:rPr>
          <w:rFonts w:ascii="Arial" w:hAnsi="Arial" w:cs="Arial"/>
          <w:color w:val="333333"/>
          <w:sz w:val="19"/>
          <w:szCs w:val="19"/>
        </w:rPr>
      </w:pPr>
      <w:r>
        <w:rPr>
          <w:rStyle w:val="Emphasis"/>
          <w:rFonts w:ascii="Arial" w:hAnsi="Arial" w:cs="Arial"/>
          <w:color w:val="333333"/>
          <w:sz w:val="19"/>
          <w:szCs w:val="19"/>
        </w:rPr>
        <w:t>filepath</w:t>
      </w:r>
      <w:r>
        <w:rPr>
          <w:rFonts w:ascii="Arial" w:hAnsi="Arial" w:cs="Arial"/>
          <w:color w:val="333333"/>
          <w:sz w:val="19"/>
          <w:szCs w:val="19"/>
        </w:rPr>
        <w:t> cannot contain subdirectories.</w:t>
      </w:r>
    </w:p>
    <w:p w:rsidR="0049037D" w:rsidRDefault="0049037D" w:rsidP="0049037D">
      <w:pPr>
        <w:numPr>
          <w:ilvl w:val="0"/>
          <w:numId w:val="1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the keyword LOCAL is not given, </w:t>
      </w:r>
      <w:r>
        <w:rPr>
          <w:rStyle w:val="Emphasis"/>
          <w:rFonts w:ascii="Arial" w:hAnsi="Arial" w:cs="Arial"/>
          <w:color w:val="333333"/>
          <w:sz w:val="19"/>
          <w:szCs w:val="19"/>
        </w:rPr>
        <w:t>filepath</w:t>
      </w:r>
      <w:r>
        <w:rPr>
          <w:rFonts w:ascii="Arial" w:hAnsi="Arial" w:cs="Arial"/>
          <w:color w:val="333333"/>
          <w:sz w:val="19"/>
          <w:szCs w:val="19"/>
        </w:rPr>
        <w:t> must refer to files within the same filesystem as the table's (or partition's) location.</w:t>
      </w:r>
    </w:p>
    <w:p w:rsidR="0049037D" w:rsidRDefault="0049037D" w:rsidP="0049037D">
      <w:pPr>
        <w:numPr>
          <w:ilvl w:val="0"/>
          <w:numId w:val="1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Hive does some minimal checks to make sure that the files being loaded match the target table. Currently it checks that if the table is stored in sequencefile format, the files being loaded are also sequencefiles, and vice versa.</w:t>
      </w:r>
    </w:p>
    <w:p w:rsidR="0049037D" w:rsidRDefault="0049037D" w:rsidP="0049037D">
      <w:pPr>
        <w:numPr>
          <w:ilvl w:val="0"/>
          <w:numId w:val="1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 bug that prevented loading a file when its name includes the "+" character is fixed in release 0.13.0 (</w:t>
      </w:r>
      <w:hyperlink r:id="rId29" w:history="1">
        <w:r>
          <w:rPr>
            <w:rStyle w:val="Hyperlink"/>
            <w:rFonts w:ascii="Arial" w:hAnsi="Arial" w:cs="Arial"/>
            <w:color w:val="3572B0"/>
            <w:sz w:val="19"/>
            <w:szCs w:val="19"/>
          </w:rPr>
          <w:t>HIVE-6048</w:t>
        </w:r>
      </w:hyperlink>
      <w:r>
        <w:rPr>
          <w:rFonts w:ascii="Arial" w:hAnsi="Arial" w:cs="Arial"/>
          <w:color w:val="333333"/>
          <w:sz w:val="19"/>
          <w:szCs w:val="19"/>
        </w:rPr>
        <w:t>).</w:t>
      </w:r>
    </w:p>
    <w:p w:rsidR="0049037D" w:rsidRDefault="0049037D" w:rsidP="0049037D">
      <w:pPr>
        <w:numPr>
          <w:ilvl w:val="0"/>
          <w:numId w:val="1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Please read </w:t>
      </w:r>
      <w:hyperlink r:id="rId30" w:history="1">
        <w:r>
          <w:rPr>
            <w:rStyle w:val="Hyperlink"/>
            <w:rFonts w:ascii="Arial" w:hAnsi="Arial" w:cs="Arial"/>
            <w:color w:val="3572B0"/>
            <w:sz w:val="19"/>
            <w:szCs w:val="19"/>
          </w:rPr>
          <w:t>CompressedStorage</w:t>
        </w:r>
      </w:hyperlink>
      <w:r>
        <w:rPr>
          <w:rFonts w:ascii="Arial" w:hAnsi="Arial" w:cs="Arial"/>
          <w:color w:val="333333"/>
          <w:sz w:val="19"/>
          <w:szCs w:val="19"/>
        </w:rPr>
        <w:t> if your datafile is compressed.</w:t>
      </w:r>
    </w:p>
    <w:p w:rsidR="0049037D" w:rsidRDefault="0049037D" w:rsidP="0049037D">
      <w:pPr>
        <w:pStyle w:val="Heading3"/>
        <w:shd w:val="clear" w:color="auto" w:fill="FFFFFF"/>
        <w:spacing w:before="408" w:beforeAutospacing="0" w:after="0" w:afterAutospacing="0"/>
        <w:rPr>
          <w:rFonts w:ascii="Arial" w:hAnsi="Arial" w:cs="Arial"/>
          <w:color w:val="333333"/>
          <w:sz w:val="22"/>
          <w:szCs w:val="22"/>
        </w:rPr>
      </w:pPr>
      <w:r>
        <w:rPr>
          <w:rFonts w:ascii="Arial" w:hAnsi="Arial" w:cs="Arial"/>
          <w:color w:val="333333"/>
          <w:sz w:val="22"/>
          <w:szCs w:val="22"/>
        </w:rPr>
        <w:t>Inserting data into Hive Tables from queries</w:t>
      </w:r>
    </w:p>
    <w:p w:rsidR="0049037D" w:rsidRDefault="0049037D" w:rsidP="0049037D">
      <w:pPr>
        <w:pStyle w:val="NormalWeb"/>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Query Results can be inserted into tables by using the insert clause.</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Syntax</w:t>
      </w:r>
    </w:p>
    <w:tbl>
      <w:tblPr>
        <w:tblW w:w="14522" w:type="dxa"/>
        <w:tblCellSpacing w:w="0" w:type="dxa"/>
        <w:tblCellMar>
          <w:left w:w="0" w:type="dxa"/>
          <w:right w:w="0" w:type="dxa"/>
        </w:tblCellMar>
        <w:tblLook w:val="04A0"/>
      </w:tblPr>
      <w:tblGrid>
        <w:gridCol w:w="14522"/>
      </w:tblGrid>
      <w:tr w:rsidR="0049037D" w:rsidTr="0049037D">
        <w:trPr>
          <w:tblCellSpacing w:w="0" w:type="dxa"/>
        </w:trPr>
        <w:tc>
          <w:tcPr>
            <w:tcW w:w="14318" w:type="dxa"/>
            <w:vAlign w:val="center"/>
            <w:hideMark/>
          </w:tcPr>
          <w:p w:rsidR="0049037D" w:rsidRDefault="0049037D" w:rsidP="0049037D">
            <w:r>
              <w:rPr>
                <w:rStyle w:val="HTMLCode"/>
                <w:rFonts w:eastAsiaTheme="minorHAnsi"/>
              </w:rPr>
              <w:lastRenderedPageBreak/>
              <w:t>Standard syntax:</w:t>
            </w:r>
          </w:p>
          <w:p w:rsidR="0049037D" w:rsidRDefault="0049037D" w:rsidP="0049037D">
            <w:r>
              <w:rPr>
                <w:rStyle w:val="HTMLCode"/>
                <w:rFonts w:eastAsiaTheme="minorHAnsi"/>
              </w:rPr>
              <w:t>INSERT OVERWRITE TABLE tablename1 [PARTITION (partcol1=val1, partcol2=val2 ...) [IF NOT EXISTS]] select_statement1 FROM from_statement;</w:t>
            </w:r>
          </w:p>
          <w:p w:rsidR="0049037D" w:rsidRDefault="0049037D" w:rsidP="0049037D">
            <w:r>
              <w:rPr>
                <w:rStyle w:val="HTMLCode"/>
                <w:rFonts w:eastAsiaTheme="minorHAnsi"/>
              </w:rPr>
              <w:t>INSERT INTO TABLE tablename1 [PARTITION (partcol1=val1, partcol2=val2 ...)] select_statement1 FROM from_statement;</w:t>
            </w:r>
          </w:p>
          <w:p w:rsidR="0049037D" w:rsidRDefault="0049037D" w:rsidP="0049037D">
            <w:r>
              <w:t> </w:t>
            </w:r>
          </w:p>
          <w:p w:rsidR="0049037D" w:rsidRDefault="0049037D" w:rsidP="0049037D">
            <w:r>
              <w:rPr>
                <w:rStyle w:val="HTMLCode"/>
                <w:rFonts w:eastAsiaTheme="minorHAnsi"/>
              </w:rPr>
              <w:t>Hive extension (multiple inserts):</w:t>
            </w:r>
          </w:p>
          <w:p w:rsidR="0049037D" w:rsidRDefault="0049037D" w:rsidP="0049037D">
            <w:r>
              <w:rPr>
                <w:rStyle w:val="HTMLCode"/>
                <w:rFonts w:eastAsiaTheme="minorHAnsi"/>
              </w:rPr>
              <w:t>FROM from_statement</w:t>
            </w:r>
          </w:p>
          <w:p w:rsidR="0049037D" w:rsidRDefault="0049037D" w:rsidP="0049037D">
            <w:r>
              <w:rPr>
                <w:rStyle w:val="HTMLCode"/>
                <w:rFonts w:eastAsiaTheme="minorHAnsi"/>
              </w:rPr>
              <w:t>INSERT OVERWRITE TABLE tablename1 [PARTITION (partcol1=val1, partcol2=val2 ...) [IF NOT EXISTS]] select_statement1</w:t>
            </w:r>
          </w:p>
          <w:p w:rsidR="0049037D" w:rsidRDefault="0049037D" w:rsidP="0049037D">
            <w:r>
              <w:rPr>
                <w:rStyle w:val="HTMLCode"/>
                <w:rFonts w:eastAsiaTheme="minorHAnsi"/>
              </w:rPr>
              <w:t>[INSERT OVERWRITE TABLE tablename2 [PARTITION ... [IF NOT EXISTS]] select_statement2]</w:t>
            </w:r>
          </w:p>
          <w:p w:rsidR="0049037D" w:rsidRDefault="0049037D" w:rsidP="0049037D">
            <w:r>
              <w:rPr>
                <w:rStyle w:val="HTMLCode"/>
                <w:rFonts w:eastAsiaTheme="minorHAnsi"/>
              </w:rPr>
              <w:t>[INSERT INTO TABLE tablename2 [PARTITION ...] select_statement2] ...;</w:t>
            </w:r>
          </w:p>
          <w:p w:rsidR="0049037D" w:rsidRDefault="0049037D" w:rsidP="0049037D">
            <w:r>
              <w:rPr>
                <w:rStyle w:val="HTMLCode"/>
                <w:rFonts w:eastAsiaTheme="minorHAnsi"/>
              </w:rPr>
              <w:t>FROM from_statement</w:t>
            </w:r>
          </w:p>
          <w:p w:rsidR="0049037D" w:rsidRDefault="0049037D" w:rsidP="0049037D">
            <w:r>
              <w:rPr>
                <w:rStyle w:val="HTMLCode"/>
                <w:rFonts w:eastAsiaTheme="minorHAnsi"/>
              </w:rPr>
              <w:t>INSERT INTO TABLE tablename1 [PARTITION (partcol1=val1, partcol2=val2 ...)] select_statement1</w:t>
            </w:r>
          </w:p>
          <w:p w:rsidR="0049037D" w:rsidRDefault="0049037D" w:rsidP="0049037D">
            <w:r>
              <w:rPr>
                <w:rStyle w:val="HTMLCode"/>
                <w:rFonts w:eastAsiaTheme="minorHAnsi"/>
              </w:rPr>
              <w:t>[INSERT INTO TABLE tablename2 [PARTITION ...] select_statement2]</w:t>
            </w:r>
          </w:p>
          <w:p w:rsidR="0049037D" w:rsidRDefault="0049037D" w:rsidP="0049037D">
            <w:r>
              <w:rPr>
                <w:rStyle w:val="HTMLCode"/>
                <w:rFonts w:eastAsiaTheme="minorHAnsi"/>
              </w:rPr>
              <w:t>[INSERT OVERWRITE TABLE tablename2 [PARTITION ... [IF NOT EXISTS]] select_statement2] ...;</w:t>
            </w:r>
          </w:p>
          <w:p w:rsidR="0049037D" w:rsidRDefault="0049037D" w:rsidP="0049037D">
            <w:r>
              <w:t> </w:t>
            </w:r>
          </w:p>
          <w:p w:rsidR="0049037D" w:rsidRDefault="0049037D" w:rsidP="0049037D">
            <w:r>
              <w:rPr>
                <w:rStyle w:val="HTMLCode"/>
                <w:rFonts w:eastAsiaTheme="minorHAnsi"/>
              </w:rPr>
              <w:t>Hive extension (dynamic partition inserts):</w:t>
            </w:r>
          </w:p>
          <w:p w:rsidR="0049037D" w:rsidRDefault="0049037D" w:rsidP="0049037D">
            <w:r>
              <w:rPr>
                <w:rStyle w:val="HTMLCode"/>
                <w:rFonts w:eastAsiaTheme="minorHAnsi"/>
              </w:rPr>
              <w:t>INSERT OVERWRITE TABLE tablename PARTITION (partcol1[=val1], partcol2[=val2] ...) select_statement FROM from_statement;</w:t>
            </w:r>
          </w:p>
          <w:p w:rsidR="0049037D" w:rsidRDefault="0049037D" w:rsidP="0049037D">
            <w:pPr>
              <w:rPr>
                <w:sz w:val="24"/>
                <w:szCs w:val="24"/>
              </w:rPr>
            </w:pPr>
            <w:r>
              <w:rPr>
                <w:rStyle w:val="HTMLCode"/>
                <w:rFonts w:eastAsiaTheme="minorHAnsi"/>
              </w:rPr>
              <w:t>INSERT INTO TABLE tablename PARTITION (partcol1[=val1], partcol2[=val2] ...) select_statement FROM from_statement;</w:t>
            </w:r>
          </w:p>
        </w:tc>
      </w:tr>
    </w:tbl>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Synopsis</w:t>
      </w:r>
    </w:p>
    <w:p w:rsidR="0049037D" w:rsidRDefault="0049037D" w:rsidP="0049037D">
      <w:pPr>
        <w:numPr>
          <w:ilvl w:val="0"/>
          <w:numId w:val="19"/>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INSERT OVERWRITE will overwrite any existing data in the table or partition</w:t>
      </w:r>
    </w:p>
    <w:p w:rsidR="0049037D" w:rsidRDefault="0049037D" w:rsidP="0049037D">
      <w:pPr>
        <w:numPr>
          <w:ilvl w:val="1"/>
          <w:numId w:val="19"/>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unless </w:t>
      </w:r>
      <w:r>
        <w:rPr>
          <w:rStyle w:val="HTMLCode"/>
          <w:rFonts w:eastAsiaTheme="minorHAnsi"/>
          <w:color w:val="333333"/>
        </w:rPr>
        <w:t>IF NOT EXISTS</w:t>
      </w:r>
      <w:r>
        <w:rPr>
          <w:rFonts w:ascii="Arial" w:hAnsi="Arial" w:cs="Arial"/>
          <w:color w:val="333333"/>
          <w:sz w:val="19"/>
          <w:szCs w:val="19"/>
        </w:rPr>
        <w:t> is provided for a partition (as of Hive </w:t>
      </w:r>
      <w:hyperlink r:id="rId31" w:history="1">
        <w:r>
          <w:rPr>
            <w:rStyle w:val="Hyperlink"/>
            <w:rFonts w:ascii="Arial" w:hAnsi="Arial" w:cs="Arial"/>
            <w:color w:val="3572B0"/>
            <w:sz w:val="19"/>
            <w:szCs w:val="19"/>
          </w:rPr>
          <w:t>0.9.0</w:t>
        </w:r>
      </w:hyperlink>
      <w:r>
        <w:rPr>
          <w:rFonts w:ascii="Arial" w:hAnsi="Arial" w:cs="Arial"/>
          <w:color w:val="333333"/>
          <w:sz w:val="19"/>
          <w:szCs w:val="19"/>
        </w:rPr>
        <w:t>).</w:t>
      </w:r>
    </w:p>
    <w:p w:rsidR="0049037D" w:rsidRDefault="0049037D" w:rsidP="0049037D">
      <w:pPr>
        <w:numPr>
          <w:ilvl w:val="1"/>
          <w:numId w:val="19"/>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As of Hive 2.3.0 (</w:t>
      </w:r>
      <w:hyperlink r:id="rId32" w:history="1">
        <w:r>
          <w:rPr>
            <w:rStyle w:val="Hyperlink"/>
            <w:rFonts w:ascii="Arial" w:hAnsi="Arial" w:cs="Arial"/>
            <w:color w:val="3572B0"/>
            <w:sz w:val="19"/>
            <w:szCs w:val="19"/>
          </w:rPr>
          <w:t>HIVE-15880</w:t>
        </w:r>
      </w:hyperlink>
      <w:r>
        <w:rPr>
          <w:rFonts w:ascii="Arial" w:hAnsi="Arial" w:cs="Arial"/>
          <w:color w:val="333333"/>
          <w:sz w:val="19"/>
          <w:szCs w:val="19"/>
        </w:rPr>
        <w:t>), if the table has </w:t>
      </w:r>
      <w:hyperlink r:id="rId33" w:anchor="LanguageManualDDL-listTableProperties" w:history="1">
        <w:r>
          <w:rPr>
            <w:rStyle w:val="Hyperlink"/>
            <w:rFonts w:ascii="Arial" w:hAnsi="Arial" w:cs="Arial"/>
            <w:color w:val="3572B0"/>
            <w:sz w:val="19"/>
            <w:szCs w:val="19"/>
          </w:rPr>
          <w:t>TBLPROPERTIES</w:t>
        </w:r>
      </w:hyperlink>
      <w:r>
        <w:rPr>
          <w:rFonts w:ascii="Arial" w:hAnsi="Arial" w:cs="Arial"/>
          <w:color w:val="333333"/>
          <w:sz w:val="19"/>
          <w:szCs w:val="19"/>
        </w:rPr>
        <w:t> ("auto.purge"="true") the previous data of the table is not moved to Trash when INSERT OVERWRITE query is run against the table. This functionality is applicable only for managed tables (see </w:t>
      </w:r>
      <w:hyperlink r:id="rId34" w:anchor="LanguageManualDDL-ManagedandExternalTables" w:history="1">
        <w:r>
          <w:rPr>
            <w:rStyle w:val="Hyperlink"/>
            <w:rFonts w:ascii="Arial" w:hAnsi="Arial" w:cs="Arial"/>
            <w:color w:val="3572B0"/>
            <w:sz w:val="19"/>
            <w:szCs w:val="19"/>
          </w:rPr>
          <w:t>managed tables</w:t>
        </w:r>
      </w:hyperlink>
      <w:r>
        <w:rPr>
          <w:rFonts w:ascii="Arial" w:hAnsi="Arial" w:cs="Arial"/>
          <w:color w:val="333333"/>
          <w:sz w:val="19"/>
          <w:szCs w:val="19"/>
        </w:rPr>
        <w:t>) and is turned off when "auto.purge" property is unset or set to false.</w:t>
      </w:r>
    </w:p>
    <w:p w:rsidR="0049037D" w:rsidRDefault="0049037D" w:rsidP="0049037D">
      <w:pPr>
        <w:numPr>
          <w:ilvl w:val="0"/>
          <w:numId w:val="19"/>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INSERT INTO will append to the table or partition, keeping the existing data intact. (Note: INSERT INTO syntax is only available starting in version 0.8.)</w:t>
      </w:r>
    </w:p>
    <w:p w:rsidR="0049037D" w:rsidRDefault="0049037D" w:rsidP="0049037D">
      <w:pPr>
        <w:numPr>
          <w:ilvl w:val="1"/>
          <w:numId w:val="19"/>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As of Hive </w:t>
      </w:r>
      <w:hyperlink r:id="rId35" w:history="1">
        <w:r>
          <w:rPr>
            <w:rStyle w:val="Hyperlink"/>
            <w:rFonts w:ascii="Arial" w:hAnsi="Arial" w:cs="Arial"/>
            <w:color w:val="3572B0"/>
            <w:sz w:val="19"/>
            <w:szCs w:val="19"/>
          </w:rPr>
          <w:t>0.13.0</w:t>
        </w:r>
      </w:hyperlink>
      <w:r>
        <w:rPr>
          <w:rFonts w:ascii="Arial" w:hAnsi="Arial" w:cs="Arial"/>
          <w:color w:val="333333"/>
          <w:sz w:val="19"/>
          <w:szCs w:val="19"/>
        </w:rPr>
        <w:t>, a table can be made </w:t>
      </w:r>
      <w:r>
        <w:rPr>
          <w:rStyle w:val="Emphasis"/>
          <w:rFonts w:ascii="Arial" w:hAnsi="Arial" w:cs="Arial"/>
          <w:b/>
          <w:bCs/>
          <w:color w:val="333333"/>
          <w:sz w:val="19"/>
          <w:szCs w:val="19"/>
        </w:rPr>
        <w:t>immutable</w:t>
      </w:r>
      <w:r>
        <w:rPr>
          <w:rFonts w:ascii="Arial" w:hAnsi="Arial" w:cs="Arial"/>
          <w:color w:val="333333"/>
          <w:sz w:val="19"/>
          <w:szCs w:val="19"/>
        </w:rPr>
        <w:t> by creating it with </w:t>
      </w:r>
      <w:hyperlink r:id="rId36" w:anchor="LanguageManualDDL-CreateTable" w:history="1">
        <w:r>
          <w:rPr>
            <w:rStyle w:val="Hyperlink"/>
            <w:rFonts w:ascii="Arial" w:hAnsi="Arial" w:cs="Arial"/>
            <w:color w:val="3572B0"/>
            <w:sz w:val="19"/>
            <w:szCs w:val="19"/>
          </w:rPr>
          <w:t>TBLPROPERTIES ("immutable"="true")</w:t>
        </w:r>
      </w:hyperlink>
      <w:r>
        <w:rPr>
          <w:rFonts w:ascii="Arial" w:hAnsi="Arial" w:cs="Arial"/>
          <w:color w:val="333333"/>
          <w:sz w:val="19"/>
          <w:szCs w:val="19"/>
        </w:rPr>
        <w:t>. The default is "immutable"="false".</w:t>
      </w:r>
      <w:r>
        <w:rPr>
          <w:rFonts w:ascii="Arial" w:hAnsi="Arial" w:cs="Arial"/>
          <w:color w:val="333333"/>
          <w:sz w:val="19"/>
          <w:szCs w:val="19"/>
        </w:rPr>
        <w:br/>
        <w:t>INSERT INTO behavior into an immutable table is disallowed if any data is already present, although INSERT INTO still works if the immutable table is empty. The behavior of INSERT OVERWRITE is not affected by the "immutable" table property.</w:t>
      </w:r>
      <w:r>
        <w:rPr>
          <w:rFonts w:ascii="Arial" w:hAnsi="Arial" w:cs="Arial"/>
          <w:color w:val="333333"/>
          <w:sz w:val="19"/>
          <w:szCs w:val="19"/>
        </w:rPr>
        <w:br/>
        <w:t>An immutable table is protected against accidental updates due to a script loading data into it being run multiple times by mistake. The first insert into an immutable table succeeds and successive inserts fail, resulting in only one set of data in the table, instead of silently succeeding with multiple copies of the data in the table. </w:t>
      </w:r>
    </w:p>
    <w:p w:rsidR="0049037D" w:rsidRDefault="0049037D" w:rsidP="0049037D">
      <w:pPr>
        <w:numPr>
          <w:ilvl w:val="0"/>
          <w:numId w:val="2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Inserts can be done to a table or a partition. If the table is partitioned, then one must specify a specific partition of the table by specifying values for all of the partitioning columns. If </w:t>
      </w:r>
      <w:hyperlink r:id="rId37" w:anchor="ConfigurationProperties-hive.typecheck.on.insert" w:history="1">
        <w:r>
          <w:rPr>
            <w:rStyle w:val="Hyperlink"/>
            <w:rFonts w:ascii="Arial" w:hAnsi="Arial" w:cs="Arial"/>
            <w:color w:val="3572B0"/>
            <w:sz w:val="19"/>
            <w:szCs w:val="19"/>
          </w:rPr>
          <w:t>hive.typecheck.on.insert</w:t>
        </w:r>
      </w:hyperlink>
      <w:r>
        <w:rPr>
          <w:rFonts w:ascii="Arial" w:hAnsi="Arial" w:cs="Arial"/>
          <w:color w:val="333333"/>
          <w:sz w:val="19"/>
          <w:szCs w:val="19"/>
        </w:rPr>
        <w:t> is set to true, these values are validated, converted and normalized to conform to their column types (Hive </w:t>
      </w:r>
      <w:hyperlink r:id="rId38" w:history="1">
        <w:r>
          <w:rPr>
            <w:rStyle w:val="Hyperlink"/>
            <w:rFonts w:ascii="Arial" w:hAnsi="Arial" w:cs="Arial"/>
            <w:color w:val="3572B0"/>
            <w:sz w:val="19"/>
            <w:szCs w:val="19"/>
          </w:rPr>
          <w:t>0.12.0</w:t>
        </w:r>
      </w:hyperlink>
      <w:r>
        <w:rPr>
          <w:rFonts w:ascii="Arial" w:hAnsi="Arial" w:cs="Arial"/>
          <w:color w:val="333333"/>
          <w:sz w:val="19"/>
          <w:szCs w:val="19"/>
        </w:rPr>
        <w:t> onward).</w:t>
      </w:r>
    </w:p>
    <w:p w:rsidR="0049037D" w:rsidRDefault="0049037D" w:rsidP="0049037D">
      <w:pPr>
        <w:numPr>
          <w:ilvl w:val="0"/>
          <w:numId w:val="2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Multiple insert clauses (also known as </w:t>
      </w:r>
      <w:r>
        <w:rPr>
          <w:rStyle w:val="Emphasis"/>
          <w:rFonts w:ascii="Arial" w:hAnsi="Arial" w:cs="Arial"/>
          <w:color w:val="333333"/>
          <w:sz w:val="19"/>
          <w:szCs w:val="19"/>
        </w:rPr>
        <w:t>Multi Table Insert</w:t>
      </w:r>
      <w:r>
        <w:rPr>
          <w:rFonts w:ascii="Arial" w:hAnsi="Arial" w:cs="Arial"/>
          <w:color w:val="333333"/>
          <w:sz w:val="19"/>
          <w:szCs w:val="19"/>
        </w:rPr>
        <w:t>) can be specified in the same query.</w:t>
      </w:r>
    </w:p>
    <w:p w:rsidR="0049037D" w:rsidRDefault="0049037D" w:rsidP="0049037D">
      <w:pPr>
        <w:numPr>
          <w:ilvl w:val="0"/>
          <w:numId w:val="2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The output of each of the select statements is written to the chosen table (or partition). Currently the OVERWRITE keyword is mandatory and implies that the contents of the chosen table or partition are replaced with the output of corresponding select statement.</w:t>
      </w:r>
    </w:p>
    <w:p w:rsidR="0049037D" w:rsidRDefault="0049037D" w:rsidP="0049037D">
      <w:pPr>
        <w:numPr>
          <w:ilvl w:val="0"/>
          <w:numId w:val="2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The output format and serialization class is determined by the table's metadata (as specified via DDL commands on the table).</w:t>
      </w:r>
    </w:p>
    <w:p w:rsidR="0049037D" w:rsidRDefault="0049037D" w:rsidP="0049037D">
      <w:pPr>
        <w:numPr>
          <w:ilvl w:val="0"/>
          <w:numId w:val="2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As of </w:t>
      </w:r>
      <w:hyperlink r:id="rId39" w:history="1">
        <w:r>
          <w:rPr>
            <w:rStyle w:val="Hyperlink"/>
            <w:rFonts w:ascii="Arial" w:hAnsi="Arial" w:cs="Arial"/>
            <w:color w:val="3572B0"/>
            <w:sz w:val="19"/>
            <w:szCs w:val="19"/>
          </w:rPr>
          <w:t>Hive 0.14</w:t>
        </w:r>
      </w:hyperlink>
      <w:r>
        <w:rPr>
          <w:rFonts w:ascii="Arial" w:hAnsi="Arial" w:cs="Arial"/>
          <w:color w:val="333333"/>
          <w:sz w:val="19"/>
          <w:szCs w:val="19"/>
        </w:rPr>
        <w:t>, if a table has an OutputFormat that implements AcidOutputFormat and the system is configured to use a </w:t>
      </w:r>
      <w:hyperlink r:id="rId40" w:history="1">
        <w:r>
          <w:rPr>
            <w:rStyle w:val="Hyperlink"/>
            <w:rFonts w:ascii="Arial" w:hAnsi="Arial" w:cs="Arial"/>
            <w:color w:val="3572B0"/>
            <w:sz w:val="19"/>
            <w:szCs w:val="19"/>
          </w:rPr>
          <w:t>transaction</w:t>
        </w:r>
      </w:hyperlink>
      <w:r>
        <w:rPr>
          <w:rFonts w:ascii="Arial" w:hAnsi="Arial" w:cs="Arial"/>
          <w:color w:val="333333"/>
          <w:sz w:val="19"/>
          <w:szCs w:val="19"/>
        </w:rPr>
        <w:t xml:space="preserve"> manager that implements ACID, then INSERT OVERWRITE will be disabled for that table.  This is to avoid </w:t>
      </w:r>
      <w:r>
        <w:rPr>
          <w:rFonts w:ascii="Arial" w:hAnsi="Arial" w:cs="Arial"/>
          <w:color w:val="333333"/>
          <w:sz w:val="19"/>
          <w:szCs w:val="19"/>
        </w:rPr>
        <w:lastRenderedPageBreak/>
        <w:t>users unintentionally overwriting transaction history.  The same functionality can be achieved by using </w:t>
      </w:r>
      <w:hyperlink r:id="rId41" w:anchor="LanguageManualDDL-TruncateTable" w:history="1">
        <w:r>
          <w:rPr>
            <w:rStyle w:val="Hyperlink"/>
            <w:rFonts w:ascii="Arial" w:hAnsi="Arial" w:cs="Arial"/>
            <w:color w:val="3572B0"/>
            <w:sz w:val="19"/>
            <w:szCs w:val="19"/>
          </w:rPr>
          <w:t>TRUNCATE TABLE</w:t>
        </w:r>
      </w:hyperlink>
      <w:r>
        <w:rPr>
          <w:rFonts w:ascii="Arial" w:hAnsi="Arial" w:cs="Arial"/>
          <w:color w:val="333333"/>
          <w:sz w:val="19"/>
          <w:szCs w:val="19"/>
        </w:rPr>
        <w:t> (for non-partitioned tables) or </w:t>
      </w:r>
      <w:hyperlink r:id="rId42" w:anchor="LanguageManualDDL-DropPartitions" w:history="1">
        <w:r>
          <w:rPr>
            <w:rStyle w:val="Hyperlink"/>
            <w:rFonts w:ascii="Arial" w:hAnsi="Arial" w:cs="Arial"/>
            <w:color w:val="3572B0"/>
            <w:sz w:val="19"/>
            <w:szCs w:val="19"/>
          </w:rPr>
          <w:t>DROP PARTITION</w:t>
        </w:r>
      </w:hyperlink>
      <w:r>
        <w:rPr>
          <w:rFonts w:ascii="Arial" w:hAnsi="Arial" w:cs="Arial"/>
          <w:color w:val="333333"/>
          <w:sz w:val="19"/>
          <w:szCs w:val="19"/>
        </w:rPr>
        <w:t> followed by INSERT INTO.</w:t>
      </w:r>
    </w:p>
    <w:p w:rsidR="0049037D" w:rsidRDefault="0049037D" w:rsidP="0049037D">
      <w:pPr>
        <w:numPr>
          <w:ilvl w:val="0"/>
          <w:numId w:val="2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As of Hive </w:t>
      </w:r>
      <w:hyperlink r:id="rId43" w:history="1">
        <w:r>
          <w:rPr>
            <w:rStyle w:val="Hyperlink"/>
            <w:rFonts w:ascii="Arial" w:hAnsi="Arial" w:cs="Arial"/>
            <w:color w:val="3572B0"/>
            <w:sz w:val="19"/>
            <w:szCs w:val="19"/>
          </w:rPr>
          <w:t>1.1.0</w:t>
        </w:r>
      </w:hyperlink>
      <w:r>
        <w:rPr>
          <w:rFonts w:ascii="Arial" w:hAnsi="Arial" w:cs="Arial"/>
          <w:color w:val="333333"/>
          <w:sz w:val="19"/>
          <w:szCs w:val="19"/>
        </w:rPr>
        <w:t> the TABLE keyword is optional.</w:t>
      </w:r>
    </w:p>
    <w:p w:rsidR="0049037D" w:rsidRDefault="0049037D" w:rsidP="0049037D">
      <w:pPr>
        <w:numPr>
          <w:ilvl w:val="0"/>
          <w:numId w:val="2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As of Hive </w:t>
      </w:r>
      <w:hyperlink r:id="rId44" w:history="1">
        <w:r>
          <w:rPr>
            <w:rStyle w:val="Hyperlink"/>
            <w:rFonts w:ascii="Arial" w:hAnsi="Arial" w:cs="Arial"/>
            <w:color w:val="3572B0"/>
            <w:sz w:val="19"/>
            <w:szCs w:val="19"/>
          </w:rPr>
          <w:t>1.2.0</w:t>
        </w:r>
      </w:hyperlink>
      <w:r>
        <w:rPr>
          <w:rFonts w:ascii="Arial" w:hAnsi="Arial" w:cs="Arial"/>
          <w:color w:val="333333"/>
          <w:sz w:val="19"/>
          <w:szCs w:val="19"/>
        </w:rPr>
        <w:t> each INSERT INTO T can take a column list like INSERT INTO T (z, x, c1).  See Description of </w:t>
      </w:r>
      <w:hyperlink r:id="rId45" w:history="1">
        <w:r>
          <w:rPr>
            <w:rStyle w:val="Hyperlink"/>
            <w:rFonts w:ascii="Arial" w:hAnsi="Arial" w:cs="Arial"/>
            <w:color w:val="3572B0"/>
            <w:sz w:val="19"/>
            <w:szCs w:val="19"/>
          </w:rPr>
          <w:t>HIVE-9481</w:t>
        </w:r>
      </w:hyperlink>
      <w:r>
        <w:rPr>
          <w:rFonts w:ascii="Arial" w:hAnsi="Arial" w:cs="Arial"/>
          <w:color w:val="333333"/>
          <w:sz w:val="19"/>
          <w:szCs w:val="19"/>
        </w:rPr>
        <w:t> for examples.</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Notes</w:t>
      </w:r>
    </w:p>
    <w:p w:rsidR="0049037D" w:rsidRDefault="0049037D" w:rsidP="0049037D">
      <w:pPr>
        <w:numPr>
          <w:ilvl w:val="0"/>
          <w:numId w:val="21"/>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Multi Table Inserts minimize the number of data scans required. Hive can insert data into multiple tables by scanning the input data just once (and applying different query operators) to the input data.</w:t>
      </w:r>
    </w:p>
    <w:p w:rsidR="0049037D" w:rsidRDefault="0049037D" w:rsidP="0049037D">
      <w:pPr>
        <w:numPr>
          <w:ilvl w:val="0"/>
          <w:numId w:val="21"/>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Starting with </w:t>
      </w:r>
      <w:hyperlink r:id="rId46" w:history="1">
        <w:r>
          <w:rPr>
            <w:rStyle w:val="Hyperlink"/>
            <w:rFonts w:ascii="Arial" w:hAnsi="Arial" w:cs="Arial"/>
            <w:color w:val="3572B0"/>
            <w:sz w:val="19"/>
            <w:szCs w:val="19"/>
          </w:rPr>
          <w:t>Hive 0.13.0</w:t>
        </w:r>
      </w:hyperlink>
      <w:r>
        <w:rPr>
          <w:rFonts w:ascii="Arial" w:hAnsi="Arial" w:cs="Arial"/>
          <w:color w:val="333333"/>
          <w:sz w:val="19"/>
          <w:szCs w:val="19"/>
        </w:rPr>
        <w:t>, the select statement can include one or more common table expressions (CTEs) as shown in the </w:t>
      </w:r>
      <w:hyperlink r:id="rId47" w:anchor="LanguageManualSelect-SelectSyntax" w:history="1">
        <w:r>
          <w:rPr>
            <w:rStyle w:val="Hyperlink"/>
            <w:rFonts w:ascii="Arial" w:hAnsi="Arial" w:cs="Arial"/>
            <w:color w:val="3572B0"/>
            <w:sz w:val="19"/>
            <w:szCs w:val="19"/>
          </w:rPr>
          <w:t>SELECT syntax</w:t>
        </w:r>
      </w:hyperlink>
      <w:r>
        <w:rPr>
          <w:rFonts w:ascii="Arial" w:hAnsi="Arial" w:cs="Arial"/>
          <w:color w:val="333333"/>
          <w:sz w:val="19"/>
          <w:szCs w:val="19"/>
        </w:rPr>
        <w:t>. For an example, see </w:t>
      </w:r>
      <w:hyperlink r:id="rId48" w:anchor="CommonTableExpression-CTEinViews,CTAS,andInsertStatements" w:history="1">
        <w:r>
          <w:rPr>
            <w:rStyle w:val="Hyperlink"/>
            <w:rFonts w:ascii="Arial" w:hAnsi="Arial" w:cs="Arial"/>
            <w:color w:val="3572B0"/>
            <w:sz w:val="19"/>
            <w:szCs w:val="19"/>
          </w:rPr>
          <w:t>Common Table Expression</w:t>
        </w:r>
      </w:hyperlink>
      <w:r>
        <w:rPr>
          <w:rFonts w:ascii="Arial" w:hAnsi="Arial" w:cs="Arial"/>
          <w:color w:val="333333"/>
          <w:sz w:val="19"/>
          <w:szCs w:val="19"/>
        </w:rPr>
        <w:t>.</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Dynamic Partition Inserts</w:t>
      </w:r>
    </w:p>
    <w:p w:rsidR="0049037D" w:rsidRDefault="0049037D" w:rsidP="0049037D">
      <w:pPr>
        <w:pStyle w:val="title"/>
        <w:shd w:val="clear" w:color="auto" w:fill="FFFDF6"/>
        <w:spacing w:before="0" w:beforeAutospacing="0" w:after="0" w:afterAutospacing="0"/>
        <w:rPr>
          <w:rFonts w:ascii="Arial" w:hAnsi="Arial" w:cs="Arial"/>
          <w:b/>
          <w:bCs/>
          <w:color w:val="333333"/>
          <w:sz w:val="19"/>
          <w:szCs w:val="19"/>
        </w:rPr>
      </w:pPr>
      <w:r>
        <w:rPr>
          <w:rFonts w:ascii="Arial" w:hAnsi="Arial" w:cs="Arial"/>
          <w:b/>
          <w:bCs/>
          <w:color w:val="333333"/>
          <w:sz w:val="19"/>
          <w:szCs w:val="19"/>
        </w:rPr>
        <w:t>Version information</w:t>
      </w:r>
    </w:p>
    <w:p w:rsidR="0049037D" w:rsidRDefault="0049037D" w:rsidP="0049037D">
      <w:pPr>
        <w:pStyle w:val="NormalWeb"/>
        <w:shd w:val="clear" w:color="auto" w:fill="FFFDF6"/>
        <w:spacing w:before="0" w:beforeAutospacing="0" w:after="0" w:afterAutospacing="0"/>
        <w:rPr>
          <w:rFonts w:ascii="Arial" w:hAnsi="Arial" w:cs="Arial"/>
          <w:color w:val="333333"/>
          <w:sz w:val="19"/>
          <w:szCs w:val="19"/>
        </w:rPr>
      </w:pPr>
      <w:r>
        <w:rPr>
          <w:rFonts w:ascii="Arial" w:hAnsi="Arial" w:cs="Arial"/>
          <w:color w:val="333333"/>
          <w:sz w:val="19"/>
          <w:szCs w:val="19"/>
        </w:rPr>
        <w:t>This information reflects the situation in Hive 0.12; dynamic partition inserts were added in Hive 0.6.</w:t>
      </w:r>
    </w:p>
    <w:p w:rsidR="0049037D" w:rsidRDefault="0049037D" w:rsidP="0049037D">
      <w:pPr>
        <w:pStyle w:val="NormalWeb"/>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In the dynamic partition inserts, users can give partial partition specifications, which means just specifying the list of partition column names in the PARTITION clause. The column values are optional. If a partition column value is given, we call this a static partition, otherwise it is a dynamic partition. Each dynamic partition column has a corresponding input column from the select statement. This means that the dynamic partition creation is determined by the value of the input column. The dynamic partition columns must be </w:t>
      </w:r>
      <w:r>
        <w:rPr>
          <w:rStyle w:val="Strong"/>
          <w:rFonts w:ascii="Arial" w:hAnsi="Arial" w:cs="Arial"/>
          <w:color w:val="333333"/>
          <w:sz w:val="19"/>
          <w:szCs w:val="19"/>
        </w:rPr>
        <w:t>specified last</w:t>
      </w:r>
      <w:r>
        <w:rPr>
          <w:rFonts w:ascii="Arial" w:hAnsi="Arial" w:cs="Arial"/>
          <w:color w:val="333333"/>
          <w:sz w:val="19"/>
          <w:szCs w:val="19"/>
        </w:rPr>
        <w:t> among the columns in the SELECT statement and </w:t>
      </w:r>
      <w:r>
        <w:rPr>
          <w:rStyle w:val="Strong"/>
          <w:rFonts w:ascii="Arial" w:hAnsi="Arial" w:cs="Arial"/>
          <w:color w:val="333333"/>
          <w:sz w:val="19"/>
          <w:szCs w:val="19"/>
        </w:rPr>
        <w:t>in the same order</w:t>
      </w:r>
      <w:r>
        <w:rPr>
          <w:rFonts w:ascii="Arial" w:hAnsi="Arial" w:cs="Arial"/>
          <w:color w:val="333333"/>
          <w:sz w:val="19"/>
          <w:szCs w:val="19"/>
        </w:rPr>
        <w:t> in which they appear in the PARTITION() clause.</w:t>
      </w:r>
    </w:p>
    <w:p w:rsidR="0049037D" w:rsidRDefault="0049037D" w:rsidP="0049037D">
      <w:pPr>
        <w:pStyle w:val="NormalWeb"/>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Dynamic partition inserts are disabled by default prior to Hive 0.9.0 and enabled by default in Hive </w:t>
      </w:r>
      <w:hyperlink r:id="rId49" w:history="1">
        <w:r>
          <w:rPr>
            <w:rStyle w:val="Hyperlink"/>
            <w:rFonts w:ascii="Arial" w:hAnsi="Arial" w:cs="Arial"/>
            <w:color w:val="3572B0"/>
            <w:sz w:val="19"/>
            <w:szCs w:val="19"/>
          </w:rPr>
          <w:t>0.9.0</w:t>
        </w:r>
      </w:hyperlink>
      <w:r>
        <w:rPr>
          <w:rFonts w:ascii="Arial" w:hAnsi="Arial" w:cs="Arial"/>
          <w:color w:val="333333"/>
          <w:sz w:val="19"/>
          <w:szCs w:val="19"/>
        </w:rPr>
        <w:t> and later. These are the relevant configuration properties for dynamic partition inserts:</w:t>
      </w:r>
    </w:p>
    <w:tbl>
      <w:tblPr>
        <w:tblW w:w="0" w:type="auto"/>
        <w:tblCellMar>
          <w:left w:w="0" w:type="dxa"/>
          <w:right w:w="0" w:type="dxa"/>
        </w:tblCellMar>
        <w:tblLook w:val="04A0"/>
      </w:tblPr>
      <w:tblGrid>
        <w:gridCol w:w="5073"/>
        <w:gridCol w:w="1100"/>
        <w:gridCol w:w="4633"/>
      </w:tblGrid>
      <w:tr w:rsidR="0049037D" w:rsidTr="0049037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95" w:type="dxa"/>
              <w:left w:w="136" w:type="dxa"/>
              <w:bottom w:w="95" w:type="dxa"/>
              <w:right w:w="204" w:type="dxa"/>
            </w:tcMar>
            <w:hideMark/>
          </w:tcPr>
          <w:p w:rsidR="0049037D" w:rsidRDefault="0049037D" w:rsidP="0049037D">
            <w:pPr>
              <w:pStyle w:val="NormalWeb"/>
              <w:spacing w:before="3" w:beforeAutospacing="0" w:after="0" w:afterAutospacing="0"/>
              <w:rPr>
                <w:b/>
                <w:bCs/>
                <w:color w:val="333333"/>
              </w:rPr>
            </w:pPr>
            <w:r>
              <w:rPr>
                <w:b/>
                <w:bCs/>
                <w:color w:val="333333"/>
              </w:rPr>
              <w:t>Configuration property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95" w:type="dxa"/>
              <w:left w:w="136" w:type="dxa"/>
              <w:bottom w:w="95" w:type="dxa"/>
              <w:right w:w="204" w:type="dxa"/>
            </w:tcMar>
            <w:hideMark/>
          </w:tcPr>
          <w:p w:rsidR="0049037D" w:rsidRDefault="0049037D" w:rsidP="0049037D">
            <w:pPr>
              <w:pStyle w:val="NormalWeb"/>
              <w:spacing w:before="3" w:beforeAutospacing="0" w:after="0" w:afterAutospacing="0"/>
              <w:rPr>
                <w:b/>
                <w:bCs/>
                <w:color w:val="333333"/>
              </w:rPr>
            </w:pPr>
            <w:r>
              <w:rPr>
                <w:b/>
                <w:bCs/>
                <w:color w:val="333333"/>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95" w:type="dxa"/>
              <w:left w:w="136" w:type="dxa"/>
              <w:bottom w:w="95" w:type="dxa"/>
              <w:right w:w="204" w:type="dxa"/>
            </w:tcMar>
            <w:hideMark/>
          </w:tcPr>
          <w:p w:rsidR="0049037D" w:rsidRDefault="0049037D" w:rsidP="0049037D">
            <w:pPr>
              <w:pStyle w:val="NormalWeb"/>
              <w:spacing w:before="3" w:beforeAutospacing="0" w:after="0" w:afterAutospacing="0"/>
              <w:rPr>
                <w:b/>
                <w:bCs/>
                <w:color w:val="333333"/>
              </w:rPr>
            </w:pPr>
            <w:r>
              <w:rPr>
                <w:b/>
                <w:bCs/>
                <w:color w:val="333333"/>
              </w:rPr>
              <w:t>Note</w:t>
            </w:r>
          </w:p>
        </w:tc>
      </w:tr>
      <w:tr w:rsidR="0049037D" w:rsidTr="0049037D">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rPr>
                <w:rStyle w:val="HTMLCode"/>
              </w:rPr>
              <w:t>hive.exec.dynamic.partition</w:t>
            </w:r>
          </w:p>
        </w:tc>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rPr>
                <w:rStyle w:val="HTMLCode"/>
              </w:rPr>
              <w:t>true</w:t>
            </w:r>
          </w:p>
        </w:tc>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t>Needs to be set to </w:t>
            </w:r>
            <w:r>
              <w:rPr>
                <w:rStyle w:val="HTMLCode"/>
              </w:rPr>
              <w:t>true</w:t>
            </w:r>
            <w:r>
              <w:t> to enable dynamic partition inserts</w:t>
            </w:r>
          </w:p>
        </w:tc>
      </w:tr>
      <w:tr w:rsidR="0049037D" w:rsidTr="0049037D">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rPr>
                <w:rStyle w:val="HTMLCode"/>
              </w:rPr>
              <w:t>hive.exec.dynamic.partition.mode</w:t>
            </w:r>
          </w:p>
        </w:tc>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rPr>
                <w:rStyle w:val="HTMLCode"/>
              </w:rPr>
              <w:t>strict</w:t>
            </w:r>
          </w:p>
        </w:tc>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t>In </w:t>
            </w:r>
            <w:r>
              <w:rPr>
                <w:rStyle w:val="HTMLCode"/>
              </w:rPr>
              <w:t>strict</w:t>
            </w:r>
            <w:r>
              <w:t> mode, the user must specify at least one static partition in case the user accidentally overwrites all partitions, in </w:t>
            </w:r>
            <w:r>
              <w:rPr>
                <w:rStyle w:val="HTMLCode"/>
              </w:rPr>
              <w:t>nonstrict</w:t>
            </w:r>
            <w:r>
              <w:t> mode all partitions are allowed to be dynamic</w:t>
            </w:r>
          </w:p>
        </w:tc>
      </w:tr>
      <w:tr w:rsidR="0049037D" w:rsidTr="0049037D">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rPr>
                <w:rStyle w:val="HTMLCode"/>
              </w:rPr>
              <w:t>hive.exec.max.dynamic.partitions.pernode</w:t>
            </w:r>
          </w:p>
        </w:tc>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t>100</w:t>
            </w:r>
          </w:p>
        </w:tc>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t>Maximum number of dynamic partitions allowed to be created in each mapper/reducer node</w:t>
            </w:r>
          </w:p>
        </w:tc>
      </w:tr>
      <w:tr w:rsidR="0049037D" w:rsidTr="0049037D">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rPr>
                <w:rStyle w:val="HTMLCode"/>
              </w:rPr>
              <w:t>hive.exec.max.dynamic.partitions</w:t>
            </w:r>
          </w:p>
        </w:tc>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t>1000</w:t>
            </w:r>
          </w:p>
        </w:tc>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t>Maximum number of dynamic partitions allowed to be created in total</w:t>
            </w:r>
          </w:p>
        </w:tc>
      </w:tr>
      <w:tr w:rsidR="0049037D" w:rsidTr="0049037D">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rPr>
                <w:rStyle w:val="HTMLCode"/>
              </w:rPr>
              <w:t>hive.exec.max.created.files</w:t>
            </w:r>
          </w:p>
        </w:tc>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t>100000</w:t>
            </w:r>
          </w:p>
        </w:tc>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t>Maximum number of HDFS files created by all mappers/reducers in a MapReduce job</w:t>
            </w:r>
          </w:p>
        </w:tc>
      </w:tr>
      <w:tr w:rsidR="0049037D" w:rsidTr="0049037D">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rPr>
                <w:rStyle w:val="HTMLCode"/>
              </w:rPr>
              <w:t>hive.error.on.empty.partition</w:t>
            </w:r>
          </w:p>
        </w:tc>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rPr>
                <w:rStyle w:val="HTMLCode"/>
              </w:rPr>
              <w:t>false</w:t>
            </w:r>
          </w:p>
        </w:tc>
        <w:tc>
          <w:tcPr>
            <w:tcW w:w="0" w:type="auto"/>
            <w:tcBorders>
              <w:top w:val="single" w:sz="6" w:space="0" w:color="DDDDDD"/>
              <w:left w:val="single" w:sz="6" w:space="0" w:color="DDDDDD"/>
              <w:bottom w:val="single" w:sz="6" w:space="0" w:color="DDDDDD"/>
              <w:right w:val="single" w:sz="6" w:space="0" w:color="DDDDDD"/>
            </w:tcBorders>
            <w:tcMar>
              <w:top w:w="95" w:type="dxa"/>
              <w:left w:w="136" w:type="dxa"/>
              <w:bottom w:w="95" w:type="dxa"/>
              <w:right w:w="136" w:type="dxa"/>
            </w:tcMar>
            <w:hideMark/>
          </w:tcPr>
          <w:p w:rsidR="0049037D" w:rsidRDefault="0049037D">
            <w:pPr>
              <w:pStyle w:val="NormalWeb"/>
              <w:spacing w:before="0" w:beforeAutospacing="0" w:after="0" w:afterAutospacing="0"/>
            </w:pPr>
            <w:r>
              <w:t>Whether to throw an exception if dynamic partition insert generates empty results</w:t>
            </w:r>
          </w:p>
        </w:tc>
      </w:tr>
    </w:tbl>
    <w:p w:rsidR="0049037D" w:rsidRDefault="0049037D" w:rsidP="0049037D">
      <w:pPr>
        <w:pStyle w:val="Heading6"/>
        <w:shd w:val="clear" w:color="auto" w:fill="FFFFFF"/>
        <w:spacing w:before="272" w:beforeAutospacing="0" w:after="0" w:afterAutospacing="0"/>
        <w:rPr>
          <w:rFonts w:ascii="Arial" w:hAnsi="Arial" w:cs="Arial"/>
          <w:color w:val="707070"/>
          <w:sz w:val="16"/>
          <w:szCs w:val="16"/>
        </w:rPr>
      </w:pPr>
      <w:r>
        <w:rPr>
          <w:rFonts w:ascii="Arial" w:hAnsi="Arial" w:cs="Arial"/>
          <w:color w:val="707070"/>
          <w:sz w:val="16"/>
          <w:szCs w:val="16"/>
        </w:rPr>
        <w:t>Example</w:t>
      </w:r>
    </w:p>
    <w:tbl>
      <w:tblPr>
        <w:tblW w:w="13884" w:type="dxa"/>
        <w:tblCellSpacing w:w="0" w:type="dxa"/>
        <w:tblCellMar>
          <w:left w:w="0" w:type="dxa"/>
          <w:right w:w="0" w:type="dxa"/>
        </w:tblCellMar>
        <w:tblLook w:val="04A0"/>
      </w:tblPr>
      <w:tblGrid>
        <w:gridCol w:w="13884"/>
      </w:tblGrid>
      <w:tr w:rsidR="0049037D" w:rsidTr="0049037D">
        <w:trPr>
          <w:tblCellSpacing w:w="0" w:type="dxa"/>
        </w:trPr>
        <w:tc>
          <w:tcPr>
            <w:tcW w:w="13680" w:type="dxa"/>
            <w:vAlign w:val="center"/>
            <w:hideMark/>
          </w:tcPr>
          <w:p w:rsidR="0049037D" w:rsidRDefault="0049037D" w:rsidP="0049037D">
            <w:r>
              <w:rPr>
                <w:rStyle w:val="HTMLCode"/>
                <w:rFonts w:eastAsiaTheme="minorHAnsi"/>
              </w:rPr>
              <w:t>FROM page_view_stg pvs</w:t>
            </w:r>
          </w:p>
          <w:p w:rsidR="0049037D" w:rsidRDefault="0049037D" w:rsidP="0049037D">
            <w:r>
              <w:rPr>
                <w:rStyle w:val="HTMLCode"/>
                <w:rFonts w:eastAsiaTheme="minorHAnsi"/>
              </w:rPr>
              <w:t>INSERT OVERWRITE TABLE page_view PARTITION(dt='2008-06-08', country)</w:t>
            </w:r>
          </w:p>
          <w:p w:rsidR="0049037D" w:rsidRDefault="0049037D" w:rsidP="0049037D">
            <w:pPr>
              <w:rPr>
                <w:sz w:val="24"/>
                <w:szCs w:val="24"/>
              </w:rPr>
            </w:pPr>
            <w:r>
              <w:rPr>
                <w:rStyle w:val="HTMLCode"/>
                <w:rFonts w:eastAsiaTheme="minorHAnsi"/>
              </w:rPr>
              <w:t>       SELECT pvs.viewTime, pvs.userid, pvs.page_url, pvs.referrer_url, null, null, pvs.ip, pvs.cnt</w:t>
            </w:r>
          </w:p>
        </w:tc>
      </w:tr>
    </w:tbl>
    <w:p w:rsidR="0049037D" w:rsidRDefault="0049037D" w:rsidP="0049037D">
      <w:pPr>
        <w:pStyle w:val="NormalWeb"/>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Here the </w:t>
      </w:r>
      <w:r>
        <w:rPr>
          <w:rStyle w:val="HTMLCode"/>
          <w:color w:val="333333"/>
        </w:rPr>
        <w:t>country</w:t>
      </w:r>
      <w:r>
        <w:rPr>
          <w:rFonts w:ascii="Arial" w:hAnsi="Arial" w:cs="Arial"/>
          <w:color w:val="333333"/>
          <w:sz w:val="19"/>
          <w:szCs w:val="19"/>
        </w:rPr>
        <w:t> partition will be dynamically created by the last column from the </w:t>
      </w:r>
      <w:r>
        <w:rPr>
          <w:rStyle w:val="HTMLCode"/>
          <w:color w:val="333333"/>
        </w:rPr>
        <w:t>SELECT</w:t>
      </w:r>
      <w:r>
        <w:rPr>
          <w:rFonts w:ascii="Arial" w:hAnsi="Arial" w:cs="Arial"/>
          <w:color w:val="333333"/>
          <w:sz w:val="19"/>
          <w:szCs w:val="19"/>
        </w:rPr>
        <w:t> clause (i.e. </w:t>
      </w:r>
      <w:r>
        <w:rPr>
          <w:rStyle w:val="HTMLCode"/>
          <w:color w:val="333333"/>
        </w:rPr>
        <w:t>pvs.cnt</w:t>
      </w:r>
      <w:r>
        <w:rPr>
          <w:rFonts w:ascii="Arial" w:hAnsi="Arial" w:cs="Arial"/>
          <w:color w:val="333333"/>
          <w:sz w:val="19"/>
          <w:szCs w:val="19"/>
        </w:rPr>
        <w:t>). Note that the name is not used. In </w:t>
      </w:r>
      <w:r>
        <w:rPr>
          <w:rStyle w:val="HTMLCode"/>
          <w:color w:val="333333"/>
        </w:rPr>
        <w:t>nonstrict</w:t>
      </w:r>
      <w:r>
        <w:rPr>
          <w:rFonts w:ascii="Arial" w:hAnsi="Arial" w:cs="Arial"/>
          <w:color w:val="333333"/>
          <w:sz w:val="19"/>
          <w:szCs w:val="19"/>
        </w:rPr>
        <w:t> mode the </w:t>
      </w:r>
      <w:r>
        <w:rPr>
          <w:rStyle w:val="HTMLCode"/>
          <w:color w:val="333333"/>
        </w:rPr>
        <w:t>dt</w:t>
      </w:r>
      <w:r>
        <w:rPr>
          <w:rFonts w:ascii="Arial" w:hAnsi="Arial" w:cs="Arial"/>
          <w:color w:val="333333"/>
          <w:sz w:val="19"/>
          <w:szCs w:val="19"/>
        </w:rPr>
        <w:t> partition could also be dynamically created.</w:t>
      </w:r>
    </w:p>
    <w:p w:rsidR="0049037D" w:rsidRDefault="0049037D" w:rsidP="0049037D">
      <w:pPr>
        <w:pStyle w:val="Heading6"/>
        <w:shd w:val="clear" w:color="auto" w:fill="FFFFFF"/>
        <w:spacing w:before="272" w:beforeAutospacing="0" w:after="0" w:afterAutospacing="0"/>
        <w:rPr>
          <w:rFonts w:ascii="Arial" w:hAnsi="Arial" w:cs="Arial"/>
          <w:color w:val="707070"/>
          <w:sz w:val="16"/>
          <w:szCs w:val="16"/>
        </w:rPr>
      </w:pPr>
      <w:r>
        <w:rPr>
          <w:rFonts w:ascii="Arial" w:hAnsi="Arial" w:cs="Arial"/>
          <w:color w:val="707070"/>
          <w:sz w:val="16"/>
          <w:szCs w:val="16"/>
        </w:rPr>
        <w:t>Additional Documentation</w:t>
      </w:r>
    </w:p>
    <w:p w:rsidR="0049037D" w:rsidRDefault="0049037D" w:rsidP="0049037D">
      <w:pPr>
        <w:numPr>
          <w:ilvl w:val="0"/>
          <w:numId w:val="22"/>
        </w:numPr>
        <w:shd w:val="clear" w:color="auto" w:fill="FFFFFF"/>
        <w:spacing w:before="100" w:beforeAutospacing="1" w:after="100" w:afterAutospacing="1" w:line="240" w:lineRule="auto"/>
        <w:ind w:left="0"/>
        <w:rPr>
          <w:rFonts w:ascii="Arial" w:hAnsi="Arial" w:cs="Arial"/>
          <w:color w:val="333333"/>
          <w:sz w:val="19"/>
          <w:szCs w:val="19"/>
        </w:rPr>
      </w:pPr>
      <w:hyperlink r:id="rId50" w:history="1">
        <w:r>
          <w:rPr>
            <w:rStyle w:val="Hyperlink"/>
            <w:rFonts w:ascii="Arial" w:hAnsi="Arial" w:cs="Arial"/>
            <w:color w:val="3572B0"/>
            <w:sz w:val="19"/>
            <w:szCs w:val="19"/>
          </w:rPr>
          <w:t>Design Document</w:t>
        </w:r>
      </w:hyperlink>
    </w:p>
    <w:p w:rsidR="0049037D" w:rsidRDefault="0049037D" w:rsidP="0049037D">
      <w:pPr>
        <w:numPr>
          <w:ilvl w:val="1"/>
          <w:numId w:val="22"/>
        </w:numPr>
        <w:shd w:val="clear" w:color="auto" w:fill="FFFFFF"/>
        <w:spacing w:before="100" w:beforeAutospacing="1" w:after="100" w:afterAutospacing="1" w:line="240" w:lineRule="auto"/>
        <w:ind w:left="0"/>
        <w:rPr>
          <w:rFonts w:ascii="Arial" w:hAnsi="Arial" w:cs="Arial"/>
          <w:color w:val="333333"/>
          <w:sz w:val="19"/>
          <w:szCs w:val="19"/>
        </w:rPr>
      </w:pPr>
      <w:hyperlink r:id="rId51" w:history="1">
        <w:r>
          <w:rPr>
            <w:rStyle w:val="Hyperlink"/>
            <w:rFonts w:ascii="Arial" w:hAnsi="Arial" w:cs="Arial"/>
            <w:color w:val="3572B0"/>
            <w:sz w:val="19"/>
            <w:szCs w:val="19"/>
          </w:rPr>
          <w:t>Original design doc</w:t>
        </w:r>
      </w:hyperlink>
    </w:p>
    <w:p w:rsidR="0049037D" w:rsidRDefault="0049037D" w:rsidP="0049037D">
      <w:pPr>
        <w:numPr>
          <w:ilvl w:val="1"/>
          <w:numId w:val="22"/>
        </w:numPr>
        <w:shd w:val="clear" w:color="auto" w:fill="FFFFFF"/>
        <w:spacing w:before="100" w:beforeAutospacing="1" w:after="100" w:afterAutospacing="1" w:line="240" w:lineRule="auto"/>
        <w:ind w:left="0"/>
        <w:rPr>
          <w:rFonts w:ascii="Arial" w:hAnsi="Arial" w:cs="Arial"/>
          <w:color w:val="333333"/>
          <w:sz w:val="19"/>
          <w:szCs w:val="19"/>
        </w:rPr>
      </w:pPr>
      <w:hyperlink r:id="rId52" w:history="1">
        <w:r>
          <w:rPr>
            <w:rStyle w:val="Hyperlink"/>
            <w:rFonts w:ascii="Arial" w:hAnsi="Arial" w:cs="Arial"/>
            <w:color w:val="3572B0"/>
            <w:sz w:val="19"/>
            <w:szCs w:val="19"/>
          </w:rPr>
          <w:t>HIVE-936</w:t>
        </w:r>
      </w:hyperlink>
    </w:p>
    <w:p w:rsidR="0049037D" w:rsidRDefault="0049037D" w:rsidP="0049037D">
      <w:pPr>
        <w:numPr>
          <w:ilvl w:val="0"/>
          <w:numId w:val="22"/>
        </w:numPr>
        <w:shd w:val="clear" w:color="auto" w:fill="FFFFFF"/>
        <w:spacing w:before="100" w:beforeAutospacing="1" w:after="100" w:afterAutospacing="1" w:line="240" w:lineRule="auto"/>
        <w:ind w:left="0"/>
        <w:rPr>
          <w:rFonts w:ascii="Arial" w:hAnsi="Arial" w:cs="Arial"/>
          <w:color w:val="333333"/>
          <w:sz w:val="19"/>
          <w:szCs w:val="19"/>
        </w:rPr>
      </w:pPr>
      <w:hyperlink r:id="rId53" w:anchor="Tutorial-Dynamic-PartitionInsert" w:history="1">
        <w:r>
          <w:rPr>
            <w:rStyle w:val="Hyperlink"/>
            <w:rFonts w:ascii="Arial" w:hAnsi="Arial" w:cs="Arial"/>
            <w:color w:val="3572B0"/>
            <w:sz w:val="19"/>
            <w:szCs w:val="19"/>
          </w:rPr>
          <w:t>Tutorial: Dynamic-Partition Insert</w:t>
        </w:r>
      </w:hyperlink>
    </w:p>
    <w:p w:rsidR="0049037D" w:rsidRDefault="0049037D" w:rsidP="0049037D">
      <w:pPr>
        <w:numPr>
          <w:ilvl w:val="0"/>
          <w:numId w:val="22"/>
        </w:numPr>
        <w:shd w:val="clear" w:color="auto" w:fill="FFFFFF"/>
        <w:spacing w:before="100" w:beforeAutospacing="1" w:after="100" w:afterAutospacing="1" w:line="240" w:lineRule="auto"/>
        <w:ind w:left="0"/>
        <w:rPr>
          <w:rFonts w:ascii="Arial" w:hAnsi="Arial" w:cs="Arial"/>
          <w:color w:val="333333"/>
          <w:sz w:val="19"/>
          <w:szCs w:val="19"/>
        </w:rPr>
      </w:pPr>
      <w:hyperlink r:id="rId54" w:history="1">
        <w:r>
          <w:rPr>
            <w:rStyle w:val="Hyperlink"/>
            <w:rFonts w:ascii="Arial" w:hAnsi="Arial" w:cs="Arial"/>
            <w:color w:val="3572B0"/>
            <w:sz w:val="19"/>
            <w:szCs w:val="19"/>
          </w:rPr>
          <w:t>HCatalog Dynamic Partitioning</w:t>
        </w:r>
      </w:hyperlink>
    </w:p>
    <w:p w:rsidR="0049037D" w:rsidRDefault="0049037D" w:rsidP="0049037D">
      <w:pPr>
        <w:numPr>
          <w:ilvl w:val="1"/>
          <w:numId w:val="22"/>
        </w:numPr>
        <w:shd w:val="clear" w:color="auto" w:fill="FFFFFF"/>
        <w:spacing w:before="100" w:beforeAutospacing="1" w:after="100" w:afterAutospacing="1" w:line="240" w:lineRule="auto"/>
        <w:ind w:left="0"/>
        <w:rPr>
          <w:rFonts w:ascii="Arial" w:hAnsi="Arial" w:cs="Arial"/>
          <w:color w:val="333333"/>
          <w:sz w:val="19"/>
          <w:szCs w:val="19"/>
        </w:rPr>
      </w:pPr>
      <w:hyperlink r:id="rId55" w:anchor="HCatalogDynamicPartitions-UsagewithPig" w:history="1">
        <w:r>
          <w:rPr>
            <w:rStyle w:val="Hyperlink"/>
            <w:rFonts w:ascii="Arial" w:hAnsi="Arial" w:cs="Arial"/>
            <w:color w:val="3572B0"/>
            <w:sz w:val="19"/>
            <w:szCs w:val="19"/>
          </w:rPr>
          <w:t>Usage with Pig</w:t>
        </w:r>
      </w:hyperlink>
    </w:p>
    <w:p w:rsidR="0049037D" w:rsidRDefault="0049037D" w:rsidP="0049037D">
      <w:pPr>
        <w:numPr>
          <w:ilvl w:val="1"/>
          <w:numId w:val="22"/>
        </w:numPr>
        <w:shd w:val="clear" w:color="auto" w:fill="FFFFFF"/>
        <w:spacing w:before="100" w:beforeAutospacing="1" w:after="100" w:afterAutospacing="1" w:line="240" w:lineRule="auto"/>
        <w:ind w:left="0"/>
        <w:rPr>
          <w:rFonts w:ascii="Arial" w:hAnsi="Arial" w:cs="Arial"/>
          <w:color w:val="333333"/>
          <w:sz w:val="19"/>
          <w:szCs w:val="19"/>
        </w:rPr>
      </w:pPr>
      <w:hyperlink r:id="rId56" w:anchor="HCatalogDynamicPartitions-UsagefromMapReduce" w:history="1">
        <w:r>
          <w:rPr>
            <w:rStyle w:val="Hyperlink"/>
            <w:rFonts w:ascii="Arial" w:hAnsi="Arial" w:cs="Arial"/>
            <w:color w:val="3572B0"/>
            <w:sz w:val="19"/>
            <w:szCs w:val="19"/>
          </w:rPr>
          <w:t>Usage from MapReduce</w:t>
        </w:r>
      </w:hyperlink>
    </w:p>
    <w:p w:rsidR="0049037D" w:rsidRDefault="0049037D" w:rsidP="0049037D">
      <w:pPr>
        <w:pStyle w:val="Heading3"/>
        <w:shd w:val="clear" w:color="auto" w:fill="FFFFFF"/>
        <w:spacing w:before="408" w:beforeAutospacing="0" w:after="0" w:afterAutospacing="0"/>
        <w:rPr>
          <w:rFonts w:ascii="Arial" w:hAnsi="Arial" w:cs="Arial"/>
          <w:color w:val="333333"/>
          <w:sz w:val="22"/>
          <w:szCs w:val="22"/>
        </w:rPr>
      </w:pPr>
      <w:r>
        <w:rPr>
          <w:rFonts w:ascii="Arial" w:hAnsi="Arial" w:cs="Arial"/>
          <w:color w:val="333333"/>
          <w:sz w:val="22"/>
          <w:szCs w:val="22"/>
        </w:rPr>
        <w:t>Writing data into the filesystem from queries</w:t>
      </w:r>
    </w:p>
    <w:p w:rsidR="0049037D" w:rsidRDefault="0049037D" w:rsidP="0049037D">
      <w:pPr>
        <w:pStyle w:val="NormalWeb"/>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Query results can be inserted into filesystem directories by using a slight variation of the syntax above:</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Syntax</w:t>
      </w:r>
    </w:p>
    <w:tbl>
      <w:tblPr>
        <w:tblW w:w="13884" w:type="dxa"/>
        <w:tblCellSpacing w:w="0" w:type="dxa"/>
        <w:tblCellMar>
          <w:left w:w="0" w:type="dxa"/>
          <w:right w:w="0" w:type="dxa"/>
        </w:tblCellMar>
        <w:tblLook w:val="04A0"/>
      </w:tblPr>
      <w:tblGrid>
        <w:gridCol w:w="13884"/>
      </w:tblGrid>
      <w:tr w:rsidR="0049037D" w:rsidTr="0049037D">
        <w:trPr>
          <w:tblCellSpacing w:w="0" w:type="dxa"/>
        </w:trPr>
        <w:tc>
          <w:tcPr>
            <w:tcW w:w="13680" w:type="dxa"/>
            <w:vAlign w:val="center"/>
            <w:hideMark/>
          </w:tcPr>
          <w:p w:rsidR="0049037D" w:rsidRDefault="0049037D" w:rsidP="0049037D">
            <w:r>
              <w:rPr>
                <w:rStyle w:val="HTMLCode"/>
                <w:rFonts w:eastAsiaTheme="minorHAnsi"/>
              </w:rPr>
              <w:t>Standard syntax:</w:t>
            </w:r>
          </w:p>
          <w:p w:rsidR="0049037D" w:rsidRDefault="0049037D" w:rsidP="0049037D">
            <w:r>
              <w:rPr>
                <w:rStyle w:val="HTMLCode"/>
                <w:rFonts w:eastAsiaTheme="minorHAnsi"/>
              </w:rPr>
              <w:t>INSERT OVERWRITE [LOCAL] DIRECTORY directory1</w:t>
            </w:r>
          </w:p>
          <w:p w:rsidR="0049037D" w:rsidRDefault="0049037D" w:rsidP="0049037D">
            <w:r>
              <w:rPr>
                <w:rStyle w:val="HTMLCode"/>
                <w:rFonts w:eastAsiaTheme="minorHAnsi"/>
              </w:rPr>
              <w:t>  [ROW FORMAT row_format] [STORED AS file_format] (Note: Only available starting with Hive 0.11.0)</w:t>
            </w:r>
          </w:p>
          <w:p w:rsidR="0049037D" w:rsidRDefault="0049037D" w:rsidP="0049037D">
            <w:r>
              <w:rPr>
                <w:rStyle w:val="HTMLCode"/>
                <w:rFonts w:eastAsiaTheme="minorHAnsi"/>
              </w:rPr>
              <w:t>  SELECT ... FROM ...</w:t>
            </w:r>
          </w:p>
          <w:p w:rsidR="0049037D" w:rsidRDefault="0049037D" w:rsidP="0049037D">
            <w:r>
              <w:t> </w:t>
            </w:r>
          </w:p>
          <w:p w:rsidR="0049037D" w:rsidRDefault="0049037D" w:rsidP="0049037D">
            <w:r>
              <w:rPr>
                <w:rStyle w:val="HTMLCode"/>
                <w:rFonts w:eastAsiaTheme="minorHAnsi"/>
              </w:rPr>
              <w:t>Hive extension (multiple inserts):</w:t>
            </w:r>
          </w:p>
          <w:p w:rsidR="0049037D" w:rsidRDefault="0049037D" w:rsidP="0049037D">
            <w:r>
              <w:rPr>
                <w:rStyle w:val="HTMLCode"/>
                <w:rFonts w:eastAsiaTheme="minorHAnsi"/>
              </w:rPr>
              <w:t>FROM from_statement</w:t>
            </w:r>
          </w:p>
          <w:p w:rsidR="0049037D" w:rsidRDefault="0049037D" w:rsidP="0049037D">
            <w:r>
              <w:rPr>
                <w:rStyle w:val="HTMLCode"/>
                <w:rFonts w:eastAsiaTheme="minorHAnsi"/>
              </w:rPr>
              <w:t>INSERT OVERWRITE [LOCAL] DIRECTORY directory1 select_statement1</w:t>
            </w:r>
          </w:p>
          <w:p w:rsidR="0049037D" w:rsidRDefault="0049037D" w:rsidP="0049037D">
            <w:r>
              <w:rPr>
                <w:rStyle w:val="HTMLCode"/>
                <w:rFonts w:eastAsiaTheme="minorHAnsi"/>
              </w:rPr>
              <w:t>[INSERT OVERWRITE [LOCAL] DIRECTORY directory2 select_statement2] ...</w:t>
            </w:r>
          </w:p>
          <w:p w:rsidR="0049037D" w:rsidRDefault="0049037D" w:rsidP="0049037D">
            <w:r>
              <w:t> </w:t>
            </w:r>
          </w:p>
          <w:p w:rsidR="0049037D" w:rsidRDefault="0049037D" w:rsidP="0049037D">
            <w:r>
              <w:rPr>
                <w:rStyle w:val="HTMLCode"/>
                <w:rFonts w:eastAsiaTheme="minorHAnsi"/>
              </w:rPr>
              <w:t> </w:t>
            </w:r>
          </w:p>
          <w:p w:rsidR="0049037D" w:rsidRDefault="0049037D" w:rsidP="0049037D">
            <w:r>
              <w:rPr>
                <w:rStyle w:val="HTMLCode"/>
                <w:rFonts w:eastAsiaTheme="minorHAnsi"/>
              </w:rPr>
              <w:t>row_format</w:t>
            </w:r>
          </w:p>
          <w:p w:rsidR="0049037D" w:rsidRDefault="0049037D" w:rsidP="0049037D">
            <w:r>
              <w:rPr>
                <w:rStyle w:val="HTMLCode"/>
                <w:rFonts w:eastAsiaTheme="minorHAnsi"/>
              </w:rPr>
              <w:t>  : DELIMITED [FIELDS TERMINATED BY char</w:t>
            </w:r>
            <w:r>
              <w:t> </w:t>
            </w:r>
            <w:r>
              <w:rPr>
                <w:rStyle w:val="HTMLCode"/>
                <w:rFonts w:eastAsiaTheme="minorHAnsi"/>
              </w:rPr>
              <w:t>[ESCAPED BY char]] [COLLECTION ITEMS TERMINATED BY char]</w:t>
            </w:r>
          </w:p>
          <w:p w:rsidR="0049037D" w:rsidRDefault="0049037D" w:rsidP="0049037D">
            <w:r>
              <w:rPr>
                <w:rStyle w:val="HTMLCode"/>
                <w:rFonts w:eastAsiaTheme="minorHAnsi"/>
              </w:rPr>
              <w:t>        [MAP KEYS TERMINATED BY char] [LINES TERMINATED BY char]</w:t>
            </w:r>
          </w:p>
          <w:p w:rsidR="0049037D" w:rsidRDefault="0049037D" w:rsidP="0049037D">
            <w:pPr>
              <w:rPr>
                <w:sz w:val="24"/>
                <w:szCs w:val="24"/>
              </w:rPr>
            </w:pPr>
            <w:r>
              <w:rPr>
                <w:rStyle w:val="HTMLCode"/>
                <w:rFonts w:eastAsiaTheme="minorHAnsi"/>
              </w:rPr>
              <w:t>        [NULL DEFINED AS char] (Note: Only available starting with Hive 0.13)</w:t>
            </w:r>
          </w:p>
        </w:tc>
      </w:tr>
    </w:tbl>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Synopsis</w:t>
      </w:r>
    </w:p>
    <w:p w:rsidR="0049037D" w:rsidRDefault="0049037D" w:rsidP="0049037D">
      <w:pPr>
        <w:numPr>
          <w:ilvl w:val="0"/>
          <w:numId w:val="23"/>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Directory can be a full URI. If scheme or authority are not specified, Hive will use the scheme and authority from the hadoop configuration variable </w:t>
      </w:r>
      <w:r>
        <w:rPr>
          <w:rStyle w:val="HTMLCode"/>
          <w:rFonts w:eastAsiaTheme="minorHAnsi"/>
          <w:color w:val="333333"/>
        </w:rPr>
        <w:t>fs.default.name</w:t>
      </w:r>
      <w:r>
        <w:rPr>
          <w:rFonts w:ascii="Arial" w:hAnsi="Arial" w:cs="Arial"/>
          <w:color w:val="333333"/>
          <w:sz w:val="19"/>
          <w:szCs w:val="19"/>
        </w:rPr>
        <w:t> that specifies the Namenode URI.</w:t>
      </w:r>
    </w:p>
    <w:p w:rsidR="0049037D" w:rsidRDefault="0049037D" w:rsidP="0049037D">
      <w:pPr>
        <w:numPr>
          <w:ilvl w:val="0"/>
          <w:numId w:val="23"/>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LOCAL keyword is used, Hive will write data to the directory on the local file system.</w:t>
      </w:r>
    </w:p>
    <w:p w:rsidR="0049037D" w:rsidRDefault="0049037D" w:rsidP="0049037D">
      <w:pPr>
        <w:numPr>
          <w:ilvl w:val="0"/>
          <w:numId w:val="23"/>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Data written to the filesystem is serialized as text with columns separated by ^A and rows separated by newlines. If any of the columns are not of primitive type, then those columns are serialized to JSON format.</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Notes</w:t>
      </w:r>
    </w:p>
    <w:p w:rsidR="0049037D" w:rsidRDefault="0049037D" w:rsidP="0049037D">
      <w:pPr>
        <w:numPr>
          <w:ilvl w:val="0"/>
          <w:numId w:val="24"/>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INSERT OVERWRITE statements to directories, local directories, and tables (or partitions) can all be used together within the same query.</w:t>
      </w:r>
    </w:p>
    <w:p w:rsidR="0049037D" w:rsidRDefault="0049037D" w:rsidP="0049037D">
      <w:pPr>
        <w:numPr>
          <w:ilvl w:val="0"/>
          <w:numId w:val="24"/>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INSERT OVERWRITE statements to HDFS filesystem directories are the best way to extract large amounts of data from Hive. Hive can write to HDFS directories in parallel from within a map-reduce job.</w:t>
      </w:r>
    </w:p>
    <w:p w:rsidR="0049037D" w:rsidRDefault="0049037D" w:rsidP="0049037D">
      <w:pPr>
        <w:numPr>
          <w:ilvl w:val="0"/>
          <w:numId w:val="24"/>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The directory is, as you would expect, OVERWRITten; in other words, if the specified path exists, it is clobbered and replaced with the output.</w:t>
      </w:r>
    </w:p>
    <w:p w:rsidR="0049037D" w:rsidRDefault="0049037D" w:rsidP="0049037D">
      <w:pPr>
        <w:numPr>
          <w:ilvl w:val="0"/>
          <w:numId w:val="24"/>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As of Hive </w:t>
      </w:r>
      <w:hyperlink r:id="rId57" w:history="1">
        <w:r>
          <w:rPr>
            <w:rStyle w:val="Hyperlink"/>
            <w:rFonts w:ascii="Arial" w:hAnsi="Arial" w:cs="Arial"/>
            <w:color w:val="3572B0"/>
            <w:sz w:val="19"/>
            <w:szCs w:val="19"/>
          </w:rPr>
          <w:t>0.11.0</w:t>
        </w:r>
      </w:hyperlink>
      <w:r>
        <w:rPr>
          <w:rFonts w:ascii="Arial" w:hAnsi="Arial" w:cs="Arial"/>
          <w:color w:val="333333"/>
          <w:sz w:val="19"/>
          <w:szCs w:val="19"/>
        </w:rPr>
        <w:t> the separator used can be specified; in earlier versions it was always the ^A character (\001). However, custom separators are only supported for LOCAL writes in Hive versions 0.11.0 to 1.1.0 – this bug is fixed in version 1.2.0 (see </w:t>
      </w:r>
      <w:hyperlink r:id="rId58" w:history="1">
        <w:r>
          <w:rPr>
            <w:rStyle w:val="Hyperlink"/>
            <w:rFonts w:ascii="Arial" w:hAnsi="Arial" w:cs="Arial"/>
            <w:color w:val="3572B0"/>
            <w:sz w:val="19"/>
            <w:szCs w:val="19"/>
          </w:rPr>
          <w:t>HIVE-5672</w:t>
        </w:r>
      </w:hyperlink>
      <w:r>
        <w:rPr>
          <w:rFonts w:ascii="Arial" w:hAnsi="Arial" w:cs="Arial"/>
          <w:color w:val="333333"/>
          <w:sz w:val="19"/>
          <w:szCs w:val="19"/>
        </w:rPr>
        <w:t>).</w:t>
      </w:r>
    </w:p>
    <w:p w:rsidR="0049037D" w:rsidRDefault="0049037D" w:rsidP="0049037D">
      <w:pPr>
        <w:numPr>
          <w:ilvl w:val="0"/>
          <w:numId w:val="24"/>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 </w:t>
      </w:r>
      <w:hyperlink r:id="rId59" w:history="1">
        <w:r>
          <w:rPr>
            <w:rStyle w:val="Hyperlink"/>
            <w:rFonts w:ascii="Arial" w:hAnsi="Arial" w:cs="Arial"/>
            <w:color w:val="3572B0"/>
            <w:sz w:val="19"/>
            <w:szCs w:val="19"/>
          </w:rPr>
          <w:t>Hive 0.14</w:t>
        </w:r>
      </w:hyperlink>
      <w:r>
        <w:rPr>
          <w:rFonts w:ascii="Arial" w:hAnsi="Arial" w:cs="Arial"/>
          <w:color w:val="333333"/>
          <w:sz w:val="19"/>
          <w:szCs w:val="19"/>
        </w:rPr>
        <w:t>, inserts into </w:t>
      </w:r>
      <w:hyperlink r:id="rId60" w:history="1">
        <w:r>
          <w:rPr>
            <w:rStyle w:val="Hyperlink"/>
            <w:rFonts w:ascii="Arial" w:hAnsi="Arial" w:cs="Arial"/>
            <w:color w:val="3572B0"/>
            <w:sz w:val="19"/>
            <w:szCs w:val="19"/>
          </w:rPr>
          <w:t>ACID</w:t>
        </w:r>
      </w:hyperlink>
      <w:r>
        <w:rPr>
          <w:rFonts w:ascii="Arial" w:hAnsi="Arial" w:cs="Arial"/>
          <w:color w:val="333333"/>
          <w:sz w:val="19"/>
          <w:szCs w:val="19"/>
        </w:rPr>
        <w:t> compliant tables will deactivate vectorization for the duration of the select and insert.  This will be done automatically.  ACID tables that have data inserted into them can still be queried using vectorization.</w:t>
      </w:r>
    </w:p>
    <w:p w:rsidR="0049037D" w:rsidRDefault="0049037D" w:rsidP="0049037D">
      <w:pPr>
        <w:pStyle w:val="Heading3"/>
        <w:shd w:val="clear" w:color="auto" w:fill="FFFFFF"/>
        <w:spacing w:before="408" w:beforeAutospacing="0" w:after="0" w:afterAutospacing="0"/>
        <w:rPr>
          <w:rFonts w:ascii="Arial" w:hAnsi="Arial" w:cs="Arial"/>
          <w:color w:val="333333"/>
          <w:sz w:val="22"/>
          <w:szCs w:val="22"/>
        </w:rPr>
      </w:pPr>
      <w:r>
        <w:rPr>
          <w:rFonts w:ascii="Arial" w:hAnsi="Arial" w:cs="Arial"/>
          <w:color w:val="333333"/>
          <w:sz w:val="22"/>
          <w:szCs w:val="22"/>
        </w:rPr>
        <w:lastRenderedPageBreak/>
        <w:t>Inserting values into tables from SQL</w:t>
      </w:r>
    </w:p>
    <w:p w:rsidR="0049037D" w:rsidRDefault="0049037D" w:rsidP="0049037D">
      <w:pPr>
        <w:pStyle w:val="NormalWeb"/>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The INSERT...VALUES statement can be used to insert data into tables directly from SQL.</w:t>
      </w:r>
    </w:p>
    <w:p w:rsidR="0049037D" w:rsidRDefault="0049037D" w:rsidP="0049037D">
      <w:pPr>
        <w:pStyle w:val="title"/>
        <w:shd w:val="clear" w:color="auto" w:fill="FFFDF6"/>
        <w:spacing w:before="0" w:beforeAutospacing="0" w:after="0" w:afterAutospacing="0"/>
        <w:rPr>
          <w:rFonts w:ascii="Arial" w:hAnsi="Arial" w:cs="Arial"/>
          <w:b/>
          <w:bCs/>
          <w:color w:val="333333"/>
          <w:sz w:val="19"/>
          <w:szCs w:val="19"/>
        </w:rPr>
      </w:pPr>
      <w:r>
        <w:rPr>
          <w:rFonts w:ascii="Arial" w:hAnsi="Arial" w:cs="Arial"/>
          <w:b/>
          <w:bCs/>
          <w:color w:val="333333"/>
          <w:sz w:val="19"/>
          <w:szCs w:val="19"/>
        </w:rPr>
        <w:t>Version Information</w:t>
      </w:r>
    </w:p>
    <w:p w:rsidR="0049037D" w:rsidRDefault="0049037D" w:rsidP="0049037D">
      <w:pPr>
        <w:pStyle w:val="NormalWeb"/>
        <w:shd w:val="clear" w:color="auto" w:fill="FFFDF6"/>
        <w:spacing w:before="0" w:beforeAutospacing="0" w:after="0" w:afterAutospacing="0"/>
        <w:rPr>
          <w:rFonts w:ascii="Arial" w:hAnsi="Arial" w:cs="Arial"/>
          <w:color w:val="333333"/>
          <w:sz w:val="19"/>
          <w:szCs w:val="19"/>
        </w:rPr>
      </w:pPr>
      <w:r>
        <w:rPr>
          <w:rFonts w:ascii="Arial" w:hAnsi="Arial" w:cs="Arial"/>
          <w:color w:val="333333"/>
          <w:sz w:val="19"/>
          <w:szCs w:val="19"/>
        </w:rPr>
        <w:t>INSERT...VALUES is available starting in </w:t>
      </w:r>
      <w:hyperlink r:id="rId61" w:history="1">
        <w:r>
          <w:rPr>
            <w:rStyle w:val="Hyperlink"/>
            <w:rFonts w:ascii="Arial" w:hAnsi="Arial" w:cs="Arial"/>
            <w:color w:val="3572B0"/>
            <w:sz w:val="19"/>
            <w:szCs w:val="19"/>
          </w:rPr>
          <w:t>Hive 0.14</w:t>
        </w:r>
      </w:hyperlink>
      <w:r>
        <w:rPr>
          <w:rFonts w:ascii="Arial" w:hAnsi="Arial" w:cs="Arial"/>
          <w:color w:val="333333"/>
          <w:sz w:val="19"/>
          <w:szCs w:val="19"/>
        </w:rPr>
        <w:t>.</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Syntax</w:t>
      </w:r>
    </w:p>
    <w:tbl>
      <w:tblPr>
        <w:tblW w:w="13884" w:type="dxa"/>
        <w:tblCellSpacing w:w="0" w:type="dxa"/>
        <w:tblCellMar>
          <w:left w:w="0" w:type="dxa"/>
          <w:right w:w="0" w:type="dxa"/>
        </w:tblCellMar>
        <w:tblLook w:val="04A0"/>
      </w:tblPr>
      <w:tblGrid>
        <w:gridCol w:w="13884"/>
      </w:tblGrid>
      <w:tr w:rsidR="0049037D" w:rsidTr="0049037D">
        <w:trPr>
          <w:tblCellSpacing w:w="0" w:type="dxa"/>
        </w:trPr>
        <w:tc>
          <w:tcPr>
            <w:tcW w:w="13680" w:type="dxa"/>
            <w:vAlign w:val="center"/>
            <w:hideMark/>
          </w:tcPr>
          <w:p w:rsidR="0049037D" w:rsidRDefault="0049037D" w:rsidP="0049037D">
            <w:r>
              <w:rPr>
                <w:rStyle w:val="HTMLCode"/>
                <w:rFonts w:eastAsiaTheme="minorHAnsi"/>
              </w:rPr>
              <w:t>Standard Syntax:</w:t>
            </w:r>
          </w:p>
          <w:p w:rsidR="0049037D" w:rsidRDefault="0049037D" w:rsidP="0049037D">
            <w:r>
              <w:rPr>
                <w:rStyle w:val="HTMLCode"/>
                <w:rFonts w:eastAsiaTheme="minorHAnsi"/>
              </w:rPr>
              <w:t>INSERT INTO TABLE tablename [PARTITION (partcol1[=val1], partcol2[=val2] ...)] VALUES values_row [, values_row ...]</w:t>
            </w:r>
          </w:p>
          <w:p w:rsidR="0049037D" w:rsidRDefault="0049037D" w:rsidP="0049037D">
            <w:r>
              <w:rPr>
                <w:rStyle w:val="HTMLCode"/>
                <w:rFonts w:eastAsiaTheme="minorHAnsi"/>
              </w:rPr>
              <w:t> </w:t>
            </w:r>
          </w:p>
          <w:p w:rsidR="0049037D" w:rsidRDefault="0049037D" w:rsidP="0049037D">
            <w:r>
              <w:rPr>
                <w:rStyle w:val="HTMLCode"/>
                <w:rFonts w:eastAsiaTheme="minorHAnsi"/>
              </w:rPr>
              <w:t>Where values_row is:</w:t>
            </w:r>
          </w:p>
          <w:p w:rsidR="0049037D" w:rsidRDefault="0049037D" w:rsidP="0049037D">
            <w:r>
              <w:rPr>
                <w:rStyle w:val="HTMLCode"/>
                <w:rFonts w:eastAsiaTheme="minorHAnsi"/>
              </w:rPr>
              <w:t>( value [, value ...] )</w:t>
            </w:r>
          </w:p>
          <w:p w:rsidR="0049037D" w:rsidRDefault="0049037D" w:rsidP="0049037D">
            <w:pPr>
              <w:rPr>
                <w:sz w:val="24"/>
                <w:szCs w:val="24"/>
              </w:rPr>
            </w:pPr>
            <w:r>
              <w:rPr>
                <w:rStyle w:val="HTMLCode"/>
                <w:rFonts w:eastAsiaTheme="minorHAnsi"/>
              </w:rPr>
              <w:t>where a value is either null</w:t>
            </w:r>
            <w:r>
              <w:t> </w:t>
            </w:r>
            <w:r>
              <w:rPr>
                <w:rStyle w:val="HTMLCode"/>
                <w:rFonts w:eastAsiaTheme="minorHAnsi"/>
              </w:rPr>
              <w:t>or any valid SQL literal</w:t>
            </w:r>
          </w:p>
        </w:tc>
      </w:tr>
    </w:tbl>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Synopsis</w:t>
      </w:r>
    </w:p>
    <w:p w:rsidR="0049037D" w:rsidRDefault="0049037D" w:rsidP="0049037D">
      <w:pPr>
        <w:numPr>
          <w:ilvl w:val="0"/>
          <w:numId w:val="25"/>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Each row listed in the VALUES clause is inserted into table </w:t>
      </w:r>
      <w:r>
        <w:rPr>
          <w:rStyle w:val="Emphasis"/>
          <w:rFonts w:ascii="Arial" w:hAnsi="Arial" w:cs="Arial"/>
          <w:color w:val="333333"/>
          <w:sz w:val="19"/>
          <w:szCs w:val="19"/>
        </w:rPr>
        <w:t>tablename</w:t>
      </w:r>
      <w:r>
        <w:rPr>
          <w:rFonts w:ascii="Arial" w:hAnsi="Arial" w:cs="Arial"/>
          <w:color w:val="333333"/>
          <w:sz w:val="19"/>
          <w:szCs w:val="19"/>
        </w:rPr>
        <w:t>.</w:t>
      </w:r>
    </w:p>
    <w:p w:rsidR="0049037D" w:rsidRDefault="0049037D" w:rsidP="0049037D">
      <w:pPr>
        <w:numPr>
          <w:ilvl w:val="0"/>
          <w:numId w:val="25"/>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Values must be provided for every column in the table. The standard SQL syntax that allows the user to insert values into only some columns is not yet supported. To mimic the standard SQL, nulls can be provided for columns the user does not wish to assign a value to.</w:t>
      </w:r>
    </w:p>
    <w:p w:rsidR="0049037D" w:rsidRDefault="0049037D" w:rsidP="0049037D">
      <w:pPr>
        <w:numPr>
          <w:ilvl w:val="0"/>
          <w:numId w:val="25"/>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Dynamic partitioning is supported in the same way as for </w:t>
      </w:r>
      <w:hyperlink r:id="rId62" w:anchor="LanguageManualDML-DynamicPartitionInserts" w:history="1">
        <w:r>
          <w:rPr>
            <w:rStyle w:val="Hyperlink"/>
            <w:rFonts w:ascii="Arial" w:hAnsi="Arial" w:cs="Arial"/>
            <w:color w:val="3572B0"/>
            <w:sz w:val="19"/>
            <w:szCs w:val="19"/>
          </w:rPr>
          <w:t>INSERT...SELECT</w:t>
        </w:r>
      </w:hyperlink>
      <w:r>
        <w:rPr>
          <w:rFonts w:ascii="Arial" w:hAnsi="Arial" w:cs="Arial"/>
          <w:color w:val="333333"/>
          <w:sz w:val="19"/>
          <w:szCs w:val="19"/>
        </w:rPr>
        <w:t>.</w:t>
      </w:r>
    </w:p>
    <w:p w:rsidR="0049037D" w:rsidRDefault="0049037D" w:rsidP="0049037D">
      <w:pPr>
        <w:numPr>
          <w:ilvl w:val="0"/>
          <w:numId w:val="25"/>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the table being inserted into supports </w:t>
      </w:r>
      <w:hyperlink r:id="rId63" w:history="1">
        <w:r>
          <w:rPr>
            <w:rStyle w:val="Hyperlink"/>
            <w:rFonts w:ascii="Arial" w:hAnsi="Arial" w:cs="Arial"/>
            <w:color w:val="3572B0"/>
            <w:sz w:val="19"/>
            <w:szCs w:val="19"/>
          </w:rPr>
          <w:t>ACID</w:t>
        </w:r>
      </w:hyperlink>
      <w:r>
        <w:rPr>
          <w:rFonts w:ascii="Arial" w:hAnsi="Arial" w:cs="Arial"/>
          <w:color w:val="333333"/>
          <w:sz w:val="19"/>
          <w:szCs w:val="19"/>
        </w:rPr>
        <w:t> and a transaction manager that supports ACID is in use, this operation will be auto-committed upon successful completion.</w:t>
      </w:r>
    </w:p>
    <w:p w:rsidR="0049037D" w:rsidRDefault="0049037D" w:rsidP="0049037D">
      <w:pPr>
        <w:numPr>
          <w:ilvl w:val="0"/>
          <w:numId w:val="25"/>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Hive does not support literals for complex types (array, map, struct, union), so it is not possible to use them in INSERT INTO...VALUES clauses. This means that the user cannot insert data into a complex datatype column using the INSERT INTO...VALUES clause.</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Examples</w:t>
      </w:r>
    </w:p>
    <w:tbl>
      <w:tblPr>
        <w:tblW w:w="13884" w:type="dxa"/>
        <w:tblCellSpacing w:w="0" w:type="dxa"/>
        <w:tblCellMar>
          <w:left w:w="0" w:type="dxa"/>
          <w:right w:w="0" w:type="dxa"/>
        </w:tblCellMar>
        <w:tblLook w:val="04A0"/>
      </w:tblPr>
      <w:tblGrid>
        <w:gridCol w:w="13884"/>
      </w:tblGrid>
      <w:tr w:rsidR="0049037D" w:rsidTr="0049037D">
        <w:trPr>
          <w:tblCellSpacing w:w="0" w:type="dxa"/>
        </w:trPr>
        <w:tc>
          <w:tcPr>
            <w:tcW w:w="13680" w:type="dxa"/>
            <w:vAlign w:val="center"/>
            <w:hideMark/>
          </w:tcPr>
          <w:p w:rsidR="0049037D" w:rsidRDefault="0049037D" w:rsidP="0049037D">
            <w:r>
              <w:rPr>
                <w:rStyle w:val="HTMLCode"/>
                <w:rFonts w:eastAsiaTheme="minorHAnsi"/>
              </w:rPr>
              <w:t>CREATE</w:t>
            </w:r>
            <w:r>
              <w:t> </w:t>
            </w:r>
            <w:r>
              <w:rPr>
                <w:rStyle w:val="HTMLCode"/>
                <w:rFonts w:eastAsiaTheme="minorHAnsi"/>
              </w:rPr>
              <w:t>TABLE</w:t>
            </w:r>
            <w:r>
              <w:t> </w:t>
            </w:r>
            <w:r>
              <w:rPr>
                <w:rStyle w:val="HTMLCode"/>
                <w:rFonts w:eastAsiaTheme="minorHAnsi"/>
              </w:rPr>
              <w:t>students (name</w:t>
            </w:r>
            <w:r>
              <w:t> </w:t>
            </w:r>
            <w:r>
              <w:rPr>
                <w:rStyle w:val="HTMLCode"/>
                <w:rFonts w:eastAsiaTheme="minorHAnsi"/>
              </w:rPr>
              <w:t>VARCHAR(64), age INT, gpa DECIMAL(3, 2))</w:t>
            </w:r>
          </w:p>
          <w:p w:rsidR="0049037D" w:rsidRDefault="0049037D" w:rsidP="0049037D">
            <w:r>
              <w:rPr>
                <w:rStyle w:val="HTMLCode"/>
                <w:rFonts w:eastAsiaTheme="minorHAnsi"/>
              </w:rPr>
              <w:t>  CLUSTERED BY</w:t>
            </w:r>
            <w:r>
              <w:t> </w:t>
            </w:r>
            <w:r>
              <w:rPr>
                <w:rStyle w:val="HTMLCode"/>
                <w:rFonts w:eastAsiaTheme="minorHAnsi"/>
              </w:rPr>
              <w:t>(age) INTO</w:t>
            </w:r>
            <w:r>
              <w:t> </w:t>
            </w:r>
            <w:r>
              <w:rPr>
                <w:rStyle w:val="HTMLCode"/>
                <w:rFonts w:eastAsiaTheme="minorHAnsi"/>
              </w:rPr>
              <w:t>2 BUCKETS STORED AS</w:t>
            </w:r>
            <w:r>
              <w:t> </w:t>
            </w:r>
            <w:r>
              <w:rPr>
                <w:rStyle w:val="HTMLCode"/>
                <w:rFonts w:eastAsiaTheme="minorHAnsi"/>
              </w:rPr>
              <w:t>ORC;</w:t>
            </w:r>
          </w:p>
          <w:p w:rsidR="0049037D" w:rsidRDefault="0049037D" w:rsidP="0049037D">
            <w:r>
              <w:t> </w:t>
            </w:r>
          </w:p>
          <w:p w:rsidR="0049037D" w:rsidRDefault="0049037D" w:rsidP="0049037D">
            <w:r>
              <w:rPr>
                <w:rStyle w:val="HTMLCode"/>
                <w:rFonts w:eastAsiaTheme="minorHAnsi"/>
              </w:rPr>
              <w:t>INSERT</w:t>
            </w:r>
            <w:r>
              <w:t> </w:t>
            </w:r>
            <w:r>
              <w:rPr>
                <w:rStyle w:val="HTMLCode"/>
                <w:rFonts w:eastAsiaTheme="minorHAnsi"/>
              </w:rPr>
              <w:t>INTO</w:t>
            </w:r>
            <w:r>
              <w:t> </w:t>
            </w:r>
            <w:r>
              <w:rPr>
                <w:rStyle w:val="HTMLCode"/>
                <w:rFonts w:eastAsiaTheme="minorHAnsi"/>
              </w:rPr>
              <w:t>TABLE</w:t>
            </w:r>
            <w:r>
              <w:t> </w:t>
            </w:r>
            <w:r>
              <w:rPr>
                <w:rStyle w:val="HTMLCode"/>
                <w:rFonts w:eastAsiaTheme="minorHAnsi"/>
              </w:rPr>
              <w:t>students</w:t>
            </w:r>
          </w:p>
          <w:p w:rsidR="0049037D" w:rsidRDefault="0049037D" w:rsidP="0049037D">
            <w:r>
              <w:rPr>
                <w:rStyle w:val="HTMLCode"/>
                <w:rFonts w:eastAsiaTheme="minorHAnsi"/>
              </w:rPr>
              <w:t>  VALUES</w:t>
            </w:r>
            <w:r>
              <w:t> </w:t>
            </w:r>
            <w:r>
              <w:rPr>
                <w:rStyle w:val="HTMLCode"/>
                <w:rFonts w:eastAsiaTheme="minorHAnsi"/>
              </w:rPr>
              <w:t>('fred flintstone', 35, 1.28), ('barney rubble', 32, 2.32);</w:t>
            </w:r>
          </w:p>
          <w:p w:rsidR="0049037D" w:rsidRDefault="0049037D" w:rsidP="0049037D">
            <w:r>
              <w:t> </w:t>
            </w:r>
          </w:p>
          <w:p w:rsidR="0049037D" w:rsidRDefault="0049037D" w:rsidP="0049037D">
            <w:r>
              <w:t> </w:t>
            </w:r>
          </w:p>
          <w:p w:rsidR="0049037D" w:rsidRDefault="0049037D" w:rsidP="0049037D">
            <w:r>
              <w:rPr>
                <w:rStyle w:val="HTMLCode"/>
                <w:rFonts w:eastAsiaTheme="minorHAnsi"/>
              </w:rPr>
              <w:t>CREATE</w:t>
            </w:r>
            <w:r>
              <w:t> </w:t>
            </w:r>
            <w:r>
              <w:rPr>
                <w:rStyle w:val="HTMLCode"/>
                <w:rFonts w:eastAsiaTheme="minorHAnsi"/>
              </w:rPr>
              <w:t>TABLE</w:t>
            </w:r>
            <w:r>
              <w:t> </w:t>
            </w:r>
            <w:r>
              <w:rPr>
                <w:rStyle w:val="HTMLCode"/>
                <w:rFonts w:eastAsiaTheme="minorHAnsi"/>
              </w:rPr>
              <w:t>pageviews (userid VARCHAR(64), link STRING, came_from STRING)</w:t>
            </w:r>
          </w:p>
          <w:p w:rsidR="0049037D" w:rsidRDefault="0049037D" w:rsidP="0049037D">
            <w:r>
              <w:rPr>
                <w:rStyle w:val="HTMLCode"/>
                <w:rFonts w:eastAsiaTheme="minorHAnsi"/>
              </w:rPr>
              <w:t>  PARTITIONED BY</w:t>
            </w:r>
            <w:r>
              <w:t> </w:t>
            </w:r>
            <w:r>
              <w:rPr>
                <w:rStyle w:val="HTMLCode"/>
                <w:rFonts w:eastAsiaTheme="minorHAnsi"/>
              </w:rPr>
              <w:t>(datestamp STRING) CLUSTERED BY</w:t>
            </w:r>
            <w:r>
              <w:t> </w:t>
            </w:r>
            <w:r>
              <w:rPr>
                <w:rStyle w:val="HTMLCode"/>
                <w:rFonts w:eastAsiaTheme="minorHAnsi"/>
              </w:rPr>
              <w:t>(userid) INTO</w:t>
            </w:r>
            <w:r>
              <w:t> </w:t>
            </w:r>
            <w:r>
              <w:rPr>
                <w:rStyle w:val="HTMLCode"/>
                <w:rFonts w:eastAsiaTheme="minorHAnsi"/>
              </w:rPr>
              <w:t>256 BUCKETS STORED AS</w:t>
            </w:r>
            <w:r>
              <w:t> </w:t>
            </w:r>
            <w:r>
              <w:rPr>
                <w:rStyle w:val="HTMLCode"/>
                <w:rFonts w:eastAsiaTheme="minorHAnsi"/>
              </w:rPr>
              <w:t>ORC;</w:t>
            </w:r>
          </w:p>
          <w:p w:rsidR="0049037D" w:rsidRDefault="0049037D" w:rsidP="0049037D">
            <w:r>
              <w:t> </w:t>
            </w:r>
          </w:p>
          <w:p w:rsidR="0049037D" w:rsidRDefault="0049037D" w:rsidP="0049037D">
            <w:r>
              <w:rPr>
                <w:rStyle w:val="HTMLCode"/>
                <w:rFonts w:eastAsiaTheme="minorHAnsi"/>
              </w:rPr>
              <w:t>INSERT</w:t>
            </w:r>
            <w:r>
              <w:t> </w:t>
            </w:r>
            <w:r>
              <w:rPr>
                <w:rStyle w:val="HTMLCode"/>
                <w:rFonts w:eastAsiaTheme="minorHAnsi"/>
              </w:rPr>
              <w:t>INTO</w:t>
            </w:r>
            <w:r>
              <w:t> </w:t>
            </w:r>
            <w:r>
              <w:rPr>
                <w:rStyle w:val="HTMLCode"/>
                <w:rFonts w:eastAsiaTheme="minorHAnsi"/>
              </w:rPr>
              <w:t>TABLE</w:t>
            </w:r>
            <w:r>
              <w:t> </w:t>
            </w:r>
            <w:r>
              <w:rPr>
                <w:rStyle w:val="HTMLCode"/>
                <w:rFonts w:eastAsiaTheme="minorHAnsi"/>
              </w:rPr>
              <w:t>pageviews PARTITION (datestamp = '2014-09-23')</w:t>
            </w:r>
          </w:p>
          <w:p w:rsidR="0049037D" w:rsidRDefault="0049037D" w:rsidP="0049037D">
            <w:r>
              <w:rPr>
                <w:rStyle w:val="HTMLCode"/>
                <w:rFonts w:eastAsiaTheme="minorHAnsi"/>
              </w:rPr>
              <w:t>  VALUES</w:t>
            </w:r>
            <w:r>
              <w:t> </w:t>
            </w:r>
            <w:r>
              <w:rPr>
                <w:rStyle w:val="HTMLCode"/>
                <w:rFonts w:eastAsiaTheme="minorHAnsi"/>
              </w:rPr>
              <w:t>('jsmith', 'mail.com', 'sports.com'), ('jdoe', 'mail.com', null);</w:t>
            </w:r>
          </w:p>
          <w:p w:rsidR="0049037D" w:rsidRDefault="0049037D" w:rsidP="0049037D">
            <w:r>
              <w:t> </w:t>
            </w:r>
          </w:p>
          <w:p w:rsidR="0049037D" w:rsidRDefault="0049037D" w:rsidP="0049037D">
            <w:r>
              <w:rPr>
                <w:rStyle w:val="HTMLCode"/>
                <w:rFonts w:eastAsiaTheme="minorHAnsi"/>
              </w:rPr>
              <w:t>INSERT</w:t>
            </w:r>
            <w:r>
              <w:t> </w:t>
            </w:r>
            <w:r>
              <w:rPr>
                <w:rStyle w:val="HTMLCode"/>
                <w:rFonts w:eastAsiaTheme="minorHAnsi"/>
              </w:rPr>
              <w:t>INTO</w:t>
            </w:r>
            <w:r>
              <w:t> </w:t>
            </w:r>
            <w:r>
              <w:rPr>
                <w:rStyle w:val="HTMLCode"/>
                <w:rFonts w:eastAsiaTheme="minorHAnsi"/>
              </w:rPr>
              <w:t>TABLE</w:t>
            </w:r>
            <w:r>
              <w:t> </w:t>
            </w:r>
            <w:r>
              <w:rPr>
                <w:rStyle w:val="HTMLCode"/>
                <w:rFonts w:eastAsiaTheme="minorHAnsi"/>
              </w:rPr>
              <w:t>pageviews PARTITION (datestamp)</w:t>
            </w:r>
          </w:p>
          <w:p w:rsidR="0049037D" w:rsidRDefault="0049037D" w:rsidP="0049037D">
            <w:pPr>
              <w:rPr>
                <w:sz w:val="24"/>
                <w:szCs w:val="24"/>
              </w:rPr>
            </w:pPr>
            <w:r>
              <w:rPr>
                <w:rStyle w:val="HTMLCode"/>
                <w:rFonts w:eastAsiaTheme="minorHAnsi"/>
              </w:rPr>
              <w:lastRenderedPageBreak/>
              <w:t>  VALUES</w:t>
            </w:r>
            <w:r>
              <w:t> </w:t>
            </w:r>
            <w:r>
              <w:rPr>
                <w:rStyle w:val="HTMLCode"/>
                <w:rFonts w:eastAsiaTheme="minorHAnsi"/>
              </w:rPr>
              <w:t>('tjohnson', 'sports.com', 'finance.com', '2014-09-23'), ('tlee', 'finance.com', null, '2014-09-21');</w:t>
            </w:r>
          </w:p>
        </w:tc>
      </w:tr>
    </w:tbl>
    <w:p w:rsidR="0049037D" w:rsidRDefault="0049037D" w:rsidP="0049037D">
      <w:pPr>
        <w:pStyle w:val="Heading3"/>
        <w:shd w:val="clear" w:color="auto" w:fill="FFFFFF"/>
        <w:spacing w:before="408" w:beforeAutospacing="0" w:after="0" w:afterAutospacing="0"/>
        <w:rPr>
          <w:rFonts w:ascii="Arial" w:hAnsi="Arial" w:cs="Arial"/>
          <w:color w:val="333333"/>
          <w:sz w:val="22"/>
          <w:szCs w:val="22"/>
        </w:rPr>
      </w:pPr>
      <w:r>
        <w:rPr>
          <w:rFonts w:ascii="Arial" w:hAnsi="Arial" w:cs="Arial"/>
          <w:color w:val="333333"/>
          <w:sz w:val="22"/>
          <w:szCs w:val="22"/>
        </w:rPr>
        <w:lastRenderedPageBreak/>
        <w:t>Update</w:t>
      </w:r>
    </w:p>
    <w:p w:rsidR="0049037D" w:rsidRDefault="0049037D" w:rsidP="0049037D">
      <w:pPr>
        <w:pStyle w:val="title"/>
        <w:shd w:val="clear" w:color="auto" w:fill="FFFDF6"/>
        <w:spacing w:before="0" w:beforeAutospacing="0" w:after="0" w:afterAutospacing="0"/>
        <w:rPr>
          <w:rFonts w:ascii="Arial" w:hAnsi="Arial" w:cs="Arial"/>
          <w:b/>
          <w:bCs/>
          <w:color w:val="333333"/>
          <w:sz w:val="19"/>
          <w:szCs w:val="19"/>
        </w:rPr>
      </w:pPr>
      <w:r>
        <w:rPr>
          <w:rFonts w:ascii="Arial" w:hAnsi="Arial" w:cs="Arial"/>
          <w:b/>
          <w:bCs/>
          <w:color w:val="333333"/>
          <w:sz w:val="19"/>
          <w:szCs w:val="19"/>
        </w:rPr>
        <w:t>Version Information</w:t>
      </w:r>
    </w:p>
    <w:p w:rsidR="0049037D" w:rsidRDefault="0049037D" w:rsidP="0049037D">
      <w:pPr>
        <w:pStyle w:val="NormalWeb"/>
        <w:shd w:val="clear" w:color="auto" w:fill="FFFDF6"/>
        <w:spacing w:before="0" w:beforeAutospacing="0" w:after="0" w:afterAutospacing="0"/>
        <w:rPr>
          <w:rFonts w:ascii="Arial" w:hAnsi="Arial" w:cs="Arial"/>
          <w:color w:val="333333"/>
          <w:sz w:val="19"/>
          <w:szCs w:val="19"/>
        </w:rPr>
      </w:pPr>
      <w:r>
        <w:rPr>
          <w:rFonts w:ascii="Arial" w:hAnsi="Arial" w:cs="Arial"/>
          <w:color w:val="333333"/>
          <w:sz w:val="19"/>
          <w:szCs w:val="19"/>
        </w:rPr>
        <w:t>UPDATE is available starting in </w:t>
      </w:r>
      <w:hyperlink r:id="rId64" w:history="1">
        <w:r>
          <w:rPr>
            <w:rStyle w:val="Hyperlink"/>
            <w:rFonts w:ascii="Arial" w:hAnsi="Arial" w:cs="Arial"/>
            <w:color w:val="3572B0"/>
            <w:sz w:val="19"/>
            <w:szCs w:val="19"/>
          </w:rPr>
          <w:t>Hive 0.14</w:t>
        </w:r>
      </w:hyperlink>
      <w:r>
        <w:rPr>
          <w:rFonts w:ascii="Arial" w:hAnsi="Arial" w:cs="Arial"/>
          <w:color w:val="333333"/>
          <w:sz w:val="19"/>
          <w:szCs w:val="19"/>
        </w:rPr>
        <w:t>.</w:t>
      </w:r>
    </w:p>
    <w:p w:rsidR="0049037D" w:rsidRDefault="0049037D" w:rsidP="0049037D">
      <w:pPr>
        <w:pStyle w:val="NormalWeb"/>
        <w:shd w:val="clear" w:color="auto" w:fill="FFFDF6"/>
        <w:spacing w:before="136" w:beforeAutospacing="0" w:after="0" w:afterAutospacing="0"/>
        <w:rPr>
          <w:rFonts w:ascii="Arial" w:hAnsi="Arial" w:cs="Arial"/>
          <w:color w:val="333333"/>
          <w:sz w:val="19"/>
          <w:szCs w:val="19"/>
        </w:rPr>
      </w:pPr>
      <w:r>
        <w:rPr>
          <w:rFonts w:ascii="Arial" w:hAnsi="Arial" w:cs="Arial"/>
          <w:color w:val="333333"/>
          <w:sz w:val="19"/>
          <w:szCs w:val="19"/>
        </w:rPr>
        <w:t>Updates can only be performed on tables that support ACID. See </w:t>
      </w:r>
      <w:hyperlink r:id="rId65" w:history="1">
        <w:r>
          <w:rPr>
            <w:rStyle w:val="Hyperlink"/>
            <w:rFonts w:ascii="Arial" w:hAnsi="Arial" w:cs="Arial"/>
            <w:color w:val="3572B0"/>
            <w:sz w:val="19"/>
            <w:szCs w:val="19"/>
          </w:rPr>
          <w:t>Hive Transactions</w:t>
        </w:r>
      </w:hyperlink>
      <w:r>
        <w:rPr>
          <w:rFonts w:ascii="Arial" w:hAnsi="Arial" w:cs="Arial"/>
          <w:color w:val="333333"/>
          <w:sz w:val="19"/>
          <w:szCs w:val="19"/>
        </w:rPr>
        <w:t> for details.</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Syntax</w:t>
      </w:r>
    </w:p>
    <w:tbl>
      <w:tblPr>
        <w:tblW w:w="13884" w:type="dxa"/>
        <w:tblCellSpacing w:w="0" w:type="dxa"/>
        <w:tblCellMar>
          <w:left w:w="0" w:type="dxa"/>
          <w:right w:w="0" w:type="dxa"/>
        </w:tblCellMar>
        <w:tblLook w:val="04A0"/>
      </w:tblPr>
      <w:tblGrid>
        <w:gridCol w:w="13884"/>
      </w:tblGrid>
      <w:tr w:rsidR="0049037D" w:rsidTr="0049037D">
        <w:trPr>
          <w:tblCellSpacing w:w="0" w:type="dxa"/>
        </w:trPr>
        <w:tc>
          <w:tcPr>
            <w:tcW w:w="13680" w:type="dxa"/>
            <w:vAlign w:val="center"/>
            <w:hideMark/>
          </w:tcPr>
          <w:p w:rsidR="0049037D" w:rsidRDefault="0049037D" w:rsidP="0049037D">
            <w:r>
              <w:rPr>
                <w:rStyle w:val="HTMLCode"/>
                <w:rFonts w:eastAsiaTheme="minorHAnsi"/>
              </w:rPr>
              <w:t>Standard Syntax:</w:t>
            </w:r>
          </w:p>
          <w:p w:rsidR="0049037D" w:rsidRDefault="0049037D" w:rsidP="0049037D">
            <w:pPr>
              <w:rPr>
                <w:sz w:val="24"/>
                <w:szCs w:val="24"/>
              </w:rPr>
            </w:pPr>
            <w:r>
              <w:rPr>
                <w:rStyle w:val="HTMLCode"/>
                <w:rFonts w:eastAsiaTheme="minorHAnsi"/>
              </w:rPr>
              <w:t>UPDATE tablename SET column = value [, column = value ...] [WHERE expression]</w:t>
            </w:r>
          </w:p>
        </w:tc>
      </w:tr>
    </w:tbl>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Synopsis</w:t>
      </w:r>
    </w:p>
    <w:p w:rsidR="0049037D" w:rsidRDefault="0049037D" w:rsidP="0049037D">
      <w:pPr>
        <w:numPr>
          <w:ilvl w:val="0"/>
          <w:numId w:val="26"/>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The referenced column must be a column of the table being updated.</w:t>
      </w:r>
    </w:p>
    <w:p w:rsidR="0049037D" w:rsidRDefault="0049037D" w:rsidP="0049037D">
      <w:pPr>
        <w:numPr>
          <w:ilvl w:val="0"/>
          <w:numId w:val="26"/>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The value assigned must be an expression that Hive supports in the select clause.  Thus arithmetic operators, UDFs, casts, literals, etc. are supported.  Subqueries are not supported.</w:t>
      </w:r>
    </w:p>
    <w:p w:rsidR="0049037D" w:rsidRDefault="0049037D" w:rsidP="0049037D">
      <w:pPr>
        <w:numPr>
          <w:ilvl w:val="0"/>
          <w:numId w:val="26"/>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Only rows that match the WHERE clause will be updated.</w:t>
      </w:r>
    </w:p>
    <w:p w:rsidR="0049037D" w:rsidRDefault="0049037D" w:rsidP="0049037D">
      <w:pPr>
        <w:numPr>
          <w:ilvl w:val="0"/>
          <w:numId w:val="26"/>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Partitioning columns cannot be updated.</w:t>
      </w:r>
    </w:p>
    <w:p w:rsidR="0049037D" w:rsidRDefault="0049037D" w:rsidP="0049037D">
      <w:pPr>
        <w:numPr>
          <w:ilvl w:val="0"/>
          <w:numId w:val="26"/>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Bucketing columns cannot be updated.</w:t>
      </w:r>
    </w:p>
    <w:p w:rsidR="0049037D" w:rsidRDefault="0049037D" w:rsidP="0049037D">
      <w:pPr>
        <w:numPr>
          <w:ilvl w:val="0"/>
          <w:numId w:val="26"/>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 Hive 0.14, upon successful completion of this operation the changes will be auto-committed.</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Notes</w:t>
      </w:r>
    </w:p>
    <w:p w:rsidR="0049037D" w:rsidRDefault="0049037D" w:rsidP="0049037D">
      <w:pPr>
        <w:numPr>
          <w:ilvl w:val="0"/>
          <w:numId w:val="2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Vectorization will be turned off for update operations.  This is automatic and requires no action on the part of the user.  Non-update operations are not affected.  Updated tables can still be queried using vectorization.</w:t>
      </w:r>
    </w:p>
    <w:p w:rsidR="0049037D" w:rsidRDefault="0049037D" w:rsidP="0049037D">
      <w:pPr>
        <w:numPr>
          <w:ilvl w:val="0"/>
          <w:numId w:val="27"/>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 version 0.14 it is recommended that you set </w:t>
      </w:r>
      <w:hyperlink r:id="rId66" w:anchor="ConfigurationProperties-hive.optimize.sort.dynamic.partition" w:history="1">
        <w:r>
          <w:rPr>
            <w:rStyle w:val="Hyperlink"/>
            <w:rFonts w:ascii="Arial" w:hAnsi="Arial" w:cs="Arial"/>
            <w:color w:val="3572B0"/>
            <w:sz w:val="19"/>
            <w:szCs w:val="19"/>
          </w:rPr>
          <w:t>hive.optimize.sort.dynamic.partition</w:t>
        </w:r>
      </w:hyperlink>
      <w:r>
        <w:rPr>
          <w:rFonts w:ascii="Arial" w:hAnsi="Arial" w:cs="Arial"/>
          <w:color w:val="333333"/>
          <w:sz w:val="19"/>
          <w:szCs w:val="19"/>
        </w:rPr>
        <w:t>=false when doing updates, as this produces more efficient execution plans.</w:t>
      </w:r>
    </w:p>
    <w:p w:rsidR="0049037D" w:rsidRDefault="0049037D" w:rsidP="0049037D">
      <w:pPr>
        <w:pStyle w:val="Heading3"/>
        <w:shd w:val="clear" w:color="auto" w:fill="FFFFFF"/>
        <w:spacing w:before="408" w:beforeAutospacing="0" w:after="0" w:afterAutospacing="0"/>
        <w:rPr>
          <w:rFonts w:ascii="Arial" w:hAnsi="Arial" w:cs="Arial"/>
          <w:color w:val="333333"/>
          <w:sz w:val="22"/>
          <w:szCs w:val="22"/>
        </w:rPr>
      </w:pPr>
      <w:r>
        <w:rPr>
          <w:rFonts w:ascii="Arial" w:hAnsi="Arial" w:cs="Arial"/>
          <w:color w:val="333333"/>
          <w:sz w:val="22"/>
          <w:szCs w:val="22"/>
        </w:rPr>
        <w:t>Delete</w:t>
      </w:r>
    </w:p>
    <w:p w:rsidR="0049037D" w:rsidRDefault="0049037D" w:rsidP="0049037D">
      <w:pPr>
        <w:pStyle w:val="title"/>
        <w:shd w:val="clear" w:color="auto" w:fill="FFFDF6"/>
        <w:spacing w:before="0" w:beforeAutospacing="0" w:after="0" w:afterAutospacing="0"/>
        <w:rPr>
          <w:rFonts w:ascii="Arial" w:hAnsi="Arial" w:cs="Arial"/>
          <w:b/>
          <w:bCs/>
          <w:color w:val="333333"/>
          <w:sz w:val="19"/>
          <w:szCs w:val="19"/>
        </w:rPr>
      </w:pPr>
      <w:r>
        <w:rPr>
          <w:rFonts w:ascii="Arial" w:hAnsi="Arial" w:cs="Arial"/>
          <w:b/>
          <w:bCs/>
          <w:color w:val="333333"/>
          <w:sz w:val="19"/>
          <w:szCs w:val="19"/>
        </w:rPr>
        <w:t>Version Information</w:t>
      </w:r>
    </w:p>
    <w:p w:rsidR="0049037D" w:rsidRDefault="0049037D" w:rsidP="0049037D">
      <w:pPr>
        <w:pStyle w:val="NormalWeb"/>
        <w:shd w:val="clear" w:color="auto" w:fill="FFFDF6"/>
        <w:spacing w:before="0" w:beforeAutospacing="0" w:after="0" w:afterAutospacing="0"/>
        <w:rPr>
          <w:rFonts w:ascii="Arial" w:hAnsi="Arial" w:cs="Arial"/>
          <w:color w:val="333333"/>
          <w:sz w:val="19"/>
          <w:szCs w:val="19"/>
        </w:rPr>
      </w:pPr>
      <w:r>
        <w:rPr>
          <w:rFonts w:ascii="Arial" w:hAnsi="Arial" w:cs="Arial"/>
          <w:color w:val="333333"/>
          <w:sz w:val="19"/>
          <w:szCs w:val="19"/>
        </w:rPr>
        <w:t>DELETE is available starting in </w:t>
      </w:r>
      <w:hyperlink r:id="rId67" w:history="1">
        <w:r>
          <w:rPr>
            <w:rStyle w:val="Hyperlink"/>
            <w:rFonts w:ascii="Arial" w:hAnsi="Arial" w:cs="Arial"/>
            <w:color w:val="3572B0"/>
            <w:sz w:val="19"/>
            <w:szCs w:val="19"/>
          </w:rPr>
          <w:t>Hive 0.14</w:t>
        </w:r>
      </w:hyperlink>
      <w:r>
        <w:rPr>
          <w:rFonts w:ascii="Arial" w:hAnsi="Arial" w:cs="Arial"/>
          <w:color w:val="333333"/>
          <w:sz w:val="19"/>
          <w:szCs w:val="19"/>
        </w:rPr>
        <w:t>.</w:t>
      </w:r>
    </w:p>
    <w:p w:rsidR="0049037D" w:rsidRDefault="0049037D" w:rsidP="0049037D">
      <w:pPr>
        <w:pStyle w:val="NormalWeb"/>
        <w:shd w:val="clear" w:color="auto" w:fill="FFFDF6"/>
        <w:spacing w:before="136" w:beforeAutospacing="0" w:after="0" w:afterAutospacing="0"/>
        <w:rPr>
          <w:rFonts w:ascii="Arial" w:hAnsi="Arial" w:cs="Arial"/>
          <w:color w:val="333333"/>
          <w:sz w:val="19"/>
          <w:szCs w:val="19"/>
        </w:rPr>
      </w:pPr>
      <w:r>
        <w:rPr>
          <w:rFonts w:ascii="Arial" w:hAnsi="Arial" w:cs="Arial"/>
          <w:color w:val="333333"/>
          <w:sz w:val="19"/>
          <w:szCs w:val="19"/>
        </w:rPr>
        <w:t>Deletes can only be performed on tables that support ACID. See </w:t>
      </w:r>
      <w:hyperlink r:id="rId68" w:history="1">
        <w:r>
          <w:rPr>
            <w:rStyle w:val="Hyperlink"/>
            <w:rFonts w:ascii="Arial" w:hAnsi="Arial" w:cs="Arial"/>
            <w:color w:val="3572B0"/>
            <w:sz w:val="19"/>
            <w:szCs w:val="19"/>
          </w:rPr>
          <w:t>Hive Transactions</w:t>
        </w:r>
      </w:hyperlink>
      <w:r>
        <w:rPr>
          <w:rFonts w:ascii="Arial" w:hAnsi="Arial" w:cs="Arial"/>
          <w:color w:val="333333"/>
          <w:sz w:val="19"/>
          <w:szCs w:val="19"/>
        </w:rPr>
        <w:t> for details.</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Syntax</w:t>
      </w:r>
    </w:p>
    <w:tbl>
      <w:tblPr>
        <w:tblW w:w="13884" w:type="dxa"/>
        <w:tblCellSpacing w:w="0" w:type="dxa"/>
        <w:tblCellMar>
          <w:left w:w="0" w:type="dxa"/>
          <w:right w:w="0" w:type="dxa"/>
        </w:tblCellMar>
        <w:tblLook w:val="04A0"/>
      </w:tblPr>
      <w:tblGrid>
        <w:gridCol w:w="13884"/>
      </w:tblGrid>
      <w:tr w:rsidR="0049037D" w:rsidTr="0049037D">
        <w:trPr>
          <w:tblCellSpacing w:w="0" w:type="dxa"/>
        </w:trPr>
        <w:tc>
          <w:tcPr>
            <w:tcW w:w="13680" w:type="dxa"/>
            <w:vAlign w:val="center"/>
            <w:hideMark/>
          </w:tcPr>
          <w:p w:rsidR="0049037D" w:rsidRDefault="0049037D" w:rsidP="0049037D">
            <w:r>
              <w:rPr>
                <w:rStyle w:val="HTMLCode"/>
                <w:rFonts w:eastAsiaTheme="minorHAnsi"/>
              </w:rPr>
              <w:t>Standard Syntax:</w:t>
            </w:r>
          </w:p>
          <w:p w:rsidR="0049037D" w:rsidRDefault="0049037D" w:rsidP="0049037D">
            <w:pPr>
              <w:rPr>
                <w:sz w:val="24"/>
                <w:szCs w:val="24"/>
              </w:rPr>
            </w:pPr>
            <w:r>
              <w:rPr>
                <w:rStyle w:val="HTMLCode"/>
                <w:rFonts w:eastAsiaTheme="minorHAnsi"/>
              </w:rPr>
              <w:t>DELETE FROM tablename [WHERE expression]</w:t>
            </w:r>
          </w:p>
        </w:tc>
      </w:tr>
    </w:tbl>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Synopsis</w:t>
      </w:r>
    </w:p>
    <w:p w:rsidR="0049037D" w:rsidRDefault="0049037D" w:rsidP="0049037D">
      <w:pPr>
        <w:numPr>
          <w:ilvl w:val="0"/>
          <w:numId w:val="2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Only rows that match the WHERE clause will be deleted.</w:t>
      </w:r>
    </w:p>
    <w:p w:rsidR="0049037D" w:rsidRDefault="0049037D" w:rsidP="0049037D">
      <w:pPr>
        <w:numPr>
          <w:ilvl w:val="0"/>
          <w:numId w:val="28"/>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 Hive 0.14, upon successful completion of this operation the changes will be auto-committed.</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Notes</w:t>
      </w:r>
    </w:p>
    <w:p w:rsidR="0049037D" w:rsidRDefault="0049037D" w:rsidP="0049037D">
      <w:pPr>
        <w:numPr>
          <w:ilvl w:val="0"/>
          <w:numId w:val="29"/>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Vectorization will be turned off for delete operations.  This is automatic and requires no action on the part of the user.  Non-delete operations are not affected.  Tables with deleted data can still be queried using vectorization.</w:t>
      </w:r>
    </w:p>
    <w:p w:rsidR="0049037D" w:rsidRDefault="0049037D" w:rsidP="0049037D">
      <w:pPr>
        <w:numPr>
          <w:ilvl w:val="0"/>
          <w:numId w:val="29"/>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 version 0.14 it is recommended that you set </w:t>
      </w:r>
      <w:hyperlink r:id="rId69" w:anchor="ConfigurationProperties-hive.optimize.sort.dynamic.partition" w:history="1">
        <w:r>
          <w:rPr>
            <w:rStyle w:val="Hyperlink"/>
            <w:rFonts w:ascii="Arial" w:hAnsi="Arial" w:cs="Arial"/>
            <w:color w:val="3572B0"/>
            <w:sz w:val="19"/>
            <w:szCs w:val="19"/>
          </w:rPr>
          <w:t>hive.optimize.sort.dynamic.partition</w:t>
        </w:r>
      </w:hyperlink>
      <w:r>
        <w:rPr>
          <w:rFonts w:ascii="Arial" w:hAnsi="Arial" w:cs="Arial"/>
          <w:color w:val="333333"/>
          <w:sz w:val="19"/>
          <w:szCs w:val="19"/>
        </w:rPr>
        <w:t>=false when doing deletes, as this produces more efficient execution plans.</w:t>
      </w:r>
    </w:p>
    <w:p w:rsidR="0049037D" w:rsidRDefault="0049037D" w:rsidP="0049037D">
      <w:pPr>
        <w:pStyle w:val="Heading3"/>
        <w:shd w:val="clear" w:color="auto" w:fill="FFFFFF"/>
        <w:spacing w:before="408" w:beforeAutospacing="0" w:after="0" w:afterAutospacing="0"/>
        <w:rPr>
          <w:rFonts w:ascii="Arial" w:hAnsi="Arial" w:cs="Arial"/>
          <w:color w:val="333333"/>
          <w:sz w:val="22"/>
          <w:szCs w:val="22"/>
        </w:rPr>
      </w:pPr>
      <w:r>
        <w:rPr>
          <w:rFonts w:ascii="Arial" w:hAnsi="Arial" w:cs="Arial"/>
          <w:color w:val="333333"/>
          <w:sz w:val="22"/>
          <w:szCs w:val="22"/>
        </w:rPr>
        <w:t>Merge</w:t>
      </w:r>
    </w:p>
    <w:p w:rsidR="0049037D" w:rsidRDefault="0049037D" w:rsidP="0049037D">
      <w:pPr>
        <w:pStyle w:val="title"/>
        <w:shd w:val="clear" w:color="auto" w:fill="FFFDF6"/>
        <w:spacing w:before="0" w:beforeAutospacing="0" w:after="0" w:afterAutospacing="0"/>
        <w:rPr>
          <w:rFonts w:ascii="Arial" w:hAnsi="Arial" w:cs="Arial"/>
          <w:b/>
          <w:bCs/>
          <w:color w:val="333333"/>
          <w:sz w:val="19"/>
          <w:szCs w:val="19"/>
        </w:rPr>
      </w:pPr>
      <w:r>
        <w:rPr>
          <w:rFonts w:ascii="Arial" w:hAnsi="Arial" w:cs="Arial"/>
          <w:b/>
          <w:bCs/>
          <w:color w:val="333333"/>
          <w:sz w:val="19"/>
          <w:szCs w:val="19"/>
        </w:rPr>
        <w:t>Version Information</w:t>
      </w:r>
    </w:p>
    <w:p w:rsidR="0049037D" w:rsidRDefault="0049037D" w:rsidP="0049037D">
      <w:pPr>
        <w:pStyle w:val="NormalWeb"/>
        <w:shd w:val="clear" w:color="auto" w:fill="FFFDF6"/>
        <w:spacing w:before="0" w:beforeAutospacing="0" w:after="0" w:afterAutospacing="0"/>
        <w:rPr>
          <w:rFonts w:ascii="Arial" w:hAnsi="Arial" w:cs="Arial"/>
          <w:color w:val="333333"/>
          <w:sz w:val="19"/>
          <w:szCs w:val="19"/>
        </w:rPr>
      </w:pPr>
      <w:r>
        <w:rPr>
          <w:rFonts w:ascii="Arial" w:hAnsi="Arial" w:cs="Arial"/>
          <w:color w:val="333333"/>
          <w:sz w:val="19"/>
          <w:szCs w:val="19"/>
        </w:rPr>
        <w:t>MERGE is available starting in </w:t>
      </w:r>
      <w:hyperlink r:id="rId70" w:history="1">
        <w:r>
          <w:rPr>
            <w:rStyle w:val="Hyperlink"/>
            <w:rFonts w:ascii="Arial" w:hAnsi="Arial" w:cs="Arial"/>
            <w:color w:val="3572B0"/>
            <w:sz w:val="19"/>
            <w:szCs w:val="19"/>
          </w:rPr>
          <w:t>Hive 2.2</w:t>
        </w:r>
      </w:hyperlink>
      <w:r>
        <w:rPr>
          <w:rFonts w:ascii="Arial" w:hAnsi="Arial" w:cs="Arial"/>
          <w:color w:val="333333"/>
          <w:sz w:val="19"/>
          <w:szCs w:val="19"/>
        </w:rPr>
        <w:t>.</w:t>
      </w:r>
    </w:p>
    <w:p w:rsidR="0049037D" w:rsidRDefault="0049037D" w:rsidP="0049037D">
      <w:pPr>
        <w:pStyle w:val="NormalWeb"/>
        <w:shd w:val="clear" w:color="auto" w:fill="FFFDF6"/>
        <w:spacing w:before="136" w:beforeAutospacing="0" w:after="0" w:afterAutospacing="0"/>
        <w:rPr>
          <w:rFonts w:ascii="Arial" w:hAnsi="Arial" w:cs="Arial"/>
          <w:color w:val="333333"/>
          <w:sz w:val="19"/>
          <w:szCs w:val="19"/>
        </w:rPr>
      </w:pPr>
      <w:r>
        <w:rPr>
          <w:rFonts w:ascii="Arial" w:hAnsi="Arial" w:cs="Arial"/>
          <w:color w:val="333333"/>
          <w:sz w:val="19"/>
          <w:szCs w:val="19"/>
        </w:rPr>
        <w:t>Merge can only be performed on tables that support ACID. See </w:t>
      </w:r>
      <w:hyperlink r:id="rId71" w:history="1">
        <w:r>
          <w:rPr>
            <w:rStyle w:val="Hyperlink"/>
            <w:rFonts w:ascii="Arial" w:hAnsi="Arial" w:cs="Arial"/>
            <w:color w:val="3572B0"/>
            <w:sz w:val="19"/>
            <w:szCs w:val="19"/>
          </w:rPr>
          <w:t>Hive Transactions</w:t>
        </w:r>
      </w:hyperlink>
      <w:r>
        <w:rPr>
          <w:rFonts w:ascii="Arial" w:hAnsi="Arial" w:cs="Arial"/>
          <w:color w:val="333333"/>
          <w:sz w:val="19"/>
          <w:szCs w:val="19"/>
        </w:rPr>
        <w:t> for details.</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Syntax</w:t>
      </w:r>
    </w:p>
    <w:tbl>
      <w:tblPr>
        <w:tblW w:w="13884" w:type="dxa"/>
        <w:tblCellSpacing w:w="0" w:type="dxa"/>
        <w:tblCellMar>
          <w:left w:w="0" w:type="dxa"/>
          <w:right w:w="0" w:type="dxa"/>
        </w:tblCellMar>
        <w:tblLook w:val="04A0"/>
      </w:tblPr>
      <w:tblGrid>
        <w:gridCol w:w="13884"/>
      </w:tblGrid>
      <w:tr w:rsidR="0049037D" w:rsidTr="0049037D">
        <w:trPr>
          <w:tblCellSpacing w:w="0" w:type="dxa"/>
        </w:trPr>
        <w:tc>
          <w:tcPr>
            <w:tcW w:w="13680" w:type="dxa"/>
            <w:vAlign w:val="center"/>
            <w:hideMark/>
          </w:tcPr>
          <w:p w:rsidR="0049037D" w:rsidRDefault="0049037D" w:rsidP="0049037D">
            <w:r>
              <w:rPr>
                <w:rStyle w:val="HTMLCode"/>
                <w:rFonts w:eastAsiaTheme="minorHAnsi"/>
              </w:rPr>
              <w:lastRenderedPageBreak/>
              <w:t>Standard Syntax:</w:t>
            </w:r>
          </w:p>
          <w:p w:rsidR="0049037D" w:rsidRDefault="0049037D" w:rsidP="0049037D">
            <w:r>
              <w:rPr>
                <w:rStyle w:val="HTMLCode"/>
                <w:rFonts w:eastAsiaTheme="minorHAnsi"/>
              </w:rPr>
              <w:t>MERGE INTO &lt;target table&gt; AS T USING &lt;source expression/table&gt; AS S</w:t>
            </w:r>
          </w:p>
          <w:p w:rsidR="0049037D" w:rsidRDefault="0049037D" w:rsidP="0049037D">
            <w:r>
              <w:rPr>
                <w:rStyle w:val="HTMLCode"/>
                <w:rFonts w:eastAsiaTheme="minorHAnsi"/>
              </w:rPr>
              <w:t>ON &lt;boolean</w:t>
            </w:r>
            <w:r>
              <w:t> </w:t>
            </w:r>
            <w:r>
              <w:rPr>
                <w:rStyle w:val="HTMLCode"/>
                <w:rFonts w:eastAsiaTheme="minorHAnsi"/>
              </w:rPr>
              <w:t>expression1&gt;</w:t>
            </w:r>
          </w:p>
          <w:p w:rsidR="0049037D" w:rsidRDefault="0049037D" w:rsidP="0049037D">
            <w:r>
              <w:rPr>
                <w:rStyle w:val="HTMLCode"/>
                <w:rFonts w:eastAsiaTheme="minorHAnsi"/>
              </w:rPr>
              <w:t>WHEN MATCHED [AND &lt;boolean</w:t>
            </w:r>
            <w:r>
              <w:t> </w:t>
            </w:r>
            <w:r>
              <w:rPr>
                <w:rStyle w:val="HTMLCode"/>
                <w:rFonts w:eastAsiaTheme="minorHAnsi"/>
              </w:rPr>
              <w:t>expression2&gt;] THEN UPDATE SET &lt;set clause list&gt;</w:t>
            </w:r>
          </w:p>
          <w:p w:rsidR="0049037D" w:rsidRDefault="0049037D" w:rsidP="0049037D">
            <w:r>
              <w:rPr>
                <w:rStyle w:val="HTMLCode"/>
                <w:rFonts w:eastAsiaTheme="minorHAnsi"/>
              </w:rPr>
              <w:t>WHEN MATCHED [AND &lt;boolean</w:t>
            </w:r>
            <w:r>
              <w:t> </w:t>
            </w:r>
            <w:r>
              <w:rPr>
                <w:rStyle w:val="HTMLCode"/>
                <w:rFonts w:eastAsiaTheme="minorHAnsi"/>
              </w:rPr>
              <w:t>expression3&gt;] THEN DELETE</w:t>
            </w:r>
          </w:p>
          <w:p w:rsidR="0049037D" w:rsidRDefault="0049037D" w:rsidP="0049037D">
            <w:pPr>
              <w:rPr>
                <w:sz w:val="24"/>
                <w:szCs w:val="24"/>
              </w:rPr>
            </w:pPr>
            <w:r>
              <w:rPr>
                <w:rStyle w:val="HTMLCode"/>
                <w:rFonts w:eastAsiaTheme="minorHAnsi"/>
              </w:rPr>
              <w:t>WHEN NOT MATCHED [AND &lt;boolean</w:t>
            </w:r>
            <w:r>
              <w:t> </w:t>
            </w:r>
            <w:r>
              <w:rPr>
                <w:rStyle w:val="HTMLCode"/>
                <w:rFonts w:eastAsiaTheme="minorHAnsi"/>
              </w:rPr>
              <w:t>expression4&gt;] THEN INSERT VALUES&lt;value list&gt;</w:t>
            </w:r>
          </w:p>
        </w:tc>
      </w:tr>
    </w:tbl>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Synopsis</w:t>
      </w:r>
    </w:p>
    <w:p w:rsidR="0049037D" w:rsidRDefault="0049037D" w:rsidP="0049037D">
      <w:pPr>
        <w:numPr>
          <w:ilvl w:val="0"/>
          <w:numId w:val="30"/>
        </w:numPr>
        <w:shd w:val="clear" w:color="auto" w:fill="FFFFFF"/>
        <w:spacing w:before="100" w:beforeAutospacing="1" w:after="100" w:afterAutospacing="1" w:line="240" w:lineRule="auto"/>
        <w:ind w:left="0"/>
        <w:rPr>
          <w:rFonts w:ascii="Arial" w:hAnsi="Arial" w:cs="Arial"/>
          <w:color w:val="333333"/>
          <w:sz w:val="19"/>
          <w:szCs w:val="19"/>
        </w:rPr>
      </w:pPr>
      <w:hyperlink r:id="rId72" w:history="1">
        <w:r>
          <w:rPr>
            <w:rStyle w:val="Hyperlink"/>
            <w:rFonts w:ascii="Arial" w:hAnsi="Arial" w:cs="Arial"/>
            <w:color w:val="3572B0"/>
            <w:sz w:val="19"/>
            <w:szCs w:val="19"/>
          </w:rPr>
          <w:t>Merge</w:t>
        </w:r>
      </w:hyperlink>
      <w:r>
        <w:rPr>
          <w:rFonts w:ascii="Arial" w:hAnsi="Arial" w:cs="Arial"/>
          <w:color w:val="333333"/>
          <w:sz w:val="19"/>
          <w:szCs w:val="19"/>
        </w:rPr>
        <w:t> allows actions to be performed on a target table based on the results of a join with a source table.</w:t>
      </w:r>
    </w:p>
    <w:p w:rsidR="0049037D" w:rsidRDefault="0049037D" w:rsidP="0049037D">
      <w:pPr>
        <w:numPr>
          <w:ilvl w:val="0"/>
          <w:numId w:val="30"/>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In Hive 2.2, upon successful completion of this operation the changes will be auto-committed.</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Performance Note</w:t>
      </w:r>
    </w:p>
    <w:p w:rsidR="0049037D" w:rsidRDefault="0049037D" w:rsidP="0049037D">
      <w:pPr>
        <w:pStyle w:val="NormalWeb"/>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SQL Standard requires that an error is raised if the ON clause is such that more than 1 row in source matches a row in target.  This check is computationally expensive and may affect the overall runtime of a MERGE statement significantly.  </w:t>
      </w:r>
      <w:hyperlink r:id="rId73" w:anchor="ConfigurationProperties-hive.merge.cardinality.check" w:history="1">
        <w:r>
          <w:rPr>
            <w:rStyle w:val="Hyperlink"/>
            <w:rFonts w:ascii="Arial" w:hAnsi="Arial" w:cs="Arial"/>
            <w:color w:val="3572B0"/>
            <w:sz w:val="19"/>
            <w:szCs w:val="19"/>
          </w:rPr>
          <w:t>hive.merge.cardinality.check</w:t>
        </w:r>
      </w:hyperlink>
      <w:r>
        <w:rPr>
          <w:rFonts w:ascii="Arial" w:hAnsi="Arial" w:cs="Arial"/>
          <w:color w:val="000000"/>
          <w:sz w:val="19"/>
          <w:szCs w:val="19"/>
        </w:rPr>
        <w:t>=false may be used to disable the check at your own risk.  If the check is disabled, but the statement has such a cross join effect, it may lead to data corruption.</w:t>
      </w:r>
    </w:p>
    <w:p w:rsidR="0049037D" w:rsidRDefault="0049037D" w:rsidP="0049037D">
      <w:pPr>
        <w:pStyle w:val="Heading5"/>
        <w:shd w:val="clear" w:color="auto" w:fill="FFFFFF"/>
        <w:spacing w:before="272" w:beforeAutospacing="0" w:after="0" w:afterAutospacing="0"/>
        <w:rPr>
          <w:rFonts w:ascii="Arial" w:hAnsi="Arial" w:cs="Arial"/>
          <w:color w:val="707070"/>
          <w:sz w:val="19"/>
          <w:szCs w:val="19"/>
        </w:rPr>
      </w:pPr>
      <w:r>
        <w:rPr>
          <w:rFonts w:ascii="Arial" w:hAnsi="Arial" w:cs="Arial"/>
          <w:color w:val="707070"/>
          <w:sz w:val="19"/>
          <w:szCs w:val="19"/>
        </w:rPr>
        <w:t>Notes</w:t>
      </w:r>
    </w:p>
    <w:p w:rsidR="0049037D" w:rsidRDefault="0049037D" w:rsidP="0049037D">
      <w:pPr>
        <w:numPr>
          <w:ilvl w:val="0"/>
          <w:numId w:val="31"/>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1, 2, or 3 WHEN clauses may be present; at most 1 of each type:  UPDATE/DELETE/INSERT.</w:t>
      </w:r>
    </w:p>
    <w:p w:rsidR="0049037D" w:rsidRDefault="0049037D" w:rsidP="0049037D">
      <w:pPr>
        <w:numPr>
          <w:ilvl w:val="0"/>
          <w:numId w:val="31"/>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WHEN NOT MATCHED must be the last WHEN clause.</w:t>
      </w:r>
    </w:p>
    <w:p w:rsidR="0049037D" w:rsidRDefault="0049037D" w:rsidP="0049037D">
      <w:pPr>
        <w:numPr>
          <w:ilvl w:val="0"/>
          <w:numId w:val="31"/>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If both UPDATE and DELETE clauses are present, the first one in the statement must include [AND &lt;boolean expression&gt;].</w:t>
      </w:r>
    </w:p>
    <w:p w:rsidR="0049037D" w:rsidRDefault="0049037D" w:rsidP="0049037D">
      <w:pPr>
        <w:numPr>
          <w:ilvl w:val="0"/>
          <w:numId w:val="31"/>
        </w:numPr>
        <w:shd w:val="clear" w:color="auto" w:fill="FFFFFF"/>
        <w:spacing w:before="100" w:beforeAutospacing="1" w:after="100" w:afterAutospacing="1" w:line="240" w:lineRule="auto"/>
        <w:ind w:left="0"/>
        <w:rPr>
          <w:rFonts w:ascii="Arial" w:hAnsi="Arial" w:cs="Arial"/>
          <w:color w:val="333333"/>
          <w:sz w:val="19"/>
          <w:szCs w:val="19"/>
        </w:rPr>
      </w:pPr>
      <w:r>
        <w:rPr>
          <w:rFonts w:ascii="Arial" w:hAnsi="Arial" w:cs="Arial"/>
          <w:color w:val="333333"/>
          <w:sz w:val="19"/>
          <w:szCs w:val="19"/>
        </w:rPr>
        <w:t>Vectorization will be turned off for merge operations.  This is automatic and requires no action on the part of the user.  Non-delete operations are not affected.  Tables with deleted data can still be queried using vectorization.</w:t>
      </w:r>
    </w:p>
    <w:p w:rsidR="0049037D" w:rsidRPr="000D2D2F" w:rsidRDefault="0049037D" w:rsidP="000D2D2F">
      <w:pPr>
        <w:autoSpaceDE w:val="0"/>
        <w:autoSpaceDN w:val="0"/>
        <w:adjustRightInd w:val="0"/>
        <w:spacing w:after="0" w:line="240" w:lineRule="auto"/>
        <w:rPr>
          <w:rFonts w:ascii="Calibri" w:hAnsi="Calibri" w:cs="Calibri"/>
          <w:color w:val="00000A"/>
          <w:sz w:val="20"/>
          <w:szCs w:val="20"/>
        </w:rPr>
      </w:pPr>
    </w:p>
    <w:sectPr w:rsidR="0049037D" w:rsidRPr="000D2D2F" w:rsidSect="007947A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MT">
    <w:altName w:val="Arial Unicode MS"/>
    <w:panose1 w:val="00000000000000000000"/>
    <w:charset w:val="88"/>
    <w:family w:val="auto"/>
    <w:notTrueType/>
    <w:pitch w:val="default"/>
    <w:sig w:usb0="00000000" w:usb1="08080000" w:usb2="00000010" w:usb3="00000000" w:csb0="00100000" w:csb1="00000000"/>
  </w:font>
  <w:font w:name="Cambria-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Gothic">
    <w:altName w:val="MS Mincho"/>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4E4"/>
    <w:multiLevelType w:val="hybridMultilevel"/>
    <w:tmpl w:val="065EAFFC"/>
    <w:lvl w:ilvl="0" w:tplc="2BA4B76A">
      <w:start w:val="1"/>
      <w:numFmt w:val="decimal"/>
      <w:lvlText w:val="%1."/>
      <w:lvlJc w:val="left"/>
      <w:pPr>
        <w:ind w:left="720" w:hanging="360"/>
      </w:pPr>
      <w:rPr>
        <w:rFonts w:ascii="SymbolMT" w:eastAsia="SymbolMT" w:hAnsi="Cambria-Bold" w:cs="Symbol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8A6949"/>
    <w:multiLevelType w:val="multilevel"/>
    <w:tmpl w:val="E77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2B3A8D"/>
    <w:multiLevelType w:val="multilevel"/>
    <w:tmpl w:val="D7E0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473A21"/>
    <w:multiLevelType w:val="multilevel"/>
    <w:tmpl w:val="9E5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436D24"/>
    <w:multiLevelType w:val="multilevel"/>
    <w:tmpl w:val="B9C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EE4FCF"/>
    <w:multiLevelType w:val="multilevel"/>
    <w:tmpl w:val="DF4A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FC3FEA"/>
    <w:multiLevelType w:val="multilevel"/>
    <w:tmpl w:val="62C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7F4769"/>
    <w:multiLevelType w:val="multilevel"/>
    <w:tmpl w:val="9280C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273696"/>
    <w:multiLevelType w:val="multilevel"/>
    <w:tmpl w:val="B2F6F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BC2B14"/>
    <w:multiLevelType w:val="multilevel"/>
    <w:tmpl w:val="C224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1E36AE"/>
    <w:multiLevelType w:val="multilevel"/>
    <w:tmpl w:val="BEB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E536BB"/>
    <w:multiLevelType w:val="multilevel"/>
    <w:tmpl w:val="A85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137512"/>
    <w:multiLevelType w:val="multilevel"/>
    <w:tmpl w:val="148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7D2948"/>
    <w:multiLevelType w:val="multilevel"/>
    <w:tmpl w:val="F8C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3416CC"/>
    <w:multiLevelType w:val="multilevel"/>
    <w:tmpl w:val="724A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98065A"/>
    <w:multiLevelType w:val="multilevel"/>
    <w:tmpl w:val="B53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201740"/>
    <w:multiLevelType w:val="multilevel"/>
    <w:tmpl w:val="E3946A12"/>
    <w:lvl w:ilvl="0">
      <w:start w:val="1"/>
      <w:numFmt w:val="decimal"/>
      <w:lvlText w:val="%1."/>
      <w:lvlJc w:val="left"/>
      <w:pPr>
        <w:tabs>
          <w:tab w:val="num" w:pos="720"/>
        </w:tabs>
        <w:ind w:left="720" w:hanging="360"/>
      </w:pPr>
      <w:rPr>
        <w:rFonts w:asciiTheme="minorHAnsi" w:eastAsia="MS-Gothic" w:hAnsiTheme="minorHAnsi" w:cs="MS-Gothic" w:hint="default"/>
        <w:b/>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222C2E"/>
    <w:multiLevelType w:val="hybridMultilevel"/>
    <w:tmpl w:val="786AF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D0919F2"/>
    <w:multiLevelType w:val="hybridMultilevel"/>
    <w:tmpl w:val="93549FD4"/>
    <w:lvl w:ilvl="0" w:tplc="0184619E">
      <w:start w:val="1"/>
      <w:numFmt w:val="decimal"/>
      <w:lvlText w:val="%1."/>
      <w:lvlJc w:val="left"/>
      <w:pPr>
        <w:ind w:left="720" w:hanging="360"/>
      </w:pPr>
      <w:rPr>
        <w:rFonts w:asciiTheme="minorHAnsi" w:eastAsia="MS-Gothic" w:hAnsiTheme="minorHAnsi" w:cs="MS-Gothic"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F4B30CE"/>
    <w:multiLevelType w:val="hybridMultilevel"/>
    <w:tmpl w:val="4530BD28"/>
    <w:lvl w:ilvl="0" w:tplc="24F8AB2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33D0CB4"/>
    <w:multiLevelType w:val="multilevel"/>
    <w:tmpl w:val="3356D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E3101E"/>
    <w:multiLevelType w:val="multilevel"/>
    <w:tmpl w:val="DE3AE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A87603"/>
    <w:multiLevelType w:val="multilevel"/>
    <w:tmpl w:val="2F28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A0439E"/>
    <w:multiLevelType w:val="multilevel"/>
    <w:tmpl w:val="89E4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97D2004"/>
    <w:multiLevelType w:val="multilevel"/>
    <w:tmpl w:val="D8327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0263489"/>
    <w:multiLevelType w:val="multilevel"/>
    <w:tmpl w:val="784A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0B10994"/>
    <w:multiLevelType w:val="multilevel"/>
    <w:tmpl w:val="373C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21C6319"/>
    <w:multiLevelType w:val="multilevel"/>
    <w:tmpl w:val="ED12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F25B1F"/>
    <w:multiLevelType w:val="multilevel"/>
    <w:tmpl w:val="E1B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80E7E00"/>
    <w:multiLevelType w:val="multilevel"/>
    <w:tmpl w:val="2B94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A4B544D"/>
    <w:multiLevelType w:val="hybridMultilevel"/>
    <w:tmpl w:val="8DE27E0C"/>
    <w:lvl w:ilvl="0" w:tplc="0234C5D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0"/>
  </w:num>
  <w:num w:numId="2">
    <w:abstractNumId w:val="0"/>
  </w:num>
  <w:num w:numId="3">
    <w:abstractNumId w:val="17"/>
  </w:num>
  <w:num w:numId="4">
    <w:abstractNumId w:val="19"/>
  </w:num>
  <w:num w:numId="5">
    <w:abstractNumId w:val="18"/>
  </w:num>
  <w:num w:numId="6">
    <w:abstractNumId w:val="27"/>
  </w:num>
  <w:num w:numId="7">
    <w:abstractNumId w:val="16"/>
  </w:num>
  <w:num w:numId="8">
    <w:abstractNumId w:val="24"/>
  </w:num>
  <w:num w:numId="9">
    <w:abstractNumId w:val="7"/>
  </w:num>
  <w:num w:numId="10">
    <w:abstractNumId w:val="26"/>
  </w:num>
  <w:num w:numId="11">
    <w:abstractNumId w:val="4"/>
  </w:num>
  <w:num w:numId="12">
    <w:abstractNumId w:val="11"/>
  </w:num>
  <w:num w:numId="13">
    <w:abstractNumId w:val="9"/>
  </w:num>
  <w:num w:numId="14">
    <w:abstractNumId w:val="28"/>
  </w:num>
  <w:num w:numId="15">
    <w:abstractNumId w:val="12"/>
  </w:num>
  <w:num w:numId="16">
    <w:abstractNumId w:val="13"/>
  </w:num>
  <w:num w:numId="17">
    <w:abstractNumId w:val="21"/>
  </w:num>
  <w:num w:numId="18">
    <w:abstractNumId w:val="15"/>
  </w:num>
  <w:num w:numId="19">
    <w:abstractNumId w:val="8"/>
  </w:num>
  <w:num w:numId="20">
    <w:abstractNumId w:val="1"/>
  </w:num>
  <w:num w:numId="21">
    <w:abstractNumId w:val="3"/>
  </w:num>
  <w:num w:numId="22">
    <w:abstractNumId w:val="20"/>
  </w:num>
  <w:num w:numId="23">
    <w:abstractNumId w:val="6"/>
  </w:num>
  <w:num w:numId="24">
    <w:abstractNumId w:val="23"/>
  </w:num>
  <w:num w:numId="25">
    <w:abstractNumId w:val="2"/>
  </w:num>
  <w:num w:numId="26">
    <w:abstractNumId w:val="25"/>
  </w:num>
  <w:num w:numId="27">
    <w:abstractNumId w:val="10"/>
  </w:num>
  <w:num w:numId="28">
    <w:abstractNumId w:val="14"/>
  </w:num>
  <w:num w:numId="29">
    <w:abstractNumId w:val="5"/>
  </w:num>
  <w:num w:numId="30">
    <w:abstractNumId w:val="29"/>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3C28A1"/>
    <w:rsid w:val="0000375D"/>
    <w:rsid w:val="000135C6"/>
    <w:rsid w:val="00016E06"/>
    <w:rsid w:val="000209BD"/>
    <w:rsid w:val="00020D78"/>
    <w:rsid w:val="00024F5A"/>
    <w:rsid w:val="000358DC"/>
    <w:rsid w:val="00040446"/>
    <w:rsid w:val="00041BD5"/>
    <w:rsid w:val="00044FE7"/>
    <w:rsid w:val="0005106B"/>
    <w:rsid w:val="00052B83"/>
    <w:rsid w:val="000536A5"/>
    <w:rsid w:val="000561A2"/>
    <w:rsid w:val="000646E8"/>
    <w:rsid w:val="000725D7"/>
    <w:rsid w:val="00072726"/>
    <w:rsid w:val="000743FB"/>
    <w:rsid w:val="00077FC5"/>
    <w:rsid w:val="000821BB"/>
    <w:rsid w:val="00085BD3"/>
    <w:rsid w:val="00090983"/>
    <w:rsid w:val="0009240A"/>
    <w:rsid w:val="00093943"/>
    <w:rsid w:val="00095514"/>
    <w:rsid w:val="00096EF2"/>
    <w:rsid w:val="000A6D64"/>
    <w:rsid w:val="000A7438"/>
    <w:rsid w:val="000A78E4"/>
    <w:rsid w:val="000B0CFF"/>
    <w:rsid w:val="000B51EF"/>
    <w:rsid w:val="000B5674"/>
    <w:rsid w:val="000B6E1A"/>
    <w:rsid w:val="000B7A21"/>
    <w:rsid w:val="000C4DF1"/>
    <w:rsid w:val="000D29A5"/>
    <w:rsid w:val="000D2D2F"/>
    <w:rsid w:val="000D501B"/>
    <w:rsid w:val="000D72B5"/>
    <w:rsid w:val="000E39EB"/>
    <w:rsid w:val="000E3E43"/>
    <w:rsid w:val="000F0946"/>
    <w:rsid w:val="000F17EC"/>
    <w:rsid w:val="000F4877"/>
    <w:rsid w:val="000F7213"/>
    <w:rsid w:val="00100BF1"/>
    <w:rsid w:val="00100D11"/>
    <w:rsid w:val="001022E6"/>
    <w:rsid w:val="001028D7"/>
    <w:rsid w:val="0010590E"/>
    <w:rsid w:val="0010743B"/>
    <w:rsid w:val="00111229"/>
    <w:rsid w:val="0011146B"/>
    <w:rsid w:val="00112A0F"/>
    <w:rsid w:val="0011543B"/>
    <w:rsid w:val="00117ADE"/>
    <w:rsid w:val="00120E5F"/>
    <w:rsid w:val="001215AB"/>
    <w:rsid w:val="001217EB"/>
    <w:rsid w:val="00122CCA"/>
    <w:rsid w:val="00123330"/>
    <w:rsid w:val="00123D74"/>
    <w:rsid w:val="00136050"/>
    <w:rsid w:val="001371A2"/>
    <w:rsid w:val="00142E00"/>
    <w:rsid w:val="00143B1F"/>
    <w:rsid w:val="00147772"/>
    <w:rsid w:val="00147B4A"/>
    <w:rsid w:val="001517C7"/>
    <w:rsid w:val="001530E8"/>
    <w:rsid w:val="00155E9A"/>
    <w:rsid w:val="001607DF"/>
    <w:rsid w:val="0016081F"/>
    <w:rsid w:val="00160870"/>
    <w:rsid w:val="00160C96"/>
    <w:rsid w:val="00161788"/>
    <w:rsid w:val="00164805"/>
    <w:rsid w:val="00175C67"/>
    <w:rsid w:val="00182200"/>
    <w:rsid w:val="001900C8"/>
    <w:rsid w:val="00194201"/>
    <w:rsid w:val="001A05E1"/>
    <w:rsid w:val="001A4304"/>
    <w:rsid w:val="001A4B91"/>
    <w:rsid w:val="001A6A00"/>
    <w:rsid w:val="001B2BE1"/>
    <w:rsid w:val="001C1E7F"/>
    <w:rsid w:val="001C262E"/>
    <w:rsid w:val="001C5627"/>
    <w:rsid w:val="001C6884"/>
    <w:rsid w:val="001D17D3"/>
    <w:rsid w:val="001D2D15"/>
    <w:rsid w:val="001D513C"/>
    <w:rsid w:val="001E0EA5"/>
    <w:rsid w:val="001E570D"/>
    <w:rsid w:val="001F1632"/>
    <w:rsid w:val="001F20FB"/>
    <w:rsid w:val="001F5143"/>
    <w:rsid w:val="001F5B9C"/>
    <w:rsid w:val="001F5CDD"/>
    <w:rsid w:val="001F7DE5"/>
    <w:rsid w:val="0020627B"/>
    <w:rsid w:val="00213B90"/>
    <w:rsid w:val="00217ECF"/>
    <w:rsid w:val="00220AAE"/>
    <w:rsid w:val="002232C3"/>
    <w:rsid w:val="00224163"/>
    <w:rsid w:val="00224FD7"/>
    <w:rsid w:val="002272BE"/>
    <w:rsid w:val="00232663"/>
    <w:rsid w:val="00245954"/>
    <w:rsid w:val="002477A2"/>
    <w:rsid w:val="00261A0F"/>
    <w:rsid w:val="002637BC"/>
    <w:rsid w:val="00263B25"/>
    <w:rsid w:val="00264AB8"/>
    <w:rsid w:val="00271F1A"/>
    <w:rsid w:val="002739E9"/>
    <w:rsid w:val="00274247"/>
    <w:rsid w:val="00281481"/>
    <w:rsid w:val="002829B3"/>
    <w:rsid w:val="00283E3D"/>
    <w:rsid w:val="002934E9"/>
    <w:rsid w:val="002947E1"/>
    <w:rsid w:val="0029738A"/>
    <w:rsid w:val="00297EFC"/>
    <w:rsid w:val="002A48B2"/>
    <w:rsid w:val="002A4988"/>
    <w:rsid w:val="002A756A"/>
    <w:rsid w:val="002A7BD1"/>
    <w:rsid w:val="002B0C06"/>
    <w:rsid w:val="002B2032"/>
    <w:rsid w:val="002B44D0"/>
    <w:rsid w:val="002C1103"/>
    <w:rsid w:val="002C1DA2"/>
    <w:rsid w:val="002C41B1"/>
    <w:rsid w:val="002D05AD"/>
    <w:rsid w:val="002D2BEF"/>
    <w:rsid w:val="002D601E"/>
    <w:rsid w:val="002D745D"/>
    <w:rsid w:val="002E2769"/>
    <w:rsid w:val="002E3C61"/>
    <w:rsid w:val="002F0C74"/>
    <w:rsid w:val="002F4C40"/>
    <w:rsid w:val="002F6066"/>
    <w:rsid w:val="002F6D66"/>
    <w:rsid w:val="00303352"/>
    <w:rsid w:val="00304B37"/>
    <w:rsid w:val="00310FAD"/>
    <w:rsid w:val="00311959"/>
    <w:rsid w:val="00311A6B"/>
    <w:rsid w:val="0031584C"/>
    <w:rsid w:val="003162FB"/>
    <w:rsid w:val="00316607"/>
    <w:rsid w:val="0032011E"/>
    <w:rsid w:val="003212CB"/>
    <w:rsid w:val="003319FC"/>
    <w:rsid w:val="00335232"/>
    <w:rsid w:val="0033690D"/>
    <w:rsid w:val="00337B30"/>
    <w:rsid w:val="003432DF"/>
    <w:rsid w:val="0034330F"/>
    <w:rsid w:val="003434E9"/>
    <w:rsid w:val="00343732"/>
    <w:rsid w:val="00347BA2"/>
    <w:rsid w:val="003564E8"/>
    <w:rsid w:val="00363338"/>
    <w:rsid w:val="003662E5"/>
    <w:rsid w:val="00370F0C"/>
    <w:rsid w:val="00372F88"/>
    <w:rsid w:val="003760C4"/>
    <w:rsid w:val="0038335D"/>
    <w:rsid w:val="0038367F"/>
    <w:rsid w:val="00387C75"/>
    <w:rsid w:val="00391D8D"/>
    <w:rsid w:val="00393B25"/>
    <w:rsid w:val="003940FA"/>
    <w:rsid w:val="00395D92"/>
    <w:rsid w:val="003972D9"/>
    <w:rsid w:val="003A0BB1"/>
    <w:rsid w:val="003A34E9"/>
    <w:rsid w:val="003A4FDE"/>
    <w:rsid w:val="003A67FC"/>
    <w:rsid w:val="003A6A13"/>
    <w:rsid w:val="003A7FDE"/>
    <w:rsid w:val="003B0FD5"/>
    <w:rsid w:val="003B170D"/>
    <w:rsid w:val="003B21D7"/>
    <w:rsid w:val="003B4482"/>
    <w:rsid w:val="003B5501"/>
    <w:rsid w:val="003B59D8"/>
    <w:rsid w:val="003B7E20"/>
    <w:rsid w:val="003C081F"/>
    <w:rsid w:val="003C28A1"/>
    <w:rsid w:val="003C2AC2"/>
    <w:rsid w:val="003D0F00"/>
    <w:rsid w:val="003D439C"/>
    <w:rsid w:val="003D5CAC"/>
    <w:rsid w:val="003D77B8"/>
    <w:rsid w:val="003F0D08"/>
    <w:rsid w:val="003F2A94"/>
    <w:rsid w:val="003F61DE"/>
    <w:rsid w:val="003F6B95"/>
    <w:rsid w:val="00401CCA"/>
    <w:rsid w:val="00402BA1"/>
    <w:rsid w:val="00402F5E"/>
    <w:rsid w:val="00404E95"/>
    <w:rsid w:val="0041013E"/>
    <w:rsid w:val="0041271E"/>
    <w:rsid w:val="00414EB1"/>
    <w:rsid w:val="00415C10"/>
    <w:rsid w:val="00416E63"/>
    <w:rsid w:val="00420B96"/>
    <w:rsid w:val="00423A21"/>
    <w:rsid w:val="00423ACC"/>
    <w:rsid w:val="00424F75"/>
    <w:rsid w:val="00426F1A"/>
    <w:rsid w:val="004273B2"/>
    <w:rsid w:val="004316C3"/>
    <w:rsid w:val="0043325A"/>
    <w:rsid w:val="004371E8"/>
    <w:rsid w:val="00440B0B"/>
    <w:rsid w:val="00445139"/>
    <w:rsid w:val="00452C5A"/>
    <w:rsid w:val="0045418D"/>
    <w:rsid w:val="00455DA6"/>
    <w:rsid w:val="00456034"/>
    <w:rsid w:val="0045772D"/>
    <w:rsid w:val="004600F4"/>
    <w:rsid w:val="0046526C"/>
    <w:rsid w:val="00473684"/>
    <w:rsid w:val="00475C26"/>
    <w:rsid w:val="00477CC1"/>
    <w:rsid w:val="00481137"/>
    <w:rsid w:val="00481DB0"/>
    <w:rsid w:val="0048275D"/>
    <w:rsid w:val="00482B8D"/>
    <w:rsid w:val="00485BAD"/>
    <w:rsid w:val="00487878"/>
    <w:rsid w:val="0049037D"/>
    <w:rsid w:val="004910CF"/>
    <w:rsid w:val="00494615"/>
    <w:rsid w:val="00496BD7"/>
    <w:rsid w:val="004A2170"/>
    <w:rsid w:val="004A42B7"/>
    <w:rsid w:val="004A587A"/>
    <w:rsid w:val="004A70D4"/>
    <w:rsid w:val="004B0454"/>
    <w:rsid w:val="004B2F27"/>
    <w:rsid w:val="004B327B"/>
    <w:rsid w:val="004B5181"/>
    <w:rsid w:val="004B74D2"/>
    <w:rsid w:val="004B76E1"/>
    <w:rsid w:val="004C58B4"/>
    <w:rsid w:val="004D2EA1"/>
    <w:rsid w:val="004E2021"/>
    <w:rsid w:val="004E4DDE"/>
    <w:rsid w:val="004E552C"/>
    <w:rsid w:val="004E5A3E"/>
    <w:rsid w:val="004F02DE"/>
    <w:rsid w:val="004F2C26"/>
    <w:rsid w:val="004F3AD7"/>
    <w:rsid w:val="004F4A3B"/>
    <w:rsid w:val="004F60F7"/>
    <w:rsid w:val="00510B02"/>
    <w:rsid w:val="00510BF4"/>
    <w:rsid w:val="005110F8"/>
    <w:rsid w:val="00511E85"/>
    <w:rsid w:val="005125A3"/>
    <w:rsid w:val="005139C7"/>
    <w:rsid w:val="00513BC8"/>
    <w:rsid w:val="005172EB"/>
    <w:rsid w:val="005229BA"/>
    <w:rsid w:val="005255DF"/>
    <w:rsid w:val="005259EA"/>
    <w:rsid w:val="00525F5D"/>
    <w:rsid w:val="00527C8E"/>
    <w:rsid w:val="0053214A"/>
    <w:rsid w:val="005408C4"/>
    <w:rsid w:val="005419C5"/>
    <w:rsid w:val="00541D8C"/>
    <w:rsid w:val="005423D7"/>
    <w:rsid w:val="00547F7F"/>
    <w:rsid w:val="005513A4"/>
    <w:rsid w:val="00551E07"/>
    <w:rsid w:val="00557EEC"/>
    <w:rsid w:val="005640F8"/>
    <w:rsid w:val="0056769D"/>
    <w:rsid w:val="005717AE"/>
    <w:rsid w:val="00572CD9"/>
    <w:rsid w:val="00572E78"/>
    <w:rsid w:val="00572F62"/>
    <w:rsid w:val="005754E8"/>
    <w:rsid w:val="005762C7"/>
    <w:rsid w:val="00576B49"/>
    <w:rsid w:val="00587529"/>
    <w:rsid w:val="00590286"/>
    <w:rsid w:val="00591501"/>
    <w:rsid w:val="0059345C"/>
    <w:rsid w:val="00594040"/>
    <w:rsid w:val="00595E5B"/>
    <w:rsid w:val="0059744B"/>
    <w:rsid w:val="005B3F9D"/>
    <w:rsid w:val="005B54D6"/>
    <w:rsid w:val="005C2817"/>
    <w:rsid w:val="005C36C5"/>
    <w:rsid w:val="005C6309"/>
    <w:rsid w:val="005D3068"/>
    <w:rsid w:val="005D37BA"/>
    <w:rsid w:val="005D46AD"/>
    <w:rsid w:val="005E5C87"/>
    <w:rsid w:val="005E7176"/>
    <w:rsid w:val="005F3964"/>
    <w:rsid w:val="005F3C8E"/>
    <w:rsid w:val="005F5215"/>
    <w:rsid w:val="005F53D2"/>
    <w:rsid w:val="005F75F8"/>
    <w:rsid w:val="00601678"/>
    <w:rsid w:val="00601AE0"/>
    <w:rsid w:val="006109F2"/>
    <w:rsid w:val="006125FE"/>
    <w:rsid w:val="00614AEE"/>
    <w:rsid w:val="006171F7"/>
    <w:rsid w:val="00623555"/>
    <w:rsid w:val="006237EA"/>
    <w:rsid w:val="00623BFD"/>
    <w:rsid w:val="00623EF8"/>
    <w:rsid w:val="00625004"/>
    <w:rsid w:val="0062528F"/>
    <w:rsid w:val="006306DD"/>
    <w:rsid w:val="00636152"/>
    <w:rsid w:val="00636426"/>
    <w:rsid w:val="00637606"/>
    <w:rsid w:val="006411CD"/>
    <w:rsid w:val="006457F0"/>
    <w:rsid w:val="0064650B"/>
    <w:rsid w:val="00652CB5"/>
    <w:rsid w:val="00657904"/>
    <w:rsid w:val="00657C79"/>
    <w:rsid w:val="00662007"/>
    <w:rsid w:val="00663758"/>
    <w:rsid w:val="00666FD6"/>
    <w:rsid w:val="006724C7"/>
    <w:rsid w:val="00682E24"/>
    <w:rsid w:val="00683695"/>
    <w:rsid w:val="00683845"/>
    <w:rsid w:val="00687CE5"/>
    <w:rsid w:val="00692ABE"/>
    <w:rsid w:val="00693B24"/>
    <w:rsid w:val="00695979"/>
    <w:rsid w:val="006A244F"/>
    <w:rsid w:val="006A4480"/>
    <w:rsid w:val="006B76B7"/>
    <w:rsid w:val="006C14DB"/>
    <w:rsid w:val="006C1798"/>
    <w:rsid w:val="006C20DD"/>
    <w:rsid w:val="006C4B3A"/>
    <w:rsid w:val="006D0803"/>
    <w:rsid w:val="006D161F"/>
    <w:rsid w:val="006D1C52"/>
    <w:rsid w:val="006D3B48"/>
    <w:rsid w:val="006D4540"/>
    <w:rsid w:val="006D4930"/>
    <w:rsid w:val="006E1471"/>
    <w:rsid w:val="006E14AB"/>
    <w:rsid w:val="006E79A9"/>
    <w:rsid w:val="006F2608"/>
    <w:rsid w:val="006F36E9"/>
    <w:rsid w:val="006F417E"/>
    <w:rsid w:val="006F75A0"/>
    <w:rsid w:val="00710C3A"/>
    <w:rsid w:val="007116CF"/>
    <w:rsid w:val="00712FBB"/>
    <w:rsid w:val="00717CF1"/>
    <w:rsid w:val="00721E8F"/>
    <w:rsid w:val="00724D49"/>
    <w:rsid w:val="00725F46"/>
    <w:rsid w:val="007324D4"/>
    <w:rsid w:val="007336AD"/>
    <w:rsid w:val="00733FC7"/>
    <w:rsid w:val="00735A94"/>
    <w:rsid w:val="0073640E"/>
    <w:rsid w:val="00741CA7"/>
    <w:rsid w:val="00746B86"/>
    <w:rsid w:val="00752B78"/>
    <w:rsid w:val="00753637"/>
    <w:rsid w:val="007579B0"/>
    <w:rsid w:val="00762BAB"/>
    <w:rsid w:val="007668FD"/>
    <w:rsid w:val="0078246E"/>
    <w:rsid w:val="00785ADA"/>
    <w:rsid w:val="007947A7"/>
    <w:rsid w:val="007A3ADE"/>
    <w:rsid w:val="007A5A0D"/>
    <w:rsid w:val="007A6DFC"/>
    <w:rsid w:val="007B235E"/>
    <w:rsid w:val="007B6BDB"/>
    <w:rsid w:val="007C20DE"/>
    <w:rsid w:val="007C4834"/>
    <w:rsid w:val="007C4894"/>
    <w:rsid w:val="007C59C5"/>
    <w:rsid w:val="007D55B1"/>
    <w:rsid w:val="007E07FE"/>
    <w:rsid w:val="007E1DC8"/>
    <w:rsid w:val="007E1EC7"/>
    <w:rsid w:val="007E4742"/>
    <w:rsid w:val="007E77E5"/>
    <w:rsid w:val="007F4BAE"/>
    <w:rsid w:val="00803DCF"/>
    <w:rsid w:val="00810620"/>
    <w:rsid w:val="008126A6"/>
    <w:rsid w:val="008126D2"/>
    <w:rsid w:val="00813A45"/>
    <w:rsid w:val="00815FE4"/>
    <w:rsid w:val="00822FED"/>
    <w:rsid w:val="00824802"/>
    <w:rsid w:val="00826269"/>
    <w:rsid w:val="00826F0F"/>
    <w:rsid w:val="00832589"/>
    <w:rsid w:val="00835B6F"/>
    <w:rsid w:val="00837094"/>
    <w:rsid w:val="0084219C"/>
    <w:rsid w:val="00842EFD"/>
    <w:rsid w:val="0084786B"/>
    <w:rsid w:val="00847B73"/>
    <w:rsid w:val="008523F6"/>
    <w:rsid w:val="00852A27"/>
    <w:rsid w:val="00853E6E"/>
    <w:rsid w:val="00854A99"/>
    <w:rsid w:val="008550FB"/>
    <w:rsid w:val="0086016D"/>
    <w:rsid w:val="008633F6"/>
    <w:rsid w:val="00871480"/>
    <w:rsid w:val="00872429"/>
    <w:rsid w:val="00872A5E"/>
    <w:rsid w:val="00872B2C"/>
    <w:rsid w:val="0088130F"/>
    <w:rsid w:val="00881586"/>
    <w:rsid w:val="0088583D"/>
    <w:rsid w:val="008860EE"/>
    <w:rsid w:val="00892982"/>
    <w:rsid w:val="00892CF5"/>
    <w:rsid w:val="00896076"/>
    <w:rsid w:val="00896625"/>
    <w:rsid w:val="00897850"/>
    <w:rsid w:val="008A1E21"/>
    <w:rsid w:val="008A412D"/>
    <w:rsid w:val="008A5BE5"/>
    <w:rsid w:val="008C2A19"/>
    <w:rsid w:val="008C3D25"/>
    <w:rsid w:val="008C5DB1"/>
    <w:rsid w:val="008C657C"/>
    <w:rsid w:val="008C65BC"/>
    <w:rsid w:val="008E0AC1"/>
    <w:rsid w:val="008E14DA"/>
    <w:rsid w:val="008F131A"/>
    <w:rsid w:val="008F2AD4"/>
    <w:rsid w:val="008F44B5"/>
    <w:rsid w:val="008F4C84"/>
    <w:rsid w:val="008F51D9"/>
    <w:rsid w:val="008F6078"/>
    <w:rsid w:val="008F60B6"/>
    <w:rsid w:val="00900031"/>
    <w:rsid w:val="0090634D"/>
    <w:rsid w:val="009068E3"/>
    <w:rsid w:val="00911B34"/>
    <w:rsid w:val="00912210"/>
    <w:rsid w:val="00912EBE"/>
    <w:rsid w:val="00912F29"/>
    <w:rsid w:val="0091683E"/>
    <w:rsid w:val="00925040"/>
    <w:rsid w:val="0092555F"/>
    <w:rsid w:val="00926BB6"/>
    <w:rsid w:val="009279DD"/>
    <w:rsid w:val="0093540E"/>
    <w:rsid w:val="00937BDE"/>
    <w:rsid w:val="00941462"/>
    <w:rsid w:val="00943A34"/>
    <w:rsid w:val="0094578D"/>
    <w:rsid w:val="0094612B"/>
    <w:rsid w:val="0094666C"/>
    <w:rsid w:val="00950C8A"/>
    <w:rsid w:val="00955F0D"/>
    <w:rsid w:val="00963BDB"/>
    <w:rsid w:val="00971FE3"/>
    <w:rsid w:val="00972040"/>
    <w:rsid w:val="009729E4"/>
    <w:rsid w:val="009746C0"/>
    <w:rsid w:val="009753DB"/>
    <w:rsid w:val="00975DA3"/>
    <w:rsid w:val="00975DDE"/>
    <w:rsid w:val="00975E18"/>
    <w:rsid w:val="00977AB6"/>
    <w:rsid w:val="009843DF"/>
    <w:rsid w:val="00984A8D"/>
    <w:rsid w:val="009851B8"/>
    <w:rsid w:val="0099055B"/>
    <w:rsid w:val="009921A8"/>
    <w:rsid w:val="00995291"/>
    <w:rsid w:val="009A116D"/>
    <w:rsid w:val="009A41AB"/>
    <w:rsid w:val="009A6502"/>
    <w:rsid w:val="009A6D5D"/>
    <w:rsid w:val="009B1A3D"/>
    <w:rsid w:val="009B3396"/>
    <w:rsid w:val="009B60AB"/>
    <w:rsid w:val="009B7B9A"/>
    <w:rsid w:val="009C0BBA"/>
    <w:rsid w:val="009C4211"/>
    <w:rsid w:val="009C5F19"/>
    <w:rsid w:val="009C683F"/>
    <w:rsid w:val="009C6C26"/>
    <w:rsid w:val="009D3A16"/>
    <w:rsid w:val="009D44CA"/>
    <w:rsid w:val="009E4461"/>
    <w:rsid w:val="009E5497"/>
    <w:rsid w:val="009E5EE0"/>
    <w:rsid w:val="009F1253"/>
    <w:rsid w:val="009F12FA"/>
    <w:rsid w:val="009F3BA8"/>
    <w:rsid w:val="009F7846"/>
    <w:rsid w:val="009F7FC2"/>
    <w:rsid w:val="00A01DF8"/>
    <w:rsid w:val="00A01F2B"/>
    <w:rsid w:val="00A06196"/>
    <w:rsid w:val="00A077DD"/>
    <w:rsid w:val="00A140E6"/>
    <w:rsid w:val="00A26045"/>
    <w:rsid w:val="00A344AC"/>
    <w:rsid w:val="00A347D2"/>
    <w:rsid w:val="00A40AD9"/>
    <w:rsid w:val="00A424DA"/>
    <w:rsid w:val="00A42917"/>
    <w:rsid w:val="00A433C8"/>
    <w:rsid w:val="00A47BEB"/>
    <w:rsid w:val="00A51A76"/>
    <w:rsid w:val="00A5389A"/>
    <w:rsid w:val="00A60643"/>
    <w:rsid w:val="00A6154F"/>
    <w:rsid w:val="00A6397D"/>
    <w:rsid w:val="00A67519"/>
    <w:rsid w:val="00A6752D"/>
    <w:rsid w:val="00A70269"/>
    <w:rsid w:val="00A71FF4"/>
    <w:rsid w:val="00A84744"/>
    <w:rsid w:val="00A86C6D"/>
    <w:rsid w:val="00A9095F"/>
    <w:rsid w:val="00A954F6"/>
    <w:rsid w:val="00A9759D"/>
    <w:rsid w:val="00AA1592"/>
    <w:rsid w:val="00AA362D"/>
    <w:rsid w:val="00AA4CE7"/>
    <w:rsid w:val="00AA6830"/>
    <w:rsid w:val="00AB2209"/>
    <w:rsid w:val="00AB355D"/>
    <w:rsid w:val="00AB5818"/>
    <w:rsid w:val="00AC0220"/>
    <w:rsid w:val="00AC18C4"/>
    <w:rsid w:val="00AC3DBE"/>
    <w:rsid w:val="00AC52FC"/>
    <w:rsid w:val="00AD2F66"/>
    <w:rsid w:val="00AD69D5"/>
    <w:rsid w:val="00AD6BCE"/>
    <w:rsid w:val="00AE2BBF"/>
    <w:rsid w:val="00AE3F55"/>
    <w:rsid w:val="00B01091"/>
    <w:rsid w:val="00B01F05"/>
    <w:rsid w:val="00B0245E"/>
    <w:rsid w:val="00B03E4E"/>
    <w:rsid w:val="00B07E6D"/>
    <w:rsid w:val="00B1076D"/>
    <w:rsid w:val="00B118D8"/>
    <w:rsid w:val="00B37050"/>
    <w:rsid w:val="00B40D57"/>
    <w:rsid w:val="00B425EF"/>
    <w:rsid w:val="00B43B71"/>
    <w:rsid w:val="00B441D7"/>
    <w:rsid w:val="00B529E0"/>
    <w:rsid w:val="00B5372A"/>
    <w:rsid w:val="00B566FA"/>
    <w:rsid w:val="00B56932"/>
    <w:rsid w:val="00B6354E"/>
    <w:rsid w:val="00B63F20"/>
    <w:rsid w:val="00B70242"/>
    <w:rsid w:val="00B74205"/>
    <w:rsid w:val="00B8194D"/>
    <w:rsid w:val="00B835CF"/>
    <w:rsid w:val="00B849E5"/>
    <w:rsid w:val="00B84C6E"/>
    <w:rsid w:val="00B84E8A"/>
    <w:rsid w:val="00B8605F"/>
    <w:rsid w:val="00B86AF0"/>
    <w:rsid w:val="00B91F47"/>
    <w:rsid w:val="00BA3555"/>
    <w:rsid w:val="00BA5636"/>
    <w:rsid w:val="00BB5A33"/>
    <w:rsid w:val="00BB625A"/>
    <w:rsid w:val="00BC36FE"/>
    <w:rsid w:val="00BC4727"/>
    <w:rsid w:val="00BC6E20"/>
    <w:rsid w:val="00BD002F"/>
    <w:rsid w:val="00BD111C"/>
    <w:rsid w:val="00BD2DCD"/>
    <w:rsid w:val="00BD72F1"/>
    <w:rsid w:val="00BE5303"/>
    <w:rsid w:val="00C035FC"/>
    <w:rsid w:val="00C12B88"/>
    <w:rsid w:val="00C13D09"/>
    <w:rsid w:val="00C2046F"/>
    <w:rsid w:val="00C221CE"/>
    <w:rsid w:val="00C26308"/>
    <w:rsid w:val="00C267A4"/>
    <w:rsid w:val="00C272A1"/>
    <w:rsid w:val="00C27E4F"/>
    <w:rsid w:val="00C3085D"/>
    <w:rsid w:val="00C327A0"/>
    <w:rsid w:val="00C32BB4"/>
    <w:rsid w:val="00C35324"/>
    <w:rsid w:val="00C4015F"/>
    <w:rsid w:val="00C42DE3"/>
    <w:rsid w:val="00C47297"/>
    <w:rsid w:val="00C47C09"/>
    <w:rsid w:val="00C538FC"/>
    <w:rsid w:val="00C53AC8"/>
    <w:rsid w:val="00C6027A"/>
    <w:rsid w:val="00C614CD"/>
    <w:rsid w:val="00C6657B"/>
    <w:rsid w:val="00C70378"/>
    <w:rsid w:val="00C73605"/>
    <w:rsid w:val="00C753DB"/>
    <w:rsid w:val="00C77D72"/>
    <w:rsid w:val="00C8152D"/>
    <w:rsid w:val="00C81944"/>
    <w:rsid w:val="00C81E01"/>
    <w:rsid w:val="00C91DFC"/>
    <w:rsid w:val="00C932DA"/>
    <w:rsid w:val="00C942E2"/>
    <w:rsid w:val="00C9547E"/>
    <w:rsid w:val="00CA12DC"/>
    <w:rsid w:val="00CA49EE"/>
    <w:rsid w:val="00CA6016"/>
    <w:rsid w:val="00CA78AA"/>
    <w:rsid w:val="00CB21CF"/>
    <w:rsid w:val="00CB2BB9"/>
    <w:rsid w:val="00CB3709"/>
    <w:rsid w:val="00CC0085"/>
    <w:rsid w:val="00CC0661"/>
    <w:rsid w:val="00CC13EA"/>
    <w:rsid w:val="00CC14AF"/>
    <w:rsid w:val="00CC31DA"/>
    <w:rsid w:val="00CD2142"/>
    <w:rsid w:val="00CD35C2"/>
    <w:rsid w:val="00CD60F2"/>
    <w:rsid w:val="00CD735B"/>
    <w:rsid w:val="00CE1E2F"/>
    <w:rsid w:val="00CE3287"/>
    <w:rsid w:val="00CE50C3"/>
    <w:rsid w:val="00CE5559"/>
    <w:rsid w:val="00D01AAB"/>
    <w:rsid w:val="00D022D2"/>
    <w:rsid w:val="00D03C80"/>
    <w:rsid w:val="00D03D3E"/>
    <w:rsid w:val="00D13E70"/>
    <w:rsid w:val="00D24EA6"/>
    <w:rsid w:val="00D24F34"/>
    <w:rsid w:val="00D24FB4"/>
    <w:rsid w:val="00D26185"/>
    <w:rsid w:val="00D268FF"/>
    <w:rsid w:val="00D26D09"/>
    <w:rsid w:val="00D30519"/>
    <w:rsid w:val="00D30BC0"/>
    <w:rsid w:val="00D36D0C"/>
    <w:rsid w:val="00D37046"/>
    <w:rsid w:val="00D406DA"/>
    <w:rsid w:val="00D41EC5"/>
    <w:rsid w:val="00D44881"/>
    <w:rsid w:val="00D501B3"/>
    <w:rsid w:val="00D5314D"/>
    <w:rsid w:val="00D5392F"/>
    <w:rsid w:val="00D5572D"/>
    <w:rsid w:val="00D60BB2"/>
    <w:rsid w:val="00D6294F"/>
    <w:rsid w:val="00D62DBE"/>
    <w:rsid w:val="00D63185"/>
    <w:rsid w:val="00D649EE"/>
    <w:rsid w:val="00D7272E"/>
    <w:rsid w:val="00D811A2"/>
    <w:rsid w:val="00D84C3F"/>
    <w:rsid w:val="00D903C5"/>
    <w:rsid w:val="00D9122C"/>
    <w:rsid w:val="00D91281"/>
    <w:rsid w:val="00D91A01"/>
    <w:rsid w:val="00D91B0A"/>
    <w:rsid w:val="00D92372"/>
    <w:rsid w:val="00D948CD"/>
    <w:rsid w:val="00DA26C1"/>
    <w:rsid w:val="00DA3142"/>
    <w:rsid w:val="00DA38CD"/>
    <w:rsid w:val="00DA757D"/>
    <w:rsid w:val="00DB0F26"/>
    <w:rsid w:val="00DC2BE0"/>
    <w:rsid w:val="00DC4A34"/>
    <w:rsid w:val="00DC5C35"/>
    <w:rsid w:val="00DC7CA3"/>
    <w:rsid w:val="00DD5758"/>
    <w:rsid w:val="00DE15C7"/>
    <w:rsid w:val="00DE73CC"/>
    <w:rsid w:val="00DF3811"/>
    <w:rsid w:val="00DF4EB5"/>
    <w:rsid w:val="00DF5BAD"/>
    <w:rsid w:val="00DF6EE7"/>
    <w:rsid w:val="00DF6FB6"/>
    <w:rsid w:val="00DF72F6"/>
    <w:rsid w:val="00E05107"/>
    <w:rsid w:val="00E0760D"/>
    <w:rsid w:val="00E2261D"/>
    <w:rsid w:val="00E31A4D"/>
    <w:rsid w:val="00E32A0B"/>
    <w:rsid w:val="00E335C6"/>
    <w:rsid w:val="00E34381"/>
    <w:rsid w:val="00E4792B"/>
    <w:rsid w:val="00E51C94"/>
    <w:rsid w:val="00E53ED4"/>
    <w:rsid w:val="00E5601A"/>
    <w:rsid w:val="00E6686A"/>
    <w:rsid w:val="00E71F32"/>
    <w:rsid w:val="00E75A90"/>
    <w:rsid w:val="00E77465"/>
    <w:rsid w:val="00E83170"/>
    <w:rsid w:val="00E83B94"/>
    <w:rsid w:val="00E84B54"/>
    <w:rsid w:val="00E84F45"/>
    <w:rsid w:val="00E909E7"/>
    <w:rsid w:val="00E947D1"/>
    <w:rsid w:val="00E9782E"/>
    <w:rsid w:val="00E97B66"/>
    <w:rsid w:val="00EA2953"/>
    <w:rsid w:val="00EB288F"/>
    <w:rsid w:val="00EB3797"/>
    <w:rsid w:val="00EB3C90"/>
    <w:rsid w:val="00EC08F8"/>
    <w:rsid w:val="00ED149D"/>
    <w:rsid w:val="00ED229B"/>
    <w:rsid w:val="00ED3DB1"/>
    <w:rsid w:val="00ED4F4A"/>
    <w:rsid w:val="00ED6588"/>
    <w:rsid w:val="00EF2351"/>
    <w:rsid w:val="00EF3B5E"/>
    <w:rsid w:val="00EF7C47"/>
    <w:rsid w:val="00F00686"/>
    <w:rsid w:val="00F00794"/>
    <w:rsid w:val="00F02E46"/>
    <w:rsid w:val="00F03376"/>
    <w:rsid w:val="00F07F57"/>
    <w:rsid w:val="00F1163D"/>
    <w:rsid w:val="00F152B2"/>
    <w:rsid w:val="00F24847"/>
    <w:rsid w:val="00F275E6"/>
    <w:rsid w:val="00F3055E"/>
    <w:rsid w:val="00F33D7A"/>
    <w:rsid w:val="00F400DA"/>
    <w:rsid w:val="00F41347"/>
    <w:rsid w:val="00F41DFA"/>
    <w:rsid w:val="00F42009"/>
    <w:rsid w:val="00F62435"/>
    <w:rsid w:val="00F704C7"/>
    <w:rsid w:val="00F70DAD"/>
    <w:rsid w:val="00F74189"/>
    <w:rsid w:val="00F76F0B"/>
    <w:rsid w:val="00F80F43"/>
    <w:rsid w:val="00F85B89"/>
    <w:rsid w:val="00F85C91"/>
    <w:rsid w:val="00F945B8"/>
    <w:rsid w:val="00F9589E"/>
    <w:rsid w:val="00FA0F7B"/>
    <w:rsid w:val="00FA1AF0"/>
    <w:rsid w:val="00FA7AD5"/>
    <w:rsid w:val="00FC11F9"/>
    <w:rsid w:val="00FD08F0"/>
    <w:rsid w:val="00FD1C59"/>
    <w:rsid w:val="00FD2512"/>
    <w:rsid w:val="00FD5110"/>
    <w:rsid w:val="00FE0CC8"/>
    <w:rsid w:val="00FE3165"/>
    <w:rsid w:val="00FE4D00"/>
    <w:rsid w:val="00FE6EDD"/>
    <w:rsid w:val="00FE73DD"/>
    <w:rsid w:val="00FE75B0"/>
    <w:rsid w:val="00FE7889"/>
    <w:rsid w:val="00FF01C4"/>
    <w:rsid w:val="00FF15EE"/>
    <w:rsid w:val="00FF2454"/>
    <w:rsid w:val="00FF5D81"/>
    <w:rsid w:val="00FF7A81"/>
    <w:rsid w:val="00FF7B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2E"/>
  </w:style>
  <w:style w:type="paragraph" w:styleId="Heading3">
    <w:name w:val="heading 3"/>
    <w:basedOn w:val="Normal"/>
    <w:link w:val="Heading3Char"/>
    <w:uiPriority w:val="9"/>
    <w:qFormat/>
    <w:rsid w:val="004903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49037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9037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8A1"/>
    <w:rPr>
      <w:color w:val="0000FF" w:themeColor="hyperlink"/>
      <w:u w:val="single"/>
    </w:rPr>
  </w:style>
  <w:style w:type="paragraph" w:styleId="ListParagraph">
    <w:name w:val="List Paragraph"/>
    <w:basedOn w:val="Normal"/>
    <w:uiPriority w:val="34"/>
    <w:qFormat/>
    <w:rsid w:val="003C28A1"/>
    <w:pPr>
      <w:ind w:left="720"/>
      <w:contextualSpacing/>
    </w:pPr>
  </w:style>
  <w:style w:type="paragraph" w:styleId="BalloonText">
    <w:name w:val="Balloon Text"/>
    <w:basedOn w:val="Normal"/>
    <w:link w:val="BalloonTextChar"/>
    <w:uiPriority w:val="99"/>
    <w:semiHidden/>
    <w:unhideWhenUsed/>
    <w:rsid w:val="00794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A7"/>
    <w:rPr>
      <w:rFonts w:ascii="Tahoma" w:hAnsi="Tahoma" w:cs="Tahoma"/>
      <w:sz w:val="16"/>
      <w:szCs w:val="16"/>
    </w:rPr>
  </w:style>
  <w:style w:type="paragraph" w:styleId="NormalWeb">
    <w:name w:val="Normal (Web)"/>
    <w:basedOn w:val="Normal"/>
    <w:uiPriority w:val="99"/>
    <w:unhideWhenUsed/>
    <w:rsid w:val="00C12B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73CC"/>
    <w:rPr>
      <w:b/>
      <w:bCs/>
    </w:rPr>
  </w:style>
  <w:style w:type="paragraph" w:customStyle="1" w:styleId="wp-caption-text">
    <w:name w:val="wp-caption-text"/>
    <w:basedOn w:val="Normal"/>
    <w:rsid w:val="00DE7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item-body">
    <w:name w:val="toc-item-body"/>
    <w:basedOn w:val="DefaultParagraphFont"/>
    <w:rsid w:val="001A4B91"/>
  </w:style>
  <w:style w:type="character" w:styleId="HTMLCode">
    <w:name w:val="HTML Code"/>
    <w:basedOn w:val="DefaultParagraphFont"/>
    <w:uiPriority w:val="99"/>
    <w:semiHidden/>
    <w:unhideWhenUsed/>
    <w:rsid w:val="001A4B91"/>
    <w:rPr>
      <w:rFonts w:ascii="Courier New" w:eastAsia="Times New Roman" w:hAnsi="Courier New" w:cs="Courier New"/>
      <w:sz w:val="20"/>
      <w:szCs w:val="20"/>
    </w:rPr>
  </w:style>
  <w:style w:type="character" w:styleId="Emphasis">
    <w:name w:val="Emphasis"/>
    <w:basedOn w:val="DefaultParagraphFont"/>
    <w:uiPriority w:val="20"/>
    <w:qFormat/>
    <w:rsid w:val="00DB0F26"/>
    <w:rPr>
      <w:i/>
      <w:iCs/>
    </w:rPr>
  </w:style>
  <w:style w:type="character" w:customStyle="1" w:styleId="Heading3Char">
    <w:name w:val="Heading 3 Char"/>
    <w:basedOn w:val="DefaultParagraphFont"/>
    <w:link w:val="Heading3"/>
    <w:uiPriority w:val="9"/>
    <w:rsid w:val="0049037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49037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9037D"/>
    <w:rPr>
      <w:rFonts w:ascii="Times New Roman" w:eastAsia="Times New Roman" w:hAnsi="Times New Roman" w:cs="Times New Roman"/>
      <w:b/>
      <w:bCs/>
      <w:sz w:val="15"/>
      <w:szCs w:val="15"/>
      <w:lang w:eastAsia="en-IN"/>
    </w:rPr>
  </w:style>
  <w:style w:type="paragraph" w:customStyle="1" w:styleId="title">
    <w:name w:val="title"/>
    <w:basedOn w:val="Normal"/>
    <w:rsid w:val="004903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6821688">
      <w:bodyDiv w:val="1"/>
      <w:marLeft w:val="0"/>
      <w:marRight w:val="0"/>
      <w:marTop w:val="0"/>
      <w:marBottom w:val="0"/>
      <w:divBdr>
        <w:top w:val="none" w:sz="0" w:space="0" w:color="auto"/>
        <w:left w:val="none" w:sz="0" w:space="0" w:color="auto"/>
        <w:bottom w:val="none" w:sz="0" w:space="0" w:color="auto"/>
        <w:right w:val="none" w:sz="0" w:space="0" w:color="auto"/>
      </w:divBdr>
    </w:div>
    <w:div w:id="152718387">
      <w:bodyDiv w:val="1"/>
      <w:marLeft w:val="0"/>
      <w:marRight w:val="0"/>
      <w:marTop w:val="0"/>
      <w:marBottom w:val="0"/>
      <w:divBdr>
        <w:top w:val="none" w:sz="0" w:space="0" w:color="auto"/>
        <w:left w:val="none" w:sz="0" w:space="0" w:color="auto"/>
        <w:bottom w:val="none" w:sz="0" w:space="0" w:color="auto"/>
        <w:right w:val="none" w:sz="0" w:space="0" w:color="auto"/>
      </w:divBdr>
    </w:div>
    <w:div w:id="153111539">
      <w:bodyDiv w:val="1"/>
      <w:marLeft w:val="0"/>
      <w:marRight w:val="0"/>
      <w:marTop w:val="0"/>
      <w:marBottom w:val="0"/>
      <w:divBdr>
        <w:top w:val="none" w:sz="0" w:space="0" w:color="auto"/>
        <w:left w:val="none" w:sz="0" w:space="0" w:color="auto"/>
        <w:bottom w:val="none" w:sz="0" w:space="0" w:color="auto"/>
        <w:right w:val="none" w:sz="0" w:space="0" w:color="auto"/>
      </w:divBdr>
    </w:div>
    <w:div w:id="195848588">
      <w:bodyDiv w:val="1"/>
      <w:marLeft w:val="0"/>
      <w:marRight w:val="0"/>
      <w:marTop w:val="0"/>
      <w:marBottom w:val="0"/>
      <w:divBdr>
        <w:top w:val="none" w:sz="0" w:space="0" w:color="auto"/>
        <w:left w:val="none" w:sz="0" w:space="0" w:color="auto"/>
        <w:bottom w:val="none" w:sz="0" w:space="0" w:color="auto"/>
        <w:right w:val="none" w:sz="0" w:space="0" w:color="auto"/>
      </w:divBdr>
    </w:div>
    <w:div w:id="204101528">
      <w:bodyDiv w:val="1"/>
      <w:marLeft w:val="0"/>
      <w:marRight w:val="0"/>
      <w:marTop w:val="0"/>
      <w:marBottom w:val="0"/>
      <w:divBdr>
        <w:top w:val="none" w:sz="0" w:space="0" w:color="auto"/>
        <w:left w:val="none" w:sz="0" w:space="0" w:color="auto"/>
        <w:bottom w:val="none" w:sz="0" w:space="0" w:color="auto"/>
        <w:right w:val="none" w:sz="0" w:space="0" w:color="auto"/>
      </w:divBdr>
    </w:div>
    <w:div w:id="251593749">
      <w:bodyDiv w:val="1"/>
      <w:marLeft w:val="0"/>
      <w:marRight w:val="0"/>
      <w:marTop w:val="0"/>
      <w:marBottom w:val="0"/>
      <w:divBdr>
        <w:top w:val="none" w:sz="0" w:space="0" w:color="auto"/>
        <w:left w:val="none" w:sz="0" w:space="0" w:color="auto"/>
        <w:bottom w:val="none" w:sz="0" w:space="0" w:color="auto"/>
        <w:right w:val="none" w:sz="0" w:space="0" w:color="auto"/>
      </w:divBdr>
      <w:divsChild>
        <w:div w:id="431169945">
          <w:marLeft w:val="0"/>
          <w:marRight w:val="0"/>
          <w:marTop w:val="0"/>
          <w:marBottom w:val="0"/>
          <w:divBdr>
            <w:top w:val="none" w:sz="0" w:space="0" w:color="auto"/>
            <w:left w:val="none" w:sz="0" w:space="0" w:color="auto"/>
            <w:bottom w:val="none" w:sz="0" w:space="0" w:color="auto"/>
            <w:right w:val="none" w:sz="0" w:space="0" w:color="auto"/>
          </w:divBdr>
        </w:div>
      </w:divsChild>
    </w:div>
    <w:div w:id="358627574">
      <w:bodyDiv w:val="1"/>
      <w:marLeft w:val="0"/>
      <w:marRight w:val="0"/>
      <w:marTop w:val="0"/>
      <w:marBottom w:val="0"/>
      <w:divBdr>
        <w:top w:val="none" w:sz="0" w:space="0" w:color="auto"/>
        <w:left w:val="none" w:sz="0" w:space="0" w:color="auto"/>
        <w:bottom w:val="none" w:sz="0" w:space="0" w:color="auto"/>
        <w:right w:val="none" w:sz="0" w:space="0" w:color="auto"/>
      </w:divBdr>
    </w:div>
    <w:div w:id="424040862">
      <w:bodyDiv w:val="1"/>
      <w:marLeft w:val="0"/>
      <w:marRight w:val="0"/>
      <w:marTop w:val="0"/>
      <w:marBottom w:val="0"/>
      <w:divBdr>
        <w:top w:val="none" w:sz="0" w:space="0" w:color="auto"/>
        <w:left w:val="none" w:sz="0" w:space="0" w:color="auto"/>
        <w:bottom w:val="none" w:sz="0" w:space="0" w:color="auto"/>
        <w:right w:val="none" w:sz="0" w:space="0" w:color="auto"/>
      </w:divBdr>
      <w:divsChild>
        <w:div w:id="1704557362">
          <w:marLeft w:val="0"/>
          <w:marRight w:val="0"/>
          <w:marTop w:val="136"/>
          <w:marBottom w:val="136"/>
          <w:divBdr>
            <w:top w:val="single" w:sz="6" w:space="0" w:color="CCCCCC"/>
            <w:left w:val="single" w:sz="6" w:space="0" w:color="CCCCCC"/>
            <w:bottom w:val="single" w:sz="6" w:space="0" w:color="CCCCCC"/>
            <w:right w:val="single" w:sz="6" w:space="0" w:color="CCCCCC"/>
          </w:divBdr>
          <w:divsChild>
            <w:div w:id="1359741845">
              <w:marLeft w:val="0"/>
              <w:marRight w:val="0"/>
              <w:marTop w:val="0"/>
              <w:marBottom w:val="0"/>
              <w:divBdr>
                <w:top w:val="none" w:sz="0" w:space="0" w:color="auto"/>
                <w:left w:val="none" w:sz="0" w:space="0" w:color="auto"/>
                <w:bottom w:val="none" w:sz="0" w:space="0" w:color="auto"/>
                <w:right w:val="none" w:sz="0" w:space="0" w:color="auto"/>
              </w:divBdr>
              <w:divsChild>
                <w:div w:id="46297628">
                  <w:marLeft w:val="0"/>
                  <w:marRight w:val="0"/>
                  <w:marTop w:val="0"/>
                  <w:marBottom w:val="0"/>
                  <w:divBdr>
                    <w:top w:val="none" w:sz="0" w:space="0" w:color="auto"/>
                    <w:left w:val="none" w:sz="0" w:space="0" w:color="auto"/>
                    <w:bottom w:val="none" w:sz="0" w:space="0" w:color="auto"/>
                    <w:right w:val="none" w:sz="0" w:space="0" w:color="auto"/>
                  </w:divBdr>
                  <w:divsChild>
                    <w:div w:id="227880116">
                      <w:marLeft w:val="0"/>
                      <w:marRight w:val="0"/>
                      <w:marTop w:val="0"/>
                      <w:marBottom w:val="0"/>
                      <w:divBdr>
                        <w:top w:val="none" w:sz="0" w:space="0" w:color="auto"/>
                        <w:left w:val="none" w:sz="0" w:space="0" w:color="auto"/>
                        <w:bottom w:val="none" w:sz="0" w:space="0" w:color="auto"/>
                        <w:right w:val="none" w:sz="0" w:space="0" w:color="auto"/>
                      </w:divBdr>
                      <w:divsChild>
                        <w:div w:id="9553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6163">
          <w:marLeft w:val="0"/>
          <w:marRight w:val="0"/>
          <w:marTop w:val="136"/>
          <w:marBottom w:val="136"/>
          <w:divBdr>
            <w:top w:val="single" w:sz="6" w:space="0" w:color="CCCCCC"/>
            <w:left w:val="single" w:sz="6" w:space="0" w:color="CCCCCC"/>
            <w:bottom w:val="single" w:sz="6" w:space="0" w:color="CCCCCC"/>
            <w:right w:val="single" w:sz="6" w:space="0" w:color="CCCCCC"/>
          </w:divBdr>
          <w:divsChild>
            <w:div w:id="1842819616">
              <w:marLeft w:val="0"/>
              <w:marRight w:val="0"/>
              <w:marTop w:val="0"/>
              <w:marBottom w:val="0"/>
              <w:divBdr>
                <w:top w:val="none" w:sz="0" w:space="0" w:color="auto"/>
                <w:left w:val="none" w:sz="0" w:space="0" w:color="auto"/>
                <w:bottom w:val="none" w:sz="0" w:space="0" w:color="auto"/>
                <w:right w:val="none" w:sz="0" w:space="0" w:color="auto"/>
              </w:divBdr>
              <w:divsChild>
                <w:div w:id="594747270">
                  <w:marLeft w:val="0"/>
                  <w:marRight w:val="0"/>
                  <w:marTop w:val="0"/>
                  <w:marBottom w:val="0"/>
                  <w:divBdr>
                    <w:top w:val="none" w:sz="0" w:space="0" w:color="auto"/>
                    <w:left w:val="none" w:sz="0" w:space="0" w:color="auto"/>
                    <w:bottom w:val="none" w:sz="0" w:space="0" w:color="auto"/>
                    <w:right w:val="none" w:sz="0" w:space="0" w:color="auto"/>
                  </w:divBdr>
                  <w:divsChild>
                    <w:div w:id="1339889329">
                      <w:marLeft w:val="0"/>
                      <w:marRight w:val="0"/>
                      <w:marTop w:val="0"/>
                      <w:marBottom w:val="0"/>
                      <w:divBdr>
                        <w:top w:val="none" w:sz="0" w:space="0" w:color="auto"/>
                        <w:left w:val="none" w:sz="0" w:space="0" w:color="auto"/>
                        <w:bottom w:val="none" w:sz="0" w:space="0" w:color="auto"/>
                        <w:right w:val="none" w:sz="0" w:space="0" w:color="auto"/>
                      </w:divBdr>
                      <w:divsChild>
                        <w:div w:id="601568286">
                          <w:marLeft w:val="0"/>
                          <w:marRight w:val="0"/>
                          <w:marTop w:val="0"/>
                          <w:marBottom w:val="0"/>
                          <w:divBdr>
                            <w:top w:val="none" w:sz="0" w:space="0" w:color="auto"/>
                            <w:left w:val="none" w:sz="0" w:space="0" w:color="auto"/>
                            <w:bottom w:val="none" w:sz="0" w:space="0" w:color="auto"/>
                            <w:right w:val="none" w:sz="0" w:space="0" w:color="auto"/>
                          </w:divBdr>
                        </w:div>
                        <w:div w:id="83454141">
                          <w:marLeft w:val="0"/>
                          <w:marRight w:val="0"/>
                          <w:marTop w:val="0"/>
                          <w:marBottom w:val="0"/>
                          <w:divBdr>
                            <w:top w:val="none" w:sz="0" w:space="0" w:color="auto"/>
                            <w:left w:val="none" w:sz="0" w:space="0" w:color="auto"/>
                            <w:bottom w:val="none" w:sz="0" w:space="0" w:color="auto"/>
                            <w:right w:val="none" w:sz="0" w:space="0" w:color="auto"/>
                          </w:divBdr>
                        </w:div>
                        <w:div w:id="1211918157">
                          <w:marLeft w:val="0"/>
                          <w:marRight w:val="0"/>
                          <w:marTop w:val="0"/>
                          <w:marBottom w:val="0"/>
                          <w:divBdr>
                            <w:top w:val="none" w:sz="0" w:space="0" w:color="auto"/>
                            <w:left w:val="none" w:sz="0" w:space="0" w:color="auto"/>
                            <w:bottom w:val="none" w:sz="0" w:space="0" w:color="auto"/>
                            <w:right w:val="none" w:sz="0" w:space="0" w:color="auto"/>
                          </w:divBdr>
                        </w:div>
                        <w:div w:id="647243307">
                          <w:marLeft w:val="0"/>
                          <w:marRight w:val="0"/>
                          <w:marTop w:val="0"/>
                          <w:marBottom w:val="0"/>
                          <w:divBdr>
                            <w:top w:val="none" w:sz="0" w:space="0" w:color="auto"/>
                            <w:left w:val="none" w:sz="0" w:space="0" w:color="auto"/>
                            <w:bottom w:val="none" w:sz="0" w:space="0" w:color="auto"/>
                            <w:right w:val="none" w:sz="0" w:space="0" w:color="auto"/>
                          </w:divBdr>
                        </w:div>
                        <w:div w:id="1617833557">
                          <w:marLeft w:val="0"/>
                          <w:marRight w:val="0"/>
                          <w:marTop w:val="0"/>
                          <w:marBottom w:val="0"/>
                          <w:divBdr>
                            <w:top w:val="none" w:sz="0" w:space="0" w:color="auto"/>
                            <w:left w:val="none" w:sz="0" w:space="0" w:color="auto"/>
                            <w:bottom w:val="none" w:sz="0" w:space="0" w:color="auto"/>
                            <w:right w:val="none" w:sz="0" w:space="0" w:color="auto"/>
                          </w:divBdr>
                        </w:div>
                        <w:div w:id="157692801">
                          <w:marLeft w:val="0"/>
                          <w:marRight w:val="0"/>
                          <w:marTop w:val="0"/>
                          <w:marBottom w:val="0"/>
                          <w:divBdr>
                            <w:top w:val="none" w:sz="0" w:space="0" w:color="auto"/>
                            <w:left w:val="none" w:sz="0" w:space="0" w:color="auto"/>
                            <w:bottom w:val="none" w:sz="0" w:space="0" w:color="auto"/>
                            <w:right w:val="none" w:sz="0" w:space="0" w:color="auto"/>
                          </w:divBdr>
                        </w:div>
                        <w:div w:id="1946427685">
                          <w:marLeft w:val="0"/>
                          <w:marRight w:val="0"/>
                          <w:marTop w:val="0"/>
                          <w:marBottom w:val="0"/>
                          <w:divBdr>
                            <w:top w:val="none" w:sz="0" w:space="0" w:color="auto"/>
                            <w:left w:val="none" w:sz="0" w:space="0" w:color="auto"/>
                            <w:bottom w:val="none" w:sz="0" w:space="0" w:color="auto"/>
                            <w:right w:val="none" w:sz="0" w:space="0" w:color="auto"/>
                          </w:divBdr>
                        </w:div>
                        <w:div w:id="214660852">
                          <w:marLeft w:val="0"/>
                          <w:marRight w:val="0"/>
                          <w:marTop w:val="0"/>
                          <w:marBottom w:val="0"/>
                          <w:divBdr>
                            <w:top w:val="none" w:sz="0" w:space="0" w:color="auto"/>
                            <w:left w:val="none" w:sz="0" w:space="0" w:color="auto"/>
                            <w:bottom w:val="none" w:sz="0" w:space="0" w:color="auto"/>
                            <w:right w:val="none" w:sz="0" w:space="0" w:color="auto"/>
                          </w:divBdr>
                        </w:div>
                        <w:div w:id="461726687">
                          <w:marLeft w:val="0"/>
                          <w:marRight w:val="0"/>
                          <w:marTop w:val="0"/>
                          <w:marBottom w:val="0"/>
                          <w:divBdr>
                            <w:top w:val="none" w:sz="0" w:space="0" w:color="auto"/>
                            <w:left w:val="none" w:sz="0" w:space="0" w:color="auto"/>
                            <w:bottom w:val="none" w:sz="0" w:space="0" w:color="auto"/>
                            <w:right w:val="none" w:sz="0" w:space="0" w:color="auto"/>
                          </w:divBdr>
                        </w:div>
                        <w:div w:id="210069922">
                          <w:marLeft w:val="0"/>
                          <w:marRight w:val="0"/>
                          <w:marTop w:val="0"/>
                          <w:marBottom w:val="0"/>
                          <w:divBdr>
                            <w:top w:val="none" w:sz="0" w:space="0" w:color="auto"/>
                            <w:left w:val="none" w:sz="0" w:space="0" w:color="auto"/>
                            <w:bottom w:val="none" w:sz="0" w:space="0" w:color="auto"/>
                            <w:right w:val="none" w:sz="0" w:space="0" w:color="auto"/>
                          </w:divBdr>
                        </w:div>
                        <w:div w:id="458456320">
                          <w:marLeft w:val="0"/>
                          <w:marRight w:val="0"/>
                          <w:marTop w:val="0"/>
                          <w:marBottom w:val="0"/>
                          <w:divBdr>
                            <w:top w:val="none" w:sz="0" w:space="0" w:color="auto"/>
                            <w:left w:val="none" w:sz="0" w:space="0" w:color="auto"/>
                            <w:bottom w:val="none" w:sz="0" w:space="0" w:color="auto"/>
                            <w:right w:val="none" w:sz="0" w:space="0" w:color="auto"/>
                          </w:divBdr>
                        </w:div>
                        <w:div w:id="176583797">
                          <w:marLeft w:val="0"/>
                          <w:marRight w:val="0"/>
                          <w:marTop w:val="0"/>
                          <w:marBottom w:val="0"/>
                          <w:divBdr>
                            <w:top w:val="none" w:sz="0" w:space="0" w:color="auto"/>
                            <w:left w:val="none" w:sz="0" w:space="0" w:color="auto"/>
                            <w:bottom w:val="none" w:sz="0" w:space="0" w:color="auto"/>
                            <w:right w:val="none" w:sz="0" w:space="0" w:color="auto"/>
                          </w:divBdr>
                        </w:div>
                        <w:div w:id="1490827873">
                          <w:marLeft w:val="0"/>
                          <w:marRight w:val="0"/>
                          <w:marTop w:val="0"/>
                          <w:marBottom w:val="0"/>
                          <w:divBdr>
                            <w:top w:val="none" w:sz="0" w:space="0" w:color="auto"/>
                            <w:left w:val="none" w:sz="0" w:space="0" w:color="auto"/>
                            <w:bottom w:val="none" w:sz="0" w:space="0" w:color="auto"/>
                            <w:right w:val="none" w:sz="0" w:space="0" w:color="auto"/>
                          </w:divBdr>
                        </w:div>
                        <w:div w:id="1198008439">
                          <w:marLeft w:val="0"/>
                          <w:marRight w:val="0"/>
                          <w:marTop w:val="0"/>
                          <w:marBottom w:val="0"/>
                          <w:divBdr>
                            <w:top w:val="none" w:sz="0" w:space="0" w:color="auto"/>
                            <w:left w:val="none" w:sz="0" w:space="0" w:color="auto"/>
                            <w:bottom w:val="none" w:sz="0" w:space="0" w:color="auto"/>
                            <w:right w:val="none" w:sz="0" w:space="0" w:color="auto"/>
                          </w:divBdr>
                        </w:div>
                        <w:div w:id="1965381798">
                          <w:marLeft w:val="0"/>
                          <w:marRight w:val="0"/>
                          <w:marTop w:val="0"/>
                          <w:marBottom w:val="0"/>
                          <w:divBdr>
                            <w:top w:val="none" w:sz="0" w:space="0" w:color="auto"/>
                            <w:left w:val="none" w:sz="0" w:space="0" w:color="auto"/>
                            <w:bottom w:val="none" w:sz="0" w:space="0" w:color="auto"/>
                            <w:right w:val="none" w:sz="0" w:space="0" w:color="auto"/>
                          </w:divBdr>
                        </w:div>
                        <w:div w:id="1774745293">
                          <w:marLeft w:val="0"/>
                          <w:marRight w:val="0"/>
                          <w:marTop w:val="0"/>
                          <w:marBottom w:val="0"/>
                          <w:divBdr>
                            <w:top w:val="none" w:sz="0" w:space="0" w:color="auto"/>
                            <w:left w:val="none" w:sz="0" w:space="0" w:color="auto"/>
                            <w:bottom w:val="none" w:sz="0" w:space="0" w:color="auto"/>
                            <w:right w:val="none" w:sz="0" w:space="0" w:color="auto"/>
                          </w:divBdr>
                        </w:div>
                        <w:div w:id="981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47153">
          <w:marLeft w:val="0"/>
          <w:marRight w:val="0"/>
          <w:marTop w:val="136"/>
          <w:marBottom w:val="240"/>
          <w:divBdr>
            <w:top w:val="single" w:sz="6" w:space="7" w:color="FFEAAE"/>
            <w:left w:val="single" w:sz="6" w:space="24" w:color="FFEAAE"/>
            <w:bottom w:val="single" w:sz="6" w:space="7" w:color="FFEAAE"/>
            <w:right w:val="single" w:sz="6" w:space="7" w:color="FFEAAE"/>
          </w:divBdr>
          <w:divsChild>
            <w:div w:id="312947341">
              <w:marLeft w:val="0"/>
              <w:marRight w:val="0"/>
              <w:marTop w:val="0"/>
              <w:marBottom w:val="0"/>
              <w:divBdr>
                <w:top w:val="none" w:sz="0" w:space="0" w:color="auto"/>
                <w:left w:val="none" w:sz="0" w:space="0" w:color="auto"/>
                <w:bottom w:val="none" w:sz="0" w:space="0" w:color="auto"/>
                <w:right w:val="none" w:sz="0" w:space="0" w:color="auto"/>
              </w:divBdr>
            </w:div>
          </w:divsChild>
        </w:div>
        <w:div w:id="1692872343">
          <w:marLeft w:val="0"/>
          <w:marRight w:val="0"/>
          <w:marTop w:val="136"/>
          <w:marBottom w:val="0"/>
          <w:divBdr>
            <w:top w:val="none" w:sz="0" w:space="0" w:color="auto"/>
            <w:left w:val="none" w:sz="0" w:space="0" w:color="auto"/>
            <w:bottom w:val="none" w:sz="0" w:space="0" w:color="auto"/>
            <w:right w:val="none" w:sz="0" w:space="0" w:color="auto"/>
          </w:divBdr>
          <w:divsChild>
            <w:div w:id="1049571453">
              <w:marLeft w:val="0"/>
              <w:marRight w:val="0"/>
              <w:marTop w:val="0"/>
              <w:marBottom w:val="0"/>
              <w:divBdr>
                <w:top w:val="none" w:sz="0" w:space="0" w:color="auto"/>
                <w:left w:val="none" w:sz="0" w:space="0" w:color="auto"/>
                <w:bottom w:val="none" w:sz="0" w:space="0" w:color="auto"/>
                <w:right w:val="none" w:sz="0" w:space="0" w:color="auto"/>
              </w:divBdr>
            </w:div>
            <w:div w:id="1298873656">
              <w:marLeft w:val="0"/>
              <w:marRight w:val="0"/>
              <w:marTop w:val="0"/>
              <w:marBottom w:val="0"/>
              <w:divBdr>
                <w:top w:val="none" w:sz="0" w:space="0" w:color="auto"/>
                <w:left w:val="none" w:sz="0" w:space="0" w:color="auto"/>
                <w:bottom w:val="none" w:sz="0" w:space="0" w:color="auto"/>
                <w:right w:val="none" w:sz="0" w:space="0" w:color="auto"/>
              </w:divBdr>
            </w:div>
            <w:div w:id="862476283">
              <w:marLeft w:val="0"/>
              <w:marRight w:val="0"/>
              <w:marTop w:val="0"/>
              <w:marBottom w:val="0"/>
              <w:divBdr>
                <w:top w:val="none" w:sz="0" w:space="0" w:color="auto"/>
                <w:left w:val="none" w:sz="0" w:space="0" w:color="auto"/>
                <w:bottom w:val="none" w:sz="0" w:space="0" w:color="auto"/>
                <w:right w:val="none" w:sz="0" w:space="0" w:color="auto"/>
              </w:divBdr>
            </w:div>
          </w:divsChild>
        </w:div>
        <w:div w:id="159857320">
          <w:marLeft w:val="0"/>
          <w:marRight w:val="0"/>
          <w:marTop w:val="136"/>
          <w:marBottom w:val="136"/>
          <w:divBdr>
            <w:top w:val="single" w:sz="6" w:space="0" w:color="CCCCCC"/>
            <w:left w:val="single" w:sz="6" w:space="0" w:color="CCCCCC"/>
            <w:bottom w:val="single" w:sz="6" w:space="0" w:color="CCCCCC"/>
            <w:right w:val="single" w:sz="6" w:space="0" w:color="CCCCCC"/>
          </w:divBdr>
          <w:divsChild>
            <w:div w:id="762189996">
              <w:marLeft w:val="0"/>
              <w:marRight w:val="0"/>
              <w:marTop w:val="0"/>
              <w:marBottom w:val="0"/>
              <w:divBdr>
                <w:top w:val="none" w:sz="0" w:space="0" w:color="auto"/>
                <w:left w:val="none" w:sz="0" w:space="0" w:color="auto"/>
                <w:bottom w:val="none" w:sz="0" w:space="0" w:color="auto"/>
                <w:right w:val="none" w:sz="0" w:space="0" w:color="auto"/>
              </w:divBdr>
              <w:divsChild>
                <w:div w:id="717168386">
                  <w:marLeft w:val="0"/>
                  <w:marRight w:val="0"/>
                  <w:marTop w:val="0"/>
                  <w:marBottom w:val="0"/>
                  <w:divBdr>
                    <w:top w:val="none" w:sz="0" w:space="0" w:color="auto"/>
                    <w:left w:val="none" w:sz="0" w:space="0" w:color="auto"/>
                    <w:bottom w:val="none" w:sz="0" w:space="0" w:color="auto"/>
                    <w:right w:val="none" w:sz="0" w:space="0" w:color="auto"/>
                  </w:divBdr>
                  <w:divsChild>
                    <w:div w:id="1861044667">
                      <w:marLeft w:val="0"/>
                      <w:marRight w:val="0"/>
                      <w:marTop w:val="0"/>
                      <w:marBottom w:val="0"/>
                      <w:divBdr>
                        <w:top w:val="none" w:sz="0" w:space="0" w:color="auto"/>
                        <w:left w:val="none" w:sz="0" w:space="0" w:color="auto"/>
                        <w:bottom w:val="none" w:sz="0" w:space="0" w:color="auto"/>
                        <w:right w:val="none" w:sz="0" w:space="0" w:color="auto"/>
                      </w:divBdr>
                      <w:divsChild>
                        <w:div w:id="1942106970">
                          <w:marLeft w:val="0"/>
                          <w:marRight w:val="0"/>
                          <w:marTop w:val="0"/>
                          <w:marBottom w:val="0"/>
                          <w:divBdr>
                            <w:top w:val="none" w:sz="0" w:space="0" w:color="auto"/>
                            <w:left w:val="none" w:sz="0" w:space="0" w:color="auto"/>
                            <w:bottom w:val="none" w:sz="0" w:space="0" w:color="auto"/>
                            <w:right w:val="none" w:sz="0" w:space="0" w:color="auto"/>
                          </w:divBdr>
                        </w:div>
                        <w:div w:id="541288055">
                          <w:marLeft w:val="0"/>
                          <w:marRight w:val="0"/>
                          <w:marTop w:val="0"/>
                          <w:marBottom w:val="0"/>
                          <w:divBdr>
                            <w:top w:val="none" w:sz="0" w:space="0" w:color="auto"/>
                            <w:left w:val="none" w:sz="0" w:space="0" w:color="auto"/>
                            <w:bottom w:val="none" w:sz="0" w:space="0" w:color="auto"/>
                            <w:right w:val="none" w:sz="0" w:space="0" w:color="auto"/>
                          </w:divBdr>
                        </w:div>
                        <w:div w:id="2534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3819">
          <w:marLeft w:val="0"/>
          <w:marRight w:val="0"/>
          <w:marTop w:val="136"/>
          <w:marBottom w:val="136"/>
          <w:divBdr>
            <w:top w:val="single" w:sz="6" w:space="0" w:color="CCCCCC"/>
            <w:left w:val="single" w:sz="6" w:space="0" w:color="CCCCCC"/>
            <w:bottom w:val="single" w:sz="6" w:space="0" w:color="CCCCCC"/>
            <w:right w:val="single" w:sz="6" w:space="0" w:color="CCCCCC"/>
          </w:divBdr>
          <w:divsChild>
            <w:div w:id="1963879416">
              <w:marLeft w:val="0"/>
              <w:marRight w:val="0"/>
              <w:marTop w:val="0"/>
              <w:marBottom w:val="0"/>
              <w:divBdr>
                <w:top w:val="none" w:sz="0" w:space="0" w:color="auto"/>
                <w:left w:val="none" w:sz="0" w:space="0" w:color="auto"/>
                <w:bottom w:val="none" w:sz="0" w:space="0" w:color="auto"/>
                <w:right w:val="none" w:sz="0" w:space="0" w:color="auto"/>
              </w:divBdr>
              <w:divsChild>
                <w:div w:id="522668110">
                  <w:marLeft w:val="0"/>
                  <w:marRight w:val="0"/>
                  <w:marTop w:val="0"/>
                  <w:marBottom w:val="0"/>
                  <w:divBdr>
                    <w:top w:val="none" w:sz="0" w:space="0" w:color="auto"/>
                    <w:left w:val="none" w:sz="0" w:space="0" w:color="auto"/>
                    <w:bottom w:val="none" w:sz="0" w:space="0" w:color="auto"/>
                    <w:right w:val="none" w:sz="0" w:space="0" w:color="auto"/>
                  </w:divBdr>
                  <w:divsChild>
                    <w:div w:id="1652059525">
                      <w:marLeft w:val="0"/>
                      <w:marRight w:val="0"/>
                      <w:marTop w:val="0"/>
                      <w:marBottom w:val="0"/>
                      <w:divBdr>
                        <w:top w:val="none" w:sz="0" w:space="0" w:color="auto"/>
                        <w:left w:val="none" w:sz="0" w:space="0" w:color="auto"/>
                        <w:bottom w:val="none" w:sz="0" w:space="0" w:color="auto"/>
                        <w:right w:val="none" w:sz="0" w:space="0" w:color="auto"/>
                      </w:divBdr>
                      <w:divsChild>
                        <w:div w:id="1523861280">
                          <w:marLeft w:val="0"/>
                          <w:marRight w:val="0"/>
                          <w:marTop w:val="0"/>
                          <w:marBottom w:val="0"/>
                          <w:divBdr>
                            <w:top w:val="none" w:sz="0" w:space="0" w:color="auto"/>
                            <w:left w:val="none" w:sz="0" w:space="0" w:color="auto"/>
                            <w:bottom w:val="none" w:sz="0" w:space="0" w:color="auto"/>
                            <w:right w:val="none" w:sz="0" w:space="0" w:color="auto"/>
                          </w:divBdr>
                        </w:div>
                        <w:div w:id="1018198215">
                          <w:marLeft w:val="0"/>
                          <w:marRight w:val="0"/>
                          <w:marTop w:val="0"/>
                          <w:marBottom w:val="0"/>
                          <w:divBdr>
                            <w:top w:val="none" w:sz="0" w:space="0" w:color="auto"/>
                            <w:left w:val="none" w:sz="0" w:space="0" w:color="auto"/>
                            <w:bottom w:val="none" w:sz="0" w:space="0" w:color="auto"/>
                            <w:right w:val="none" w:sz="0" w:space="0" w:color="auto"/>
                          </w:divBdr>
                        </w:div>
                        <w:div w:id="277568079">
                          <w:marLeft w:val="0"/>
                          <w:marRight w:val="0"/>
                          <w:marTop w:val="0"/>
                          <w:marBottom w:val="0"/>
                          <w:divBdr>
                            <w:top w:val="none" w:sz="0" w:space="0" w:color="auto"/>
                            <w:left w:val="none" w:sz="0" w:space="0" w:color="auto"/>
                            <w:bottom w:val="none" w:sz="0" w:space="0" w:color="auto"/>
                            <w:right w:val="none" w:sz="0" w:space="0" w:color="auto"/>
                          </w:divBdr>
                        </w:div>
                        <w:div w:id="748119253">
                          <w:marLeft w:val="0"/>
                          <w:marRight w:val="0"/>
                          <w:marTop w:val="0"/>
                          <w:marBottom w:val="0"/>
                          <w:divBdr>
                            <w:top w:val="none" w:sz="0" w:space="0" w:color="auto"/>
                            <w:left w:val="none" w:sz="0" w:space="0" w:color="auto"/>
                            <w:bottom w:val="none" w:sz="0" w:space="0" w:color="auto"/>
                            <w:right w:val="none" w:sz="0" w:space="0" w:color="auto"/>
                          </w:divBdr>
                        </w:div>
                        <w:div w:id="1542326576">
                          <w:marLeft w:val="0"/>
                          <w:marRight w:val="0"/>
                          <w:marTop w:val="0"/>
                          <w:marBottom w:val="0"/>
                          <w:divBdr>
                            <w:top w:val="none" w:sz="0" w:space="0" w:color="auto"/>
                            <w:left w:val="none" w:sz="0" w:space="0" w:color="auto"/>
                            <w:bottom w:val="none" w:sz="0" w:space="0" w:color="auto"/>
                            <w:right w:val="none" w:sz="0" w:space="0" w:color="auto"/>
                          </w:divBdr>
                        </w:div>
                        <w:div w:id="26835455">
                          <w:marLeft w:val="0"/>
                          <w:marRight w:val="0"/>
                          <w:marTop w:val="0"/>
                          <w:marBottom w:val="0"/>
                          <w:divBdr>
                            <w:top w:val="none" w:sz="0" w:space="0" w:color="auto"/>
                            <w:left w:val="none" w:sz="0" w:space="0" w:color="auto"/>
                            <w:bottom w:val="none" w:sz="0" w:space="0" w:color="auto"/>
                            <w:right w:val="none" w:sz="0" w:space="0" w:color="auto"/>
                          </w:divBdr>
                        </w:div>
                        <w:div w:id="1778330829">
                          <w:marLeft w:val="0"/>
                          <w:marRight w:val="0"/>
                          <w:marTop w:val="0"/>
                          <w:marBottom w:val="0"/>
                          <w:divBdr>
                            <w:top w:val="none" w:sz="0" w:space="0" w:color="auto"/>
                            <w:left w:val="none" w:sz="0" w:space="0" w:color="auto"/>
                            <w:bottom w:val="none" w:sz="0" w:space="0" w:color="auto"/>
                            <w:right w:val="none" w:sz="0" w:space="0" w:color="auto"/>
                          </w:divBdr>
                        </w:div>
                        <w:div w:id="1061750464">
                          <w:marLeft w:val="0"/>
                          <w:marRight w:val="0"/>
                          <w:marTop w:val="0"/>
                          <w:marBottom w:val="0"/>
                          <w:divBdr>
                            <w:top w:val="none" w:sz="0" w:space="0" w:color="auto"/>
                            <w:left w:val="none" w:sz="0" w:space="0" w:color="auto"/>
                            <w:bottom w:val="none" w:sz="0" w:space="0" w:color="auto"/>
                            <w:right w:val="none" w:sz="0" w:space="0" w:color="auto"/>
                          </w:divBdr>
                        </w:div>
                        <w:div w:id="2146389259">
                          <w:marLeft w:val="0"/>
                          <w:marRight w:val="0"/>
                          <w:marTop w:val="0"/>
                          <w:marBottom w:val="0"/>
                          <w:divBdr>
                            <w:top w:val="none" w:sz="0" w:space="0" w:color="auto"/>
                            <w:left w:val="none" w:sz="0" w:space="0" w:color="auto"/>
                            <w:bottom w:val="none" w:sz="0" w:space="0" w:color="auto"/>
                            <w:right w:val="none" w:sz="0" w:space="0" w:color="auto"/>
                          </w:divBdr>
                        </w:div>
                        <w:div w:id="863860744">
                          <w:marLeft w:val="0"/>
                          <w:marRight w:val="0"/>
                          <w:marTop w:val="0"/>
                          <w:marBottom w:val="0"/>
                          <w:divBdr>
                            <w:top w:val="none" w:sz="0" w:space="0" w:color="auto"/>
                            <w:left w:val="none" w:sz="0" w:space="0" w:color="auto"/>
                            <w:bottom w:val="none" w:sz="0" w:space="0" w:color="auto"/>
                            <w:right w:val="none" w:sz="0" w:space="0" w:color="auto"/>
                          </w:divBdr>
                        </w:div>
                        <w:div w:id="118770875">
                          <w:marLeft w:val="0"/>
                          <w:marRight w:val="0"/>
                          <w:marTop w:val="0"/>
                          <w:marBottom w:val="0"/>
                          <w:divBdr>
                            <w:top w:val="none" w:sz="0" w:space="0" w:color="auto"/>
                            <w:left w:val="none" w:sz="0" w:space="0" w:color="auto"/>
                            <w:bottom w:val="none" w:sz="0" w:space="0" w:color="auto"/>
                            <w:right w:val="none" w:sz="0" w:space="0" w:color="auto"/>
                          </w:divBdr>
                        </w:div>
                        <w:div w:id="1264805520">
                          <w:marLeft w:val="0"/>
                          <w:marRight w:val="0"/>
                          <w:marTop w:val="0"/>
                          <w:marBottom w:val="0"/>
                          <w:divBdr>
                            <w:top w:val="none" w:sz="0" w:space="0" w:color="auto"/>
                            <w:left w:val="none" w:sz="0" w:space="0" w:color="auto"/>
                            <w:bottom w:val="none" w:sz="0" w:space="0" w:color="auto"/>
                            <w:right w:val="none" w:sz="0" w:space="0" w:color="auto"/>
                          </w:divBdr>
                        </w:div>
                        <w:div w:id="1537231033">
                          <w:marLeft w:val="0"/>
                          <w:marRight w:val="0"/>
                          <w:marTop w:val="0"/>
                          <w:marBottom w:val="0"/>
                          <w:divBdr>
                            <w:top w:val="none" w:sz="0" w:space="0" w:color="auto"/>
                            <w:left w:val="none" w:sz="0" w:space="0" w:color="auto"/>
                            <w:bottom w:val="none" w:sz="0" w:space="0" w:color="auto"/>
                            <w:right w:val="none" w:sz="0" w:space="0" w:color="auto"/>
                          </w:divBdr>
                        </w:div>
                        <w:div w:id="1960993158">
                          <w:marLeft w:val="0"/>
                          <w:marRight w:val="0"/>
                          <w:marTop w:val="0"/>
                          <w:marBottom w:val="0"/>
                          <w:divBdr>
                            <w:top w:val="none" w:sz="0" w:space="0" w:color="auto"/>
                            <w:left w:val="none" w:sz="0" w:space="0" w:color="auto"/>
                            <w:bottom w:val="none" w:sz="0" w:space="0" w:color="auto"/>
                            <w:right w:val="none" w:sz="0" w:space="0" w:color="auto"/>
                          </w:divBdr>
                        </w:div>
                        <w:div w:id="1882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4941">
          <w:marLeft w:val="0"/>
          <w:marRight w:val="0"/>
          <w:marTop w:val="136"/>
          <w:marBottom w:val="240"/>
          <w:divBdr>
            <w:top w:val="single" w:sz="6" w:space="7" w:color="FFEAAE"/>
            <w:left w:val="single" w:sz="6" w:space="24" w:color="FFEAAE"/>
            <w:bottom w:val="single" w:sz="6" w:space="7" w:color="FFEAAE"/>
            <w:right w:val="single" w:sz="6" w:space="7" w:color="FFEAAE"/>
          </w:divBdr>
          <w:divsChild>
            <w:div w:id="485241745">
              <w:marLeft w:val="0"/>
              <w:marRight w:val="0"/>
              <w:marTop w:val="0"/>
              <w:marBottom w:val="0"/>
              <w:divBdr>
                <w:top w:val="none" w:sz="0" w:space="0" w:color="auto"/>
                <w:left w:val="none" w:sz="0" w:space="0" w:color="auto"/>
                <w:bottom w:val="none" w:sz="0" w:space="0" w:color="auto"/>
                <w:right w:val="none" w:sz="0" w:space="0" w:color="auto"/>
              </w:divBdr>
            </w:div>
          </w:divsChild>
        </w:div>
        <w:div w:id="2004579156">
          <w:marLeft w:val="0"/>
          <w:marRight w:val="0"/>
          <w:marTop w:val="136"/>
          <w:marBottom w:val="136"/>
          <w:divBdr>
            <w:top w:val="single" w:sz="6" w:space="0" w:color="CCCCCC"/>
            <w:left w:val="single" w:sz="6" w:space="0" w:color="CCCCCC"/>
            <w:bottom w:val="single" w:sz="6" w:space="0" w:color="CCCCCC"/>
            <w:right w:val="single" w:sz="6" w:space="0" w:color="CCCCCC"/>
          </w:divBdr>
          <w:divsChild>
            <w:div w:id="1848976416">
              <w:marLeft w:val="0"/>
              <w:marRight w:val="0"/>
              <w:marTop w:val="0"/>
              <w:marBottom w:val="0"/>
              <w:divBdr>
                <w:top w:val="none" w:sz="0" w:space="0" w:color="auto"/>
                <w:left w:val="none" w:sz="0" w:space="0" w:color="auto"/>
                <w:bottom w:val="none" w:sz="0" w:space="0" w:color="auto"/>
                <w:right w:val="none" w:sz="0" w:space="0" w:color="auto"/>
              </w:divBdr>
              <w:divsChild>
                <w:div w:id="2063212095">
                  <w:marLeft w:val="0"/>
                  <w:marRight w:val="0"/>
                  <w:marTop w:val="0"/>
                  <w:marBottom w:val="0"/>
                  <w:divBdr>
                    <w:top w:val="none" w:sz="0" w:space="0" w:color="auto"/>
                    <w:left w:val="none" w:sz="0" w:space="0" w:color="auto"/>
                    <w:bottom w:val="none" w:sz="0" w:space="0" w:color="auto"/>
                    <w:right w:val="none" w:sz="0" w:space="0" w:color="auto"/>
                  </w:divBdr>
                  <w:divsChild>
                    <w:div w:id="699546057">
                      <w:marLeft w:val="0"/>
                      <w:marRight w:val="0"/>
                      <w:marTop w:val="0"/>
                      <w:marBottom w:val="0"/>
                      <w:divBdr>
                        <w:top w:val="none" w:sz="0" w:space="0" w:color="auto"/>
                        <w:left w:val="none" w:sz="0" w:space="0" w:color="auto"/>
                        <w:bottom w:val="none" w:sz="0" w:space="0" w:color="auto"/>
                        <w:right w:val="none" w:sz="0" w:space="0" w:color="auto"/>
                      </w:divBdr>
                      <w:divsChild>
                        <w:div w:id="847720031">
                          <w:marLeft w:val="0"/>
                          <w:marRight w:val="0"/>
                          <w:marTop w:val="0"/>
                          <w:marBottom w:val="0"/>
                          <w:divBdr>
                            <w:top w:val="none" w:sz="0" w:space="0" w:color="auto"/>
                            <w:left w:val="none" w:sz="0" w:space="0" w:color="auto"/>
                            <w:bottom w:val="none" w:sz="0" w:space="0" w:color="auto"/>
                            <w:right w:val="none" w:sz="0" w:space="0" w:color="auto"/>
                          </w:divBdr>
                        </w:div>
                        <w:div w:id="358702596">
                          <w:marLeft w:val="0"/>
                          <w:marRight w:val="0"/>
                          <w:marTop w:val="0"/>
                          <w:marBottom w:val="0"/>
                          <w:divBdr>
                            <w:top w:val="none" w:sz="0" w:space="0" w:color="auto"/>
                            <w:left w:val="none" w:sz="0" w:space="0" w:color="auto"/>
                            <w:bottom w:val="none" w:sz="0" w:space="0" w:color="auto"/>
                            <w:right w:val="none" w:sz="0" w:space="0" w:color="auto"/>
                          </w:divBdr>
                        </w:div>
                        <w:div w:id="1942293281">
                          <w:marLeft w:val="0"/>
                          <w:marRight w:val="0"/>
                          <w:marTop w:val="0"/>
                          <w:marBottom w:val="0"/>
                          <w:divBdr>
                            <w:top w:val="none" w:sz="0" w:space="0" w:color="auto"/>
                            <w:left w:val="none" w:sz="0" w:space="0" w:color="auto"/>
                            <w:bottom w:val="none" w:sz="0" w:space="0" w:color="auto"/>
                            <w:right w:val="none" w:sz="0" w:space="0" w:color="auto"/>
                          </w:divBdr>
                        </w:div>
                        <w:div w:id="139229734">
                          <w:marLeft w:val="0"/>
                          <w:marRight w:val="0"/>
                          <w:marTop w:val="0"/>
                          <w:marBottom w:val="0"/>
                          <w:divBdr>
                            <w:top w:val="none" w:sz="0" w:space="0" w:color="auto"/>
                            <w:left w:val="none" w:sz="0" w:space="0" w:color="auto"/>
                            <w:bottom w:val="none" w:sz="0" w:space="0" w:color="auto"/>
                            <w:right w:val="none" w:sz="0" w:space="0" w:color="auto"/>
                          </w:divBdr>
                        </w:div>
                        <w:div w:id="832718830">
                          <w:marLeft w:val="0"/>
                          <w:marRight w:val="0"/>
                          <w:marTop w:val="0"/>
                          <w:marBottom w:val="0"/>
                          <w:divBdr>
                            <w:top w:val="none" w:sz="0" w:space="0" w:color="auto"/>
                            <w:left w:val="none" w:sz="0" w:space="0" w:color="auto"/>
                            <w:bottom w:val="none" w:sz="0" w:space="0" w:color="auto"/>
                            <w:right w:val="none" w:sz="0" w:space="0" w:color="auto"/>
                          </w:divBdr>
                        </w:div>
                        <w:div w:id="374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99887">
          <w:marLeft w:val="0"/>
          <w:marRight w:val="0"/>
          <w:marTop w:val="0"/>
          <w:marBottom w:val="0"/>
          <w:divBdr>
            <w:top w:val="none" w:sz="0" w:space="0" w:color="auto"/>
            <w:left w:val="none" w:sz="0" w:space="0" w:color="auto"/>
            <w:bottom w:val="none" w:sz="0" w:space="0" w:color="auto"/>
            <w:right w:val="none" w:sz="0" w:space="0" w:color="auto"/>
          </w:divBdr>
        </w:div>
        <w:div w:id="1712418173">
          <w:marLeft w:val="0"/>
          <w:marRight w:val="0"/>
          <w:marTop w:val="136"/>
          <w:marBottom w:val="136"/>
          <w:divBdr>
            <w:top w:val="single" w:sz="6" w:space="0" w:color="CCCCCC"/>
            <w:left w:val="single" w:sz="6" w:space="0" w:color="CCCCCC"/>
            <w:bottom w:val="single" w:sz="6" w:space="0" w:color="CCCCCC"/>
            <w:right w:val="single" w:sz="6" w:space="0" w:color="CCCCCC"/>
          </w:divBdr>
          <w:divsChild>
            <w:div w:id="164169047">
              <w:marLeft w:val="0"/>
              <w:marRight w:val="0"/>
              <w:marTop w:val="0"/>
              <w:marBottom w:val="0"/>
              <w:divBdr>
                <w:top w:val="none" w:sz="0" w:space="0" w:color="auto"/>
                <w:left w:val="none" w:sz="0" w:space="0" w:color="auto"/>
                <w:bottom w:val="none" w:sz="0" w:space="0" w:color="auto"/>
                <w:right w:val="none" w:sz="0" w:space="0" w:color="auto"/>
              </w:divBdr>
              <w:divsChild>
                <w:div w:id="1842236305">
                  <w:marLeft w:val="0"/>
                  <w:marRight w:val="0"/>
                  <w:marTop w:val="0"/>
                  <w:marBottom w:val="0"/>
                  <w:divBdr>
                    <w:top w:val="none" w:sz="0" w:space="0" w:color="auto"/>
                    <w:left w:val="none" w:sz="0" w:space="0" w:color="auto"/>
                    <w:bottom w:val="none" w:sz="0" w:space="0" w:color="auto"/>
                    <w:right w:val="none" w:sz="0" w:space="0" w:color="auto"/>
                  </w:divBdr>
                  <w:divsChild>
                    <w:div w:id="1225605297">
                      <w:marLeft w:val="0"/>
                      <w:marRight w:val="0"/>
                      <w:marTop w:val="0"/>
                      <w:marBottom w:val="0"/>
                      <w:divBdr>
                        <w:top w:val="none" w:sz="0" w:space="0" w:color="auto"/>
                        <w:left w:val="none" w:sz="0" w:space="0" w:color="auto"/>
                        <w:bottom w:val="none" w:sz="0" w:space="0" w:color="auto"/>
                        <w:right w:val="none" w:sz="0" w:space="0" w:color="auto"/>
                      </w:divBdr>
                      <w:divsChild>
                        <w:div w:id="459342100">
                          <w:marLeft w:val="0"/>
                          <w:marRight w:val="0"/>
                          <w:marTop w:val="0"/>
                          <w:marBottom w:val="0"/>
                          <w:divBdr>
                            <w:top w:val="none" w:sz="0" w:space="0" w:color="auto"/>
                            <w:left w:val="none" w:sz="0" w:space="0" w:color="auto"/>
                            <w:bottom w:val="none" w:sz="0" w:space="0" w:color="auto"/>
                            <w:right w:val="none" w:sz="0" w:space="0" w:color="auto"/>
                          </w:divBdr>
                        </w:div>
                        <w:div w:id="1641229821">
                          <w:marLeft w:val="0"/>
                          <w:marRight w:val="0"/>
                          <w:marTop w:val="0"/>
                          <w:marBottom w:val="0"/>
                          <w:divBdr>
                            <w:top w:val="none" w:sz="0" w:space="0" w:color="auto"/>
                            <w:left w:val="none" w:sz="0" w:space="0" w:color="auto"/>
                            <w:bottom w:val="none" w:sz="0" w:space="0" w:color="auto"/>
                            <w:right w:val="none" w:sz="0" w:space="0" w:color="auto"/>
                          </w:divBdr>
                        </w:div>
                        <w:div w:id="1770543874">
                          <w:marLeft w:val="0"/>
                          <w:marRight w:val="0"/>
                          <w:marTop w:val="0"/>
                          <w:marBottom w:val="0"/>
                          <w:divBdr>
                            <w:top w:val="none" w:sz="0" w:space="0" w:color="auto"/>
                            <w:left w:val="none" w:sz="0" w:space="0" w:color="auto"/>
                            <w:bottom w:val="none" w:sz="0" w:space="0" w:color="auto"/>
                            <w:right w:val="none" w:sz="0" w:space="0" w:color="auto"/>
                          </w:divBdr>
                        </w:div>
                        <w:div w:id="1993018379">
                          <w:marLeft w:val="0"/>
                          <w:marRight w:val="0"/>
                          <w:marTop w:val="0"/>
                          <w:marBottom w:val="0"/>
                          <w:divBdr>
                            <w:top w:val="none" w:sz="0" w:space="0" w:color="auto"/>
                            <w:left w:val="none" w:sz="0" w:space="0" w:color="auto"/>
                            <w:bottom w:val="none" w:sz="0" w:space="0" w:color="auto"/>
                            <w:right w:val="none" w:sz="0" w:space="0" w:color="auto"/>
                          </w:divBdr>
                        </w:div>
                        <w:div w:id="531188523">
                          <w:marLeft w:val="0"/>
                          <w:marRight w:val="0"/>
                          <w:marTop w:val="0"/>
                          <w:marBottom w:val="0"/>
                          <w:divBdr>
                            <w:top w:val="none" w:sz="0" w:space="0" w:color="auto"/>
                            <w:left w:val="none" w:sz="0" w:space="0" w:color="auto"/>
                            <w:bottom w:val="none" w:sz="0" w:space="0" w:color="auto"/>
                            <w:right w:val="none" w:sz="0" w:space="0" w:color="auto"/>
                          </w:divBdr>
                        </w:div>
                        <w:div w:id="1600721073">
                          <w:marLeft w:val="0"/>
                          <w:marRight w:val="0"/>
                          <w:marTop w:val="0"/>
                          <w:marBottom w:val="0"/>
                          <w:divBdr>
                            <w:top w:val="none" w:sz="0" w:space="0" w:color="auto"/>
                            <w:left w:val="none" w:sz="0" w:space="0" w:color="auto"/>
                            <w:bottom w:val="none" w:sz="0" w:space="0" w:color="auto"/>
                            <w:right w:val="none" w:sz="0" w:space="0" w:color="auto"/>
                          </w:divBdr>
                        </w:div>
                        <w:div w:id="1391222633">
                          <w:marLeft w:val="0"/>
                          <w:marRight w:val="0"/>
                          <w:marTop w:val="0"/>
                          <w:marBottom w:val="0"/>
                          <w:divBdr>
                            <w:top w:val="none" w:sz="0" w:space="0" w:color="auto"/>
                            <w:left w:val="none" w:sz="0" w:space="0" w:color="auto"/>
                            <w:bottom w:val="none" w:sz="0" w:space="0" w:color="auto"/>
                            <w:right w:val="none" w:sz="0" w:space="0" w:color="auto"/>
                          </w:divBdr>
                        </w:div>
                        <w:div w:id="1563713338">
                          <w:marLeft w:val="0"/>
                          <w:marRight w:val="0"/>
                          <w:marTop w:val="0"/>
                          <w:marBottom w:val="0"/>
                          <w:divBdr>
                            <w:top w:val="none" w:sz="0" w:space="0" w:color="auto"/>
                            <w:left w:val="none" w:sz="0" w:space="0" w:color="auto"/>
                            <w:bottom w:val="none" w:sz="0" w:space="0" w:color="auto"/>
                            <w:right w:val="none" w:sz="0" w:space="0" w:color="auto"/>
                          </w:divBdr>
                        </w:div>
                        <w:div w:id="1600259674">
                          <w:marLeft w:val="0"/>
                          <w:marRight w:val="0"/>
                          <w:marTop w:val="0"/>
                          <w:marBottom w:val="0"/>
                          <w:divBdr>
                            <w:top w:val="none" w:sz="0" w:space="0" w:color="auto"/>
                            <w:left w:val="none" w:sz="0" w:space="0" w:color="auto"/>
                            <w:bottom w:val="none" w:sz="0" w:space="0" w:color="auto"/>
                            <w:right w:val="none" w:sz="0" w:space="0" w:color="auto"/>
                          </w:divBdr>
                        </w:div>
                        <w:div w:id="844130819">
                          <w:marLeft w:val="0"/>
                          <w:marRight w:val="0"/>
                          <w:marTop w:val="0"/>
                          <w:marBottom w:val="0"/>
                          <w:divBdr>
                            <w:top w:val="none" w:sz="0" w:space="0" w:color="auto"/>
                            <w:left w:val="none" w:sz="0" w:space="0" w:color="auto"/>
                            <w:bottom w:val="none" w:sz="0" w:space="0" w:color="auto"/>
                            <w:right w:val="none" w:sz="0" w:space="0" w:color="auto"/>
                          </w:divBdr>
                        </w:div>
                        <w:div w:id="363822140">
                          <w:marLeft w:val="0"/>
                          <w:marRight w:val="0"/>
                          <w:marTop w:val="0"/>
                          <w:marBottom w:val="0"/>
                          <w:divBdr>
                            <w:top w:val="none" w:sz="0" w:space="0" w:color="auto"/>
                            <w:left w:val="none" w:sz="0" w:space="0" w:color="auto"/>
                            <w:bottom w:val="none" w:sz="0" w:space="0" w:color="auto"/>
                            <w:right w:val="none" w:sz="0" w:space="0" w:color="auto"/>
                          </w:divBdr>
                        </w:div>
                        <w:div w:id="861548558">
                          <w:marLeft w:val="0"/>
                          <w:marRight w:val="0"/>
                          <w:marTop w:val="0"/>
                          <w:marBottom w:val="0"/>
                          <w:divBdr>
                            <w:top w:val="none" w:sz="0" w:space="0" w:color="auto"/>
                            <w:left w:val="none" w:sz="0" w:space="0" w:color="auto"/>
                            <w:bottom w:val="none" w:sz="0" w:space="0" w:color="auto"/>
                            <w:right w:val="none" w:sz="0" w:space="0" w:color="auto"/>
                          </w:divBdr>
                        </w:div>
                        <w:div w:id="743840572">
                          <w:marLeft w:val="0"/>
                          <w:marRight w:val="0"/>
                          <w:marTop w:val="0"/>
                          <w:marBottom w:val="0"/>
                          <w:divBdr>
                            <w:top w:val="none" w:sz="0" w:space="0" w:color="auto"/>
                            <w:left w:val="none" w:sz="0" w:space="0" w:color="auto"/>
                            <w:bottom w:val="none" w:sz="0" w:space="0" w:color="auto"/>
                            <w:right w:val="none" w:sz="0" w:space="0" w:color="auto"/>
                          </w:divBdr>
                        </w:div>
                        <w:div w:id="1350722415">
                          <w:marLeft w:val="0"/>
                          <w:marRight w:val="0"/>
                          <w:marTop w:val="0"/>
                          <w:marBottom w:val="0"/>
                          <w:divBdr>
                            <w:top w:val="none" w:sz="0" w:space="0" w:color="auto"/>
                            <w:left w:val="none" w:sz="0" w:space="0" w:color="auto"/>
                            <w:bottom w:val="none" w:sz="0" w:space="0" w:color="auto"/>
                            <w:right w:val="none" w:sz="0" w:space="0" w:color="auto"/>
                          </w:divBdr>
                        </w:div>
                        <w:div w:id="12379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24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888563941">
              <w:marLeft w:val="0"/>
              <w:marRight w:val="0"/>
              <w:marTop w:val="0"/>
              <w:marBottom w:val="0"/>
              <w:divBdr>
                <w:top w:val="none" w:sz="0" w:space="0" w:color="auto"/>
                <w:left w:val="none" w:sz="0" w:space="0" w:color="auto"/>
                <w:bottom w:val="none" w:sz="0" w:space="0" w:color="auto"/>
                <w:right w:val="none" w:sz="0" w:space="0" w:color="auto"/>
              </w:divBdr>
            </w:div>
          </w:divsChild>
        </w:div>
        <w:div w:id="1125082752">
          <w:marLeft w:val="0"/>
          <w:marRight w:val="0"/>
          <w:marTop w:val="136"/>
          <w:marBottom w:val="136"/>
          <w:divBdr>
            <w:top w:val="single" w:sz="6" w:space="0" w:color="CCCCCC"/>
            <w:left w:val="single" w:sz="6" w:space="0" w:color="CCCCCC"/>
            <w:bottom w:val="single" w:sz="6" w:space="0" w:color="CCCCCC"/>
            <w:right w:val="single" w:sz="6" w:space="0" w:color="CCCCCC"/>
          </w:divBdr>
          <w:divsChild>
            <w:div w:id="377900676">
              <w:marLeft w:val="0"/>
              <w:marRight w:val="0"/>
              <w:marTop w:val="0"/>
              <w:marBottom w:val="0"/>
              <w:divBdr>
                <w:top w:val="none" w:sz="0" w:space="0" w:color="auto"/>
                <w:left w:val="none" w:sz="0" w:space="0" w:color="auto"/>
                <w:bottom w:val="none" w:sz="0" w:space="0" w:color="auto"/>
                <w:right w:val="none" w:sz="0" w:space="0" w:color="auto"/>
              </w:divBdr>
              <w:divsChild>
                <w:div w:id="520700726">
                  <w:marLeft w:val="0"/>
                  <w:marRight w:val="0"/>
                  <w:marTop w:val="0"/>
                  <w:marBottom w:val="0"/>
                  <w:divBdr>
                    <w:top w:val="none" w:sz="0" w:space="0" w:color="auto"/>
                    <w:left w:val="none" w:sz="0" w:space="0" w:color="auto"/>
                    <w:bottom w:val="none" w:sz="0" w:space="0" w:color="auto"/>
                    <w:right w:val="none" w:sz="0" w:space="0" w:color="auto"/>
                  </w:divBdr>
                  <w:divsChild>
                    <w:div w:id="331567317">
                      <w:marLeft w:val="0"/>
                      <w:marRight w:val="0"/>
                      <w:marTop w:val="0"/>
                      <w:marBottom w:val="0"/>
                      <w:divBdr>
                        <w:top w:val="none" w:sz="0" w:space="0" w:color="auto"/>
                        <w:left w:val="none" w:sz="0" w:space="0" w:color="auto"/>
                        <w:bottom w:val="none" w:sz="0" w:space="0" w:color="auto"/>
                        <w:right w:val="none" w:sz="0" w:space="0" w:color="auto"/>
                      </w:divBdr>
                      <w:divsChild>
                        <w:div w:id="1313097826">
                          <w:marLeft w:val="0"/>
                          <w:marRight w:val="0"/>
                          <w:marTop w:val="0"/>
                          <w:marBottom w:val="0"/>
                          <w:divBdr>
                            <w:top w:val="none" w:sz="0" w:space="0" w:color="auto"/>
                            <w:left w:val="none" w:sz="0" w:space="0" w:color="auto"/>
                            <w:bottom w:val="none" w:sz="0" w:space="0" w:color="auto"/>
                            <w:right w:val="none" w:sz="0" w:space="0" w:color="auto"/>
                          </w:divBdr>
                        </w:div>
                        <w:div w:id="1984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50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569535447">
              <w:marLeft w:val="0"/>
              <w:marRight w:val="0"/>
              <w:marTop w:val="0"/>
              <w:marBottom w:val="0"/>
              <w:divBdr>
                <w:top w:val="none" w:sz="0" w:space="0" w:color="auto"/>
                <w:left w:val="none" w:sz="0" w:space="0" w:color="auto"/>
                <w:bottom w:val="none" w:sz="0" w:space="0" w:color="auto"/>
                <w:right w:val="none" w:sz="0" w:space="0" w:color="auto"/>
              </w:divBdr>
            </w:div>
          </w:divsChild>
        </w:div>
        <w:div w:id="473764009">
          <w:marLeft w:val="0"/>
          <w:marRight w:val="0"/>
          <w:marTop w:val="136"/>
          <w:marBottom w:val="136"/>
          <w:divBdr>
            <w:top w:val="single" w:sz="6" w:space="0" w:color="CCCCCC"/>
            <w:left w:val="single" w:sz="6" w:space="0" w:color="CCCCCC"/>
            <w:bottom w:val="single" w:sz="6" w:space="0" w:color="CCCCCC"/>
            <w:right w:val="single" w:sz="6" w:space="0" w:color="CCCCCC"/>
          </w:divBdr>
          <w:divsChild>
            <w:div w:id="1322540663">
              <w:marLeft w:val="0"/>
              <w:marRight w:val="0"/>
              <w:marTop w:val="0"/>
              <w:marBottom w:val="0"/>
              <w:divBdr>
                <w:top w:val="none" w:sz="0" w:space="0" w:color="auto"/>
                <w:left w:val="none" w:sz="0" w:space="0" w:color="auto"/>
                <w:bottom w:val="none" w:sz="0" w:space="0" w:color="auto"/>
                <w:right w:val="none" w:sz="0" w:space="0" w:color="auto"/>
              </w:divBdr>
              <w:divsChild>
                <w:div w:id="434979029">
                  <w:marLeft w:val="0"/>
                  <w:marRight w:val="0"/>
                  <w:marTop w:val="0"/>
                  <w:marBottom w:val="0"/>
                  <w:divBdr>
                    <w:top w:val="none" w:sz="0" w:space="0" w:color="auto"/>
                    <w:left w:val="none" w:sz="0" w:space="0" w:color="auto"/>
                    <w:bottom w:val="none" w:sz="0" w:space="0" w:color="auto"/>
                    <w:right w:val="none" w:sz="0" w:space="0" w:color="auto"/>
                  </w:divBdr>
                  <w:divsChild>
                    <w:div w:id="1220746336">
                      <w:marLeft w:val="0"/>
                      <w:marRight w:val="0"/>
                      <w:marTop w:val="0"/>
                      <w:marBottom w:val="0"/>
                      <w:divBdr>
                        <w:top w:val="none" w:sz="0" w:space="0" w:color="auto"/>
                        <w:left w:val="none" w:sz="0" w:space="0" w:color="auto"/>
                        <w:bottom w:val="none" w:sz="0" w:space="0" w:color="auto"/>
                        <w:right w:val="none" w:sz="0" w:space="0" w:color="auto"/>
                      </w:divBdr>
                      <w:divsChild>
                        <w:div w:id="1641811297">
                          <w:marLeft w:val="0"/>
                          <w:marRight w:val="0"/>
                          <w:marTop w:val="0"/>
                          <w:marBottom w:val="0"/>
                          <w:divBdr>
                            <w:top w:val="none" w:sz="0" w:space="0" w:color="auto"/>
                            <w:left w:val="none" w:sz="0" w:space="0" w:color="auto"/>
                            <w:bottom w:val="none" w:sz="0" w:space="0" w:color="auto"/>
                            <w:right w:val="none" w:sz="0" w:space="0" w:color="auto"/>
                          </w:divBdr>
                        </w:div>
                        <w:div w:id="12452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9493">
          <w:marLeft w:val="0"/>
          <w:marRight w:val="0"/>
          <w:marTop w:val="136"/>
          <w:marBottom w:val="240"/>
          <w:divBdr>
            <w:top w:val="single" w:sz="6" w:space="7" w:color="FFEAAE"/>
            <w:left w:val="single" w:sz="6" w:space="24" w:color="FFEAAE"/>
            <w:bottom w:val="single" w:sz="6" w:space="7" w:color="FFEAAE"/>
            <w:right w:val="single" w:sz="6" w:space="7" w:color="FFEAAE"/>
          </w:divBdr>
          <w:divsChild>
            <w:div w:id="1538273943">
              <w:marLeft w:val="0"/>
              <w:marRight w:val="0"/>
              <w:marTop w:val="0"/>
              <w:marBottom w:val="0"/>
              <w:divBdr>
                <w:top w:val="none" w:sz="0" w:space="0" w:color="auto"/>
                <w:left w:val="none" w:sz="0" w:space="0" w:color="auto"/>
                <w:bottom w:val="none" w:sz="0" w:space="0" w:color="auto"/>
                <w:right w:val="none" w:sz="0" w:space="0" w:color="auto"/>
              </w:divBdr>
            </w:div>
          </w:divsChild>
        </w:div>
        <w:div w:id="1555003724">
          <w:marLeft w:val="0"/>
          <w:marRight w:val="0"/>
          <w:marTop w:val="136"/>
          <w:marBottom w:val="136"/>
          <w:divBdr>
            <w:top w:val="single" w:sz="6" w:space="0" w:color="CCCCCC"/>
            <w:left w:val="single" w:sz="6" w:space="0" w:color="CCCCCC"/>
            <w:bottom w:val="single" w:sz="6" w:space="0" w:color="CCCCCC"/>
            <w:right w:val="single" w:sz="6" w:space="0" w:color="CCCCCC"/>
          </w:divBdr>
          <w:divsChild>
            <w:div w:id="1198008922">
              <w:marLeft w:val="0"/>
              <w:marRight w:val="0"/>
              <w:marTop w:val="0"/>
              <w:marBottom w:val="0"/>
              <w:divBdr>
                <w:top w:val="none" w:sz="0" w:space="0" w:color="auto"/>
                <w:left w:val="none" w:sz="0" w:space="0" w:color="auto"/>
                <w:bottom w:val="none" w:sz="0" w:space="0" w:color="auto"/>
                <w:right w:val="none" w:sz="0" w:space="0" w:color="auto"/>
              </w:divBdr>
              <w:divsChild>
                <w:div w:id="395009926">
                  <w:marLeft w:val="0"/>
                  <w:marRight w:val="0"/>
                  <w:marTop w:val="0"/>
                  <w:marBottom w:val="0"/>
                  <w:divBdr>
                    <w:top w:val="none" w:sz="0" w:space="0" w:color="auto"/>
                    <w:left w:val="none" w:sz="0" w:space="0" w:color="auto"/>
                    <w:bottom w:val="none" w:sz="0" w:space="0" w:color="auto"/>
                    <w:right w:val="none" w:sz="0" w:space="0" w:color="auto"/>
                  </w:divBdr>
                  <w:divsChild>
                    <w:div w:id="347603995">
                      <w:marLeft w:val="0"/>
                      <w:marRight w:val="0"/>
                      <w:marTop w:val="0"/>
                      <w:marBottom w:val="0"/>
                      <w:divBdr>
                        <w:top w:val="none" w:sz="0" w:space="0" w:color="auto"/>
                        <w:left w:val="none" w:sz="0" w:space="0" w:color="auto"/>
                        <w:bottom w:val="none" w:sz="0" w:space="0" w:color="auto"/>
                        <w:right w:val="none" w:sz="0" w:space="0" w:color="auto"/>
                      </w:divBdr>
                      <w:divsChild>
                        <w:div w:id="1296256520">
                          <w:marLeft w:val="0"/>
                          <w:marRight w:val="0"/>
                          <w:marTop w:val="0"/>
                          <w:marBottom w:val="0"/>
                          <w:divBdr>
                            <w:top w:val="none" w:sz="0" w:space="0" w:color="auto"/>
                            <w:left w:val="none" w:sz="0" w:space="0" w:color="auto"/>
                            <w:bottom w:val="none" w:sz="0" w:space="0" w:color="auto"/>
                            <w:right w:val="none" w:sz="0" w:space="0" w:color="auto"/>
                          </w:divBdr>
                        </w:div>
                        <w:div w:id="469058048">
                          <w:marLeft w:val="0"/>
                          <w:marRight w:val="0"/>
                          <w:marTop w:val="0"/>
                          <w:marBottom w:val="0"/>
                          <w:divBdr>
                            <w:top w:val="none" w:sz="0" w:space="0" w:color="auto"/>
                            <w:left w:val="none" w:sz="0" w:space="0" w:color="auto"/>
                            <w:bottom w:val="none" w:sz="0" w:space="0" w:color="auto"/>
                            <w:right w:val="none" w:sz="0" w:space="0" w:color="auto"/>
                          </w:divBdr>
                        </w:div>
                        <w:div w:id="494078131">
                          <w:marLeft w:val="0"/>
                          <w:marRight w:val="0"/>
                          <w:marTop w:val="0"/>
                          <w:marBottom w:val="0"/>
                          <w:divBdr>
                            <w:top w:val="none" w:sz="0" w:space="0" w:color="auto"/>
                            <w:left w:val="none" w:sz="0" w:space="0" w:color="auto"/>
                            <w:bottom w:val="none" w:sz="0" w:space="0" w:color="auto"/>
                            <w:right w:val="none" w:sz="0" w:space="0" w:color="auto"/>
                          </w:divBdr>
                        </w:div>
                        <w:div w:id="1369529417">
                          <w:marLeft w:val="0"/>
                          <w:marRight w:val="0"/>
                          <w:marTop w:val="0"/>
                          <w:marBottom w:val="0"/>
                          <w:divBdr>
                            <w:top w:val="none" w:sz="0" w:space="0" w:color="auto"/>
                            <w:left w:val="none" w:sz="0" w:space="0" w:color="auto"/>
                            <w:bottom w:val="none" w:sz="0" w:space="0" w:color="auto"/>
                            <w:right w:val="none" w:sz="0" w:space="0" w:color="auto"/>
                          </w:divBdr>
                        </w:div>
                        <w:div w:id="1969554631">
                          <w:marLeft w:val="0"/>
                          <w:marRight w:val="0"/>
                          <w:marTop w:val="0"/>
                          <w:marBottom w:val="0"/>
                          <w:divBdr>
                            <w:top w:val="none" w:sz="0" w:space="0" w:color="auto"/>
                            <w:left w:val="none" w:sz="0" w:space="0" w:color="auto"/>
                            <w:bottom w:val="none" w:sz="0" w:space="0" w:color="auto"/>
                            <w:right w:val="none" w:sz="0" w:space="0" w:color="auto"/>
                          </w:divBdr>
                        </w:div>
                        <w:div w:id="12092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439099">
      <w:bodyDiv w:val="1"/>
      <w:marLeft w:val="0"/>
      <w:marRight w:val="0"/>
      <w:marTop w:val="0"/>
      <w:marBottom w:val="0"/>
      <w:divBdr>
        <w:top w:val="none" w:sz="0" w:space="0" w:color="auto"/>
        <w:left w:val="none" w:sz="0" w:space="0" w:color="auto"/>
        <w:bottom w:val="none" w:sz="0" w:space="0" w:color="auto"/>
        <w:right w:val="none" w:sz="0" w:space="0" w:color="auto"/>
      </w:divBdr>
    </w:div>
    <w:div w:id="494226353">
      <w:bodyDiv w:val="1"/>
      <w:marLeft w:val="0"/>
      <w:marRight w:val="0"/>
      <w:marTop w:val="0"/>
      <w:marBottom w:val="0"/>
      <w:divBdr>
        <w:top w:val="none" w:sz="0" w:space="0" w:color="auto"/>
        <w:left w:val="none" w:sz="0" w:space="0" w:color="auto"/>
        <w:bottom w:val="none" w:sz="0" w:space="0" w:color="auto"/>
        <w:right w:val="none" w:sz="0" w:space="0" w:color="auto"/>
      </w:divBdr>
    </w:div>
    <w:div w:id="528955242">
      <w:bodyDiv w:val="1"/>
      <w:marLeft w:val="0"/>
      <w:marRight w:val="0"/>
      <w:marTop w:val="0"/>
      <w:marBottom w:val="0"/>
      <w:divBdr>
        <w:top w:val="none" w:sz="0" w:space="0" w:color="auto"/>
        <w:left w:val="none" w:sz="0" w:space="0" w:color="auto"/>
        <w:bottom w:val="none" w:sz="0" w:space="0" w:color="auto"/>
        <w:right w:val="none" w:sz="0" w:space="0" w:color="auto"/>
      </w:divBdr>
    </w:div>
    <w:div w:id="537469576">
      <w:bodyDiv w:val="1"/>
      <w:marLeft w:val="0"/>
      <w:marRight w:val="0"/>
      <w:marTop w:val="0"/>
      <w:marBottom w:val="0"/>
      <w:divBdr>
        <w:top w:val="none" w:sz="0" w:space="0" w:color="auto"/>
        <w:left w:val="none" w:sz="0" w:space="0" w:color="auto"/>
        <w:bottom w:val="none" w:sz="0" w:space="0" w:color="auto"/>
        <w:right w:val="none" w:sz="0" w:space="0" w:color="auto"/>
      </w:divBdr>
    </w:div>
    <w:div w:id="546570496">
      <w:bodyDiv w:val="1"/>
      <w:marLeft w:val="0"/>
      <w:marRight w:val="0"/>
      <w:marTop w:val="0"/>
      <w:marBottom w:val="0"/>
      <w:divBdr>
        <w:top w:val="none" w:sz="0" w:space="0" w:color="auto"/>
        <w:left w:val="none" w:sz="0" w:space="0" w:color="auto"/>
        <w:bottom w:val="none" w:sz="0" w:space="0" w:color="auto"/>
        <w:right w:val="none" w:sz="0" w:space="0" w:color="auto"/>
      </w:divBdr>
    </w:div>
    <w:div w:id="611519329">
      <w:bodyDiv w:val="1"/>
      <w:marLeft w:val="0"/>
      <w:marRight w:val="0"/>
      <w:marTop w:val="0"/>
      <w:marBottom w:val="0"/>
      <w:divBdr>
        <w:top w:val="none" w:sz="0" w:space="0" w:color="auto"/>
        <w:left w:val="none" w:sz="0" w:space="0" w:color="auto"/>
        <w:bottom w:val="none" w:sz="0" w:space="0" w:color="auto"/>
        <w:right w:val="none" w:sz="0" w:space="0" w:color="auto"/>
      </w:divBdr>
    </w:div>
    <w:div w:id="1018507959">
      <w:bodyDiv w:val="1"/>
      <w:marLeft w:val="0"/>
      <w:marRight w:val="0"/>
      <w:marTop w:val="0"/>
      <w:marBottom w:val="0"/>
      <w:divBdr>
        <w:top w:val="none" w:sz="0" w:space="0" w:color="auto"/>
        <w:left w:val="none" w:sz="0" w:space="0" w:color="auto"/>
        <w:bottom w:val="none" w:sz="0" w:space="0" w:color="auto"/>
        <w:right w:val="none" w:sz="0" w:space="0" w:color="auto"/>
      </w:divBdr>
    </w:div>
    <w:div w:id="1021198666">
      <w:bodyDiv w:val="1"/>
      <w:marLeft w:val="0"/>
      <w:marRight w:val="0"/>
      <w:marTop w:val="0"/>
      <w:marBottom w:val="0"/>
      <w:divBdr>
        <w:top w:val="none" w:sz="0" w:space="0" w:color="auto"/>
        <w:left w:val="none" w:sz="0" w:space="0" w:color="auto"/>
        <w:bottom w:val="none" w:sz="0" w:space="0" w:color="auto"/>
        <w:right w:val="none" w:sz="0" w:space="0" w:color="auto"/>
      </w:divBdr>
    </w:div>
    <w:div w:id="1028920140">
      <w:bodyDiv w:val="1"/>
      <w:marLeft w:val="0"/>
      <w:marRight w:val="0"/>
      <w:marTop w:val="0"/>
      <w:marBottom w:val="0"/>
      <w:divBdr>
        <w:top w:val="none" w:sz="0" w:space="0" w:color="auto"/>
        <w:left w:val="none" w:sz="0" w:space="0" w:color="auto"/>
        <w:bottom w:val="none" w:sz="0" w:space="0" w:color="auto"/>
        <w:right w:val="none" w:sz="0" w:space="0" w:color="auto"/>
      </w:divBdr>
    </w:div>
    <w:div w:id="1201210809">
      <w:bodyDiv w:val="1"/>
      <w:marLeft w:val="0"/>
      <w:marRight w:val="0"/>
      <w:marTop w:val="0"/>
      <w:marBottom w:val="0"/>
      <w:divBdr>
        <w:top w:val="none" w:sz="0" w:space="0" w:color="auto"/>
        <w:left w:val="none" w:sz="0" w:space="0" w:color="auto"/>
        <w:bottom w:val="none" w:sz="0" w:space="0" w:color="auto"/>
        <w:right w:val="none" w:sz="0" w:space="0" w:color="auto"/>
      </w:divBdr>
    </w:div>
    <w:div w:id="1421636029">
      <w:bodyDiv w:val="1"/>
      <w:marLeft w:val="0"/>
      <w:marRight w:val="0"/>
      <w:marTop w:val="0"/>
      <w:marBottom w:val="0"/>
      <w:divBdr>
        <w:top w:val="none" w:sz="0" w:space="0" w:color="auto"/>
        <w:left w:val="none" w:sz="0" w:space="0" w:color="auto"/>
        <w:bottom w:val="none" w:sz="0" w:space="0" w:color="auto"/>
        <w:right w:val="none" w:sz="0" w:space="0" w:color="auto"/>
      </w:divBdr>
    </w:div>
    <w:div w:id="1491557850">
      <w:bodyDiv w:val="1"/>
      <w:marLeft w:val="0"/>
      <w:marRight w:val="0"/>
      <w:marTop w:val="0"/>
      <w:marBottom w:val="0"/>
      <w:divBdr>
        <w:top w:val="none" w:sz="0" w:space="0" w:color="auto"/>
        <w:left w:val="none" w:sz="0" w:space="0" w:color="auto"/>
        <w:bottom w:val="none" w:sz="0" w:space="0" w:color="auto"/>
        <w:right w:val="none" w:sz="0" w:space="0" w:color="auto"/>
      </w:divBdr>
      <w:divsChild>
        <w:div w:id="1301301295">
          <w:marLeft w:val="0"/>
          <w:marRight w:val="0"/>
          <w:marTop w:val="0"/>
          <w:marBottom w:val="0"/>
          <w:divBdr>
            <w:top w:val="none" w:sz="0" w:space="0" w:color="auto"/>
            <w:left w:val="none" w:sz="0" w:space="0" w:color="auto"/>
            <w:bottom w:val="none" w:sz="0" w:space="0" w:color="auto"/>
            <w:right w:val="none" w:sz="0" w:space="0" w:color="auto"/>
          </w:divBdr>
        </w:div>
      </w:divsChild>
    </w:div>
    <w:div w:id="1699551785">
      <w:bodyDiv w:val="1"/>
      <w:marLeft w:val="0"/>
      <w:marRight w:val="0"/>
      <w:marTop w:val="0"/>
      <w:marBottom w:val="0"/>
      <w:divBdr>
        <w:top w:val="none" w:sz="0" w:space="0" w:color="auto"/>
        <w:left w:val="none" w:sz="0" w:space="0" w:color="auto"/>
        <w:bottom w:val="none" w:sz="0" w:space="0" w:color="auto"/>
        <w:right w:val="none" w:sz="0" w:space="0" w:color="auto"/>
      </w:divBdr>
    </w:div>
    <w:div w:id="1909069491">
      <w:bodyDiv w:val="1"/>
      <w:marLeft w:val="0"/>
      <w:marRight w:val="0"/>
      <w:marTop w:val="0"/>
      <w:marBottom w:val="0"/>
      <w:divBdr>
        <w:top w:val="none" w:sz="0" w:space="0" w:color="auto"/>
        <w:left w:val="none" w:sz="0" w:space="0" w:color="auto"/>
        <w:bottom w:val="none" w:sz="0" w:space="0" w:color="auto"/>
        <w:right w:val="none" w:sz="0" w:space="0" w:color="auto"/>
      </w:divBdr>
    </w:div>
    <w:div w:id="1990866508">
      <w:bodyDiv w:val="1"/>
      <w:marLeft w:val="0"/>
      <w:marRight w:val="0"/>
      <w:marTop w:val="0"/>
      <w:marBottom w:val="0"/>
      <w:divBdr>
        <w:top w:val="none" w:sz="0" w:space="0" w:color="auto"/>
        <w:left w:val="none" w:sz="0" w:space="0" w:color="auto"/>
        <w:bottom w:val="none" w:sz="0" w:space="0" w:color="auto"/>
        <w:right w:val="none" w:sz="0" w:space="0" w:color="auto"/>
      </w:divBdr>
      <w:divsChild>
        <w:div w:id="2107143758">
          <w:marLeft w:val="0"/>
          <w:marRight w:val="0"/>
          <w:marTop w:val="0"/>
          <w:marBottom w:val="136"/>
          <w:divBdr>
            <w:top w:val="single" w:sz="6" w:space="3" w:color="DDDDDD"/>
            <w:left w:val="single" w:sz="6" w:space="3" w:color="DDDDDD"/>
            <w:bottom w:val="single" w:sz="6" w:space="3" w:color="DDDDDD"/>
            <w:right w:val="single" w:sz="6" w:space="3" w:color="DDDDDD"/>
          </w:divBdr>
        </w:div>
        <w:div w:id="734551169">
          <w:marLeft w:val="0"/>
          <w:marRight w:val="0"/>
          <w:marTop w:val="0"/>
          <w:marBottom w:val="136"/>
          <w:divBdr>
            <w:top w:val="single" w:sz="6" w:space="3" w:color="DDDDDD"/>
            <w:left w:val="single" w:sz="6" w:space="3" w:color="DDDDDD"/>
            <w:bottom w:val="single" w:sz="6" w:space="3" w:color="DDDDDD"/>
            <w:right w:val="single" w:sz="6" w:space="3" w:color="DDDDDD"/>
          </w:divBdr>
        </w:div>
      </w:divsChild>
    </w:div>
    <w:div w:id="2090422148">
      <w:bodyDiv w:val="1"/>
      <w:marLeft w:val="0"/>
      <w:marRight w:val="0"/>
      <w:marTop w:val="0"/>
      <w:marBottom w:val="0"/>
      <w:divBdr>
        <w:top w:val="none" w:sz="0" w:space="0" w:color="auto"/>
        <w:left w:val="none" w:sz="0" w:space="0" w:color="auto"/>
        <w:bottom w:val="none" w:sz="0" w:space="0" w:color="auto"/>
        <w:right w:val="none" w:sz="0" w:space="0" w:color="auto"/>
      </w:divBdr>
    </w:div>
    <w:div w:id="20925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ssues.apache.org/jira/browse/HIVE-5297" TargetMode="External"/><Relationship Id="rId18" Type="http://schemas.openxmlformats.org/officeDocument/2006/relationships/hyperlink" Target="https://issues.apache.org/jira/browse/HIVE-9353" TargetMode="External"/><Relationship Id="rId26" Type="http://schemas.openxmlformats.org/officeDocument/2006/relationships/hyperlink" Target="https://cwiki.apache.org/confluence/display/Hive/Hive+Transactions" TargetMode="External"/><Relationship Id="rId39" Type="http://schemas.openxmlformats.org/officeDocument/2006/relationships/hyperlink" Target="https://issues.apache.org/jira/browse/HIVE-5317" TargetMode="External"/><Relationship Id="rId21" Type="http://schemas.openxmlformats.org/officeDocument/2006/relationships/hyperlink" Target="https://issues.apache.org/jira/browse/HIVE-3682" TargetMode="External"/><Relationship Id="rId34" Type="http://schemas.openxmlformats.org/officeDocument/2006/relationships/hyperlink" Target="https://cwiki.apache.org/confluence/display/Hive/LanguageManual+DDL" TargetMode="External"/><Relationship Id="rId42" Type="http://schemas.openxmlformats.org/officeDocument/2006/relationships/hyperlink" Target="https://cwiki.apache.org/confluence/display/Hive/LanguageManual+DDL" TargetMode="External"/><Relationship Id="rId47" Type="http://schemas.openxmlformats.org/officeDocument/2006/relationships/hyperlink" Target="https://cwiki.apache.org/confluence/display/Hive/LanguageManual+Select" TargetMode="External"/><Relationship Id="rId50" Type="http://schemas.openxmlformats.org/officeDocument/2006/relationships/hyperlink" Target="https://cwiki.apache.org/confluence/display/Hive/DynamicPartitions" TargetMode="External"/><Relationship Id="rId55" Type="http://schemas.openxmlformats.org/officeDocument/2006/relationships/hyperlink" Target="https://cwiki.apache.org/confluence/display/Hive/HCatalog+DynamicPartitions" TargetMode="External"/><Relationship Id="rId63" Type="http://schemas.openxmlformats.org/officeDocument/2006/relationships/hyperlink" Target="https://cwiki.apache.org/confluence/display/Hive/Hive+Transactions" TargetMode="External"/><Relationship Id="rId68" Type="http://schemas.openxmlformats.org/officeDocument/2006/relationships/hyperlink" Target="https://cwiki.apache.org/confluence/display/Hive/Hive+Transactions" TargetMode="External"/><Relationship Id="rId7" Type="http://schemas.openxmlformats.org/officeDocument/2006/relationships/hyperlink" Target="https://issues.apache.org/jira/browse/HIVE-15880" TargetMode="External"/><Relationship Id="rId71" Type="http://schemas.openxmlformats.org/officeDocument/2006/relationships/hyperlink" Target="https://cwiki.apache.org/confluence/display/Hive/Hive+Transactions" TargetMode="External"/><Relationship Id="rId2" Type="http://schemas.openxmlformats.org/officeDocument/2006/relationships/styles" Target="styles.xml"/><Relationship Id="rId16" Type="http://schemas.openxmlformats.org/officeDocument/2006/relationships/hyperlink" Target="https://cwiki.apache.org/confluence/display/Hive/LanguageManual+DDL" TargetMode="External"/><Relationship Id="rId29" Type="http://schemas.openxmlformats.org/officeDocument/2006/relationships/hyperlink" Target="https://issues.apache.org/jira/browse/HIVE-6048" TargetMode="External"/><Relationship Id="rId11" Type="http://schemas.openxmlformats.org/officeDocument/2006/relationships/hyperlink" Target="https://cwiki.apache.org/confluence/display/Hive/LanguageManual+DDL" TargetMode="External"/><Relationship Id="rId24" Type="http://schemas.openxmlformats.org/officeDocument/2006/relationships/hyperlink" Target="https://cwiki.apache.org/confluence/display/Hive/Hive+Transactions" TargetMode="External"/><Relationship Id="rId32" Type="http://schemas.openxmlformats.org/officeDocument/2006/relationships/hyperlink" Target="https://issues.apache.org/jira/browse/HIVE-15880" TargetMode="External"/><Relationship Id="rId37" Type="http://schemas.openxmlformats.org/officeDocument/2006/relationships/hyperlink" Target="https://cwiki.apache.org/confluence/display/Hive/Configuration+Properties" TargetMode="External"/><Relationship Id="rId40" Type="http://schemas.openxmlformats.org/officeDocument/2006/relationships/hyperlink" Target="https://cwiki.apache.org/confluence/display/Hive/Hive+Transactions" TargetMode="External"/><Relationship Id="rId45" Type="http://schemas.openxmlformats.org/officeDocument/2006/relationships/hyperlink" Target="https://issues.apache.org/jira/browse/HIVE-9481" TargetMode="External"/><Relationship Id="rId53" Type="http://schemas.openxmlformats.org/officeDocument/2006/relationships/hyperlink" Target="https://cwiki.apache.org/confluence/display/Hive/Tutorial" TargetMode="External"/><Relationship Id="rId58" Type="http://schemas.openxmlformats.org/officeDocument/2006/relationships/hyperlink" Target="https://issues.apache.org/jira/browse/HIVE-5672" TargetMode="External"/><Relationship Id="rId66" Type="http://schemas.openxmlformats.org/officeDocument/2006/relationships/hyperlink" Target="https://cwiki.apache.org/confluence/display/Hive/Configuration+Properties" TargetMode="External"/><Relationship Id="rId74" Type="http://schemas.openxmlformats.org/officeDocument/2006/relationships/fontTable" Target="fontTable.xml"/><Relationship Id="rId5" Type="http://schemas.openxmlformats.org/officeDocument/2006/relationships/hyperlink" Target="file:///\\user\hive\project\data1" TargetMode="External"/><Relationship Id="rId15" Type="http://schemas.openxmlformats.org/officeDocument/2006/relationships/hyperlink" Target="https://cwiki.apache.org/confluence/display/Hive/Hive+Transactions" TargetMode="External"/><Relationship Id="rId23" Type="http://schemas.openxmlformats.org/officeDocument/2006/relationships/hyperlink" Target="https://issues.apache.org/jira/browse/HIVE-5317" TargetMode="External"/><Relationship Id="rId28" Type="http://schemas.openxmlformats.org/officeDocument/2006/relationships/hyperlink" Target="file:///\\user\hive\project\data1" TargetMode="External"/><Relationship Id="rId36" Type="http://schemas.openxmlformats.org/officeDocument/2006/relationships/hyperlink" Target="https://cwiki.apache.org/confluence/display/Hive/LanguageManual+DDL" TargetMode="External"/><Relationship Id="rId49" Type="http://schemas.openxmlformats.org/officeDocument/2006/relationships/hyperlink" Target="https://issues.apache.org/jira/browse/HIVE-2835" TargetMode="External"/><Relationship Id="rId57" Type="http://schemas.openxmlformats.org/officeDocument/2006/relationships/hyperlink" Target="https://issues.apache.org/jira/browse/HIVE-3682" TargetMode="External"/><Relationship Id="rId61" Type="http://schemas.openxmlformats.org/officeDocument/2006/relationships/hyperlink" Target="https://issues.apache.org/jira/browse/HIVE-5317" TargetMode="External"/><Relationship Id="rId10" Type="http://schemas.openxmlformats.org/officeDocument/2006/relationships/hyperlink" Target="https://issues.apache.org/jira/browse/HIVE-6406" TargetMode="External"/><Relationship Id="rId19" Type="http://schemas.openxmlformats.org/officeDocument/2006/relationships/hyperlink" Target="https://issues.apache.org/jira/browse/HIVE-9481" TargetMode="External"/><Relationship Id="rId31" Type="http://schemas.openxmlformats.org/officeDocument/2006/relationships/hyperlink" Target="https://issues.apache.org/jira/browse/HIVE-2612" TargetMode="External"/><Relationship Id="rId44" Type="http://schemas.openxmlformats.org/officeDocument/2006/relationships/hyperlink" Target="https://issues.apache.org/jira/browse/HIVE-9481" TargetMode="External"/><Relationship Id="rId52" Type="http://schemas.openxmlformats.org/officeDocument/2006/relationships/hyperlink" Target="https://issues.apache.org/jira/browse/HIVE-936" TargetMode="External"/><Relationship Id="rId60" Type="http://schemas.openxmlformats.org/officeDocument/2006/relationships/hyperlink" Target="https://cwiki.apache.org/confluence/display/Hive/Hive+Transactions" TargetMode="External"/><Relationship Id="rId65" Type="http://schemas.openxmlformats.org/officeDocument/2006/relationships/hyperlink" Target="https://cwiki.apache.org/confluence/display/Hive/Hive+Transactions" TargetMode="External"/><Relationship Id="rId73" Type="http://schemas.openxmlformats.org/officeDocument/2006/relationships/hyperlink" Target="https://cwiki.apache.org/confluence/display/Hive/Configuration+Properties" TargetMode="External"/><Relationship Id="rId4" Type="http://schemas.openxmlformats.org/officeDocument/2006/relationships/webSettings" Target="webSettings.xml"/><Relationship Id="rId9" Type="http://schemas.openxmlformats.org/officeDocument/2006/relationships/hyperlink" Target="https://cwiki.apache.org/confluence/display/Hive/LanguageManual+DDL" TargetMode="External"/><Relationship Id="rId14" Type="http://schemas.openxmlformats.org/officeDocument/2006/relationships/hyperlink" Target="https://issues.apache.org/jira/browse/HIVE-5317" TargetMode="External"/><Relationship Id="rId22" Type="http://schemas.openxmlformats.org/officeDocument/2006/relationships/hyperlink" Target="https://issues.apache.org/jira/browse/HIVE-5672" TargetMode="External"/><Relationship Id="rId27" Type="http://schemas.openxmlformats.org/officeDocument/2006/relationships/hyperlink" Target="https://en.wikipedia.org/wiki/Merge_(SQL)" TargetMode="External"/><Relationship Id="rId30" Type="http://schemas.openxmlformats.org/officeDocument/2006/relationships/hyperlink" Target="https://cwiki.apache.org/confluence/display/Hive/CompressedStorage" TargetMode="External"/><Relationship Id="rId35" Type="http://schemas.openxmlformats.org/officeDocument/2006/relationships/hyperlink" Target="https://issues.apache.org/jira/browse/HIVE-6406" TargetMode="External"/><Relationship Id="rId43" Type="http://schemas.openxmlformats.org/officeDocument/2006/relationships/hyperlink" Target="https://issues.apache.org/jira/browse/HIVE-9353" TargetMode="External"/><Relationship Id="rId48" Type="http://schemas.openxmlformats.org/officeDocument/2006/relationships/hyperlink" Target="https://cwiki.apache.org/confluence/display/Hive/Common+Table+Expression" TargetMode="External"/><Relationship Id="rId56" Type="http://schemas.openxmlformats.org/officeDocument/2006/relationships/hyperlink" Target="https://cwiki.apache.org/confluence/display/Hive/HCatalog+DynamicPartitions" TargetMode="External"/><Relationship Id="rId64" Type="http://schemas.openxmlformats.org/officeDocument/2006/relationships/hyperlink" Target="https://issues.apache.org/jira/browse/HIVE-5317" TargetMode="External"/><Relationship Id="rId69" Type="http://schemas.openxmlformats.org/officeDocument/2006/relationships/hyperlink" Target="https://cwiki.apache.org/confluence/display/Hive/Configuration+Properties" TargetMode="External"/><Relationship Id="rId8" Type="http://schemas.openxmlformats.org/officeDocument/2006/relationships/hyperlink" Target="https://cwiki.apache.org/confluence/display/Hive/LanguageManual+DDL" TargetMode="External"/><Relationship Id="rId51" Type="http://schemas.openxmlformats.org/officeDocument/2006/relationships/hyperlink" Target="https://issues.apache.org/jira/secure/attachment/12437909/dp_design.txt" TargetMode="External"/><Relationship Id="rId72" Type="http://schemas.openxmlformats.org/officeDocument/2006/relationships/hyperlink" Target="https://en.wikipedia.org/wiki/Merge_(SQL)" TargetMode="External"/><Relationship Id="rId3" Type="http://schemas.openxmlformats.org/officeDocument/2006/relationships/settings" Target="settings.xml"/><Relationship Id="rId12" Type="http://schemas.openxmlformats.org/officeDocument/2006/relationships/hyperlink" Target="https://cwiki.apache.org/confluence/display/Hive/Configuration+Properties" TargetMode="External"/><Relationship Id="rId17" Type="http://schemas.openxmlformats.org/officeDocument/2006/relationships/hyperlink" Target="https://cwiki.apache.org/confluence/display/Hive/LanguageManual+DDL" TargetMode="External"/><Relationship Id="rId25" Type="http://schemas.openxmlformats.org/officeDocument/2006/relationships/hyperlink" Target="https://cwiki.apache.org/confluence/display/Hive/LanguageManual+DML" TargetMode="External"/><Relationship Id="rId33" Type="http://schemas.openxmlformats.org/officeDocument/2006/relationships/hyperlink" Target="https://cwiki.apache.org/confluence/display/Hive/LanguageManual+DDL" TargetMode="External"/><Relationship Id="rId38" Type="http://schemas.openxmlformats.org/officeDocument/2006/relationships/hyperlink" Target="https://issues.apache.org/jira/browse/HIVE-5297" TargetMode="External"/><Relationship Id="rId46" Type="http://schemas.openxmlformats.org/officeDocument/2006/relationships/hyperlink" Target="https://issues.apache.org/jira/browse/HIVE-1180" TargetMode="External"/><Relationship Id="rId59" Type="http://schemas.openxmlformats.org/officeDocument/2006/relationships/hyperlink" Target="https://issues.apache.org/jira/browse/HIVE-5317" TargetMode="External"/><Relationship Id="rId67" Type="http://schemas.openxmlformats.org/officeDocument/2006/relationships/hyperlink" Target="https://issues.apache.org/jira/browse/HIVE-5317" TargetMode="External"/><Relationship Id="rId20" Type="http://schemas.openxmlformats.org/officeDocument/2006/relationships/hyperlink" Target="https://issues.apache.org/jira/browse/HIVE-9481" TargetMode="External"/><Relationship Id="rId41" Type="http://schemas.openxmlformats.org/officeDocument/2006/relationships/hyperlink" Target="https://cwiki.apache.org/confluence/display/Hive/LanguageManual+DDL" TargetMode="External"/><Relationship Id="rId54" Type="http://schemas.openxmlformats.org/officeDocument/2006/relationships/hyperlink" Target="https://cwiki.apache.org/confluence/display/Hive/HCatalog+DynamicPartitions" TargetMode="External"/><Relationship Id="rId62" Type="http://schemas.openxmlformats.org/officeDocument/2006/relationships/hyperlink" Target="https://cwiki.apache.org/confluence/display/Hive/LanguageManual+DML" TargetMode="External"/><Relationship Id="rId70" Type="http://schemas.openxmlformats.org/officeDocument/2006/relationships/hyperlink" Target="https://issues.apache.org/jira/browse/HIVE-10924"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ssues.apache.org/jira/browse/HIVE-2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10</Pages>
  <Words>5123</Words>
  <Characters>29204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Nihit</dc:creator>
  <cp:lastModifiedBy>Nihit</cp:lastModifiedBy>
  <cp:revision>95</cp:revision>
  <dcterms:created xsi:type="dcterms:W3CDTF">2017-09-10T08:07:00Z</dcterms:created>
  <dcterms:modified xsi:type="dcterms:W3CDTF">2017-10-14T13:16:00Z</dcterms:modified>
</cp:coreProperties>
</file>