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70" w:firstLineChars="80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</w:rPr>
        <w:t>产品规划与需</w:t>
      </w:r>
      <w:r>
        <w:rPr>
          <w:rFonts w:hint="eastAsia"/>
          <w:b/>
          <w:bCs/>
          <w:sz w:val="32"/>
          <w:szCs w:val="40"/>
          <w:lang w:val="en-US" w:eastAsia="zh-CN"/>
        </w:rPr>
        <w:t>确认部分</w:t>
      </w:r>
    </w:p>
    <w:p>
      <w:pPr>
        <w:ind w:firstLine="2570" w:firstLineChars="80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2730" w:firstLineChars="130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项目规划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highlight w:val="red"/>
          <w:lang w:val="en-US" w:eastAsia="zh-CN"/>
        </w:rPr>
        <w:t>1期主做：</w:t>
      </w:r>
      <w:r>
        <w:rPr>
          <w:rFonts w:hint="eastAsia"/>
          <w:lang w:val="en-US" w:eastAsia="zh-CN"/>
        </w:rPr>
        <w:t>现金贷部分相关内容、信用卡及账户。</w:t>
      </w:r>
    </w:p>
    <w:p>
      <w:pPr>
        <w:numPr>
          <w:ilvl w:val="0"/>
          <w:numId w:val="0"/>
        </w:numP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①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首页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8部分包括（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借款、信息用等级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广告轮播、热贷产品、问题解答、信息轮播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）。</w:t>
      </w:r>
    </w:p>
    <w:p>
      <w:pPr>
        <w:numPr>
          <w:ilvl w:val="0"/>
          <w:numId w:val="0"/>
        </w:numP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②</w:t>
      </w:r>
      <w:r>
        <w:rPr>
          <w:rFonts w:hint="eastAsia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账户部分包括（完善信息、消息中心、帮助中心）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2、2期主做：银行贷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3、3期主做：邀请奖励、会员体系、优惠券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4、4期主做：签到、定位、资询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5、……主做：商城部分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1期项目需提供的部分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风控模型（风控信息分值设定）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2、各分值对应的等级及授信额度（风控模型）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3、贷款产品排序逻辑（字母顺序？综合排序？入驻时间？建议：1期最好是字母顺序或入驻时间排序，按所有项综合排序则会需要后台计算，增加平台负担。）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4、后台贷款商需要管理哪些信息？贷款商名称、资质？等…………？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技术上的思考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是否用户是在贷款商页面绑卡？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入驻的贷款商自己是否有系统，可否实现线上放款、还款操作？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目前我们可能无法控制贷款商放款成功后返不返回通知给我们。或许可以采取“软性控制”我们可以抓取用户点击“确认收款”这一结点来做为交易成功的返回值。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还款计划可否实时实现（实时调取）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7C72"/>
    <w:multiLevelType w:val="singleLevel"/>
    <w:tmpl w:val="5A117C7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182C9"/>
    <w:multiLevelType w:val="singleLevel"/>
    <w:tmpl w:val="5A1182C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184EC"/>
    <w:multiLevelType w:val="singleLevel"/>
    <w:tmpl w:val="5A1184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18A8"/>
    <w:rsid w:val="0B543CF4"/>
    <w:rsid w:val="0B715943"/>
    <w:rsid w:val="0FCF3274"/>
    <w:rsid w:val="11CF3800"/>
    <w:rsid w:val="320F6541"/>
    <w:rsid w:val="3C2B3D5D"/>
    <w:rsid w:val="4E582230"/>
    <w:rsid w:val="73451146"/>
    <w:rsid w:val="78DE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金侎仁</cp:lastModifiedBy>
  <dcterms:modified xsi:type="dcterms:W3CDTF">2017-12-06T07:16:18Z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