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FE5" w:rsidRPr="00B95FE5" w:rsidRDefault="00B95FE5" w:rsidP="00B95FE5">
      <w:pPr>
        <w:spacing w:after="120"/>
        <w:rPr>
          <w:rFonts w:ascii="Arial" w:hAnsi="Arial" w:cs="Arial"/>
          <w:b/>
          <w:sz w:val="20"/>
          <w:szCs w:val="20"/>
        </w:rPr>
      </w:pPr>
      <w:r w:rsidRPr="00B95FE5">
        <w:rPr>
          <w:rFonts w:ascii="Arial" w:hAnsi="Arial" w:cs="Arial"/>
          <w:b/>
          <w:sz w:val="20"/>
          <w:szCs w:val="20"/>
        </w:rPr>
        <w:t>Nombre Alumno:</w:t>
      </w:r>
      <w:r>
        <w:rPr>
          <w:rFonts w:ascii="Arial" w:hAnsi="Arial" w:cs="Arial"/>
          <w:b/>
          <w:sz w:val="20"/>
          <w:szCs w:val="20"/>
        </w:rPr>
        <w:t xml:space="preserve"> Sena </w:t>
      </w:r>
      <w:r w:rsidR="007E2B46">
        <w:rPr>
          <w:rFonts w:ascii="Arial" w:hAnsi="Arial" w:cs="Arial"/>
          <w:b/>
          <w:sz w:val="20"/>
          <w:szCs w:val="20"/>
        </w:rPr>
        <w:t>Nicolás</w:t>
      </w:r>
      <w:r>
        <w:rPr>
          <w:rFonts w:ascii="Arial" w:hAnsi="Arial" w:cs="Arial"/>
          <w:b/>
          <w:sz w:val="20"/>
          <w:szCs w:val="20"/>
        </w:rPr>
        <w:t xml:space="preserve"> Ariel</w:t>
      </w:r>
    </w:p>
    <w:p w:rsidR="00B95FE5" w:rsidRPr="00B95FE5" w:rsidRDefault="00B95FE5" w:rsidP="00B95FE5">
      <w:pPr>
        <w:spacing w:after="120"/>
        <w:rPr>
          <w:rFonts w:ascii="Arial" w:hAnsi="Arial" w:cs="Arial"/>
          <w:sz w:val="20"/>
          <w:szCs w:val="20"/>
        </w:rPr>
      </w:pPr>
      <w:r w:rsidRPr="00B95FE5">
        <w:rPr>
          <w:rFonts w:ascii="Arial" w:hAnsi="Arial" w:cs="Arial"/>
          <w:b/>
          <w:sz w:val="20"/>
          <w:szCs w:val="20"/>
        </w:rPr>
        <w:t>LU:</w:t>
      </w:r>
      <w:bookmarkStart w:id="0" w:name="_GoBack"/>
      <w:bookmarkEnd w:id="0"/>
    </w:p>
    <w:p w:rsidR="00B95FE5" w:rsidRPr="00B95FE5" w:rsidRDefault="00B95FE5" w:rsidP="00B95FE5">
      <w:pPr>
        <w:spacing w:after="120"/>
        <w:rPr>
          <w:rFonts w:ascii="Arial" w:hAnsi="Arial" w:cs="Arial"/>
          <w:sz w:val="20"/>
          <w:szCs w:val="20"/>
        </w:rPr>
      </w:pPr>
      <w:r w:rsidRPr="00B95FE5">
        <w:rPr>
          <w:rFonts w:ascii="Arial" w:hAnsi="Arial" w:cs="Arial"/>
          <w:b/>
          <w:sz w:val="20"/>
          <w:szCs w:val="20"/>
        </w:rPr>
        <w:t>Nombre Profesor: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5FE5">
        <w:rPr>
          <w:rFonts w:ascii="Arial" w:hAnsi="Arial" w:cs="Arial"/>
          <w:sz w:val="20"/>
          <w:szCs w:val="20"/>
        </w:rPr>
        <w:t>Burghardt</w:t>
      </w:r>
      <w:proofErr w:type="spellEnd"/>
      <w:r w:rsidRPr="00B95FE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 w:rsidRPr="00B95FE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5FE5">
        <w:rPr>
          <w:rFonts w:ascii="Arial" w:hAnsi="Arial" w:cs="Arial"/>
          <w:sz w:val="20"/>
          <w:szCs w:val="20"/>
        </w:rPr>
        <w:t>Mettini</w:t>
      </w:r>
      <w:proofErr w:type="spellEnd"/>
    </w:p>
    <w:p w:rsidR="00B95FE5" w:rsidRPr="00B95FE5" w:rsidRDefault="00B95FE5" w:rsidP="00B95FE5">
      <w:pPr>
        <w:spacing w:after="120"/>
        <w:rPr>
          <w:rFonts w:ascii="Arial" w:hAnsi="Arial" w:cs="Arial"/>
          <w:sz w:val="20"/>
          <w:szCs w:val="20"/>
        </w:rPr>
      </w:pPr>
      <w:r w:rsidRPr="00B95FE5">
        <w:rPr>
          <w:rFonts w:ascii="Arial" w:hAnsi="Arial" w:cs="Arial"/>
          <w:b/>
          <w:sz w:val="20"/>
          <w:szCs w:val="20"/>
        </w:rPr>
        <w:t xml:space="preserve">Grupo Laboratorio: </w:t>
      </w:r>
      <w:r>
        <w:rPr>
          <w:rFonts w:ascii="Arial" w:hAnsi="Arial" w:cs="Arial"/>
          <w:sz w:val="20"/>
          <w:szCs w:val="20"/>
        </w:rPr>
        <w:t>Grupo 3</w:t>
      </w:r>
    </w:p>
    <w:p w:rsidR="00B95FE5" w:rsidRPr="00B95FE5" w:rsidRDefault="00B95FE5" w:rsidP="00B95FE5">
      <w:pPr>
        <w:spacing w:after="120"/>
        <w:rPr>
          <w:rFonts w:ascii="Arial" w:hAnsi="Arial" w:cs="Arial"/>
          <w:sz w:val="20"/>
          <w:szCs w:val="20"/>
        </w:rPr>
      </w:pPr>
      <w:r w:rsidRPr="00B95FE5">
        <w:rPr>
          <w:rFonts w:ascii="Arial" w:hAnsi="Arial" w:cs="Arial"/>
          <w:b/>
          <w:sz w:val="20"/>
          <w:szCs w:val="20"/>
        </w:rPr>
        <w:t>TP:</w:t>
      </w:r>
      <w:r>
        <w:rPr>
          <w:rFonts w:ascii="Arial" w:hAnsi="Arial" w:cs="Arial"/>
          <w:sz w:val="20"/>
          <w:szCs w:val="20"/>
        </w:rPr>
        <w:t xml:space="preserve"> 1</w:t>
      </w:r>
    </w:p>
    <w:p w:rsidR="00B95FE5" w:rsidRDefault="00B95FE5" w:rsidP="00B95FE5">
      <w:pPr>
        <w:spacing w:after="120"/>
        <w:rPr>
          <w:rFonts w:ascii="Arial" w:hAnsi="Arial" w:cs="Arial"/>
          <w:sz w:val="20"/>
          <w:szCs w:val="20"/>
        </w:rPr>
      </w:pPr>
      <w:r w:rsidRPr="00B95FE5">
        <w:rPr>
          <w:rFonts w:ascii="Arial" w:hAnsi="Arial" w:cs="Arial"/>
          <w:b/>
          <w:sz w:val="20"/>
          <w:szCs w:val="20"/>
        </w:rPr>
        <w:t>Fecha:</w:t>
      </w:r>
      <w:r>
        <w:rPr>
          <w:rFonts w:ascii="Arial" w:hAnsi="Arial" w:cs="Arial"/>
          <w:sz w:val="20"/>
          <w:szCs w:val="20"/>
        </w:rPr>
        <w:t xml:space="preserve"> 23/08/17</w:t>
      </w:r>
    </w:p>
    <w:p w:rsidR="00B95FE5" w:rsidRDefault="00B95FE5" w:rsidP="00B95FE5">
      <w:pPr>
        <w:spacing w:after="120"/>
        <w:rPr>
          <w:rFonts w:ascii="Arial" w:hAnsi="Arial" w:cs="Arial"/>
          <w:sz w:val="20"/>
          <w:szCs w:val="20"/>
        </w:rPr>
      </w:pPr>
    </w:p>
    <w:p w:rsidR="00B95FE5" w:rsidRDefault="00B95FE5" w:rsidP="00B95FE5">
      <w:pPr>
        <w:spacing w:after="120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este primer trabajo </w:t>
      </w:r>
      <w:r w:rsidR="00DB2548">
        <w:rPr>
          <w:rFonts w:ascii="Arial" w:hAnsi="Arial" w:cs="Arial"/>
          <w:sz w:val="20"/>
          <w:szCs w:val="20"/>
        </w:rPr>
        <w:t>práctico</w:t>
      </w:r>
      <w:r>
        <w:rPr>
          <w:rFonts w:ascii="Arial" w:hAnsi="Arial" w:cs="Arial"/>
          <w:sz w:val="20"/>
          <w:szCs w:val="20"/>
        </w:rPr>
        <w:t xml:space="preserve"> fue familiarizarse con el entorno</w:t>
      </w:r>
      <w:r w:rsidR="00DB2548">
        <w:rPr>
          <w:rFonts w:ascii="Arial" w:hAnsi="Arial" w:cs="Arial"/>
          <w:sz w:val="20"/>
          <w:szCs w:val="20"/>
        </w:rPr>
        <w:t xml:space="preserve"> integrado de desarrollo </w:t>
      </w:r>
      <w:proofErr w:type="spellStart"/>
      <w:r w:rsidR="00DB2548">
        <w:rPr>
          <w:rFonts w:ascii="Arial" w:hAnsi="Arial" w:cs="Arial"/>
          <w:sz w:val="20"/>
          <w:szCs w:val="20"/>
        </w:rPr>
        <w:t>BlueJ</w:t>
      </w:r>
      <w:proofErr w:type="spellEnd"/>
      <w:r w:rsidR="00DB2548">
        <w:rPr>
          <w:rFonts w:ascii="Arial" w:hAnsi="Arial" w:cs="Arial"/>
          <w:sz w:val="20"/>
          <w:szCs w:val="20"/>
        </w:rPr>
        <w:t xml:space="preserve"> utilizando los paquetes del interprete</w:t>
      </w:r>
      <w:r>
        <w:rPr>
          <w:rFonts w:ascii="Arial" w:hAnsi="Arial" w:cs="Arial"/>
          <w:sz w:val="20"/>
          <w:szCs w:val="20"/>
        </w:rPr>
        <w:t xml:space="preserve"> java el cual vamos a utilizar para aprender a desarrollar programas basados en el paradigma de la programación orientada a objetos,</w:t>
      </w:r>
    </w:p>
    <w:p w:rsidR="00DB2548" w:rsidRDefault="00DB2548" w:rsidP="00B95FE5">
      <w:pPr>
        <w:spacing w:after="120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Java, a diferencia de otros lenguajes, usa su conocida Virtual Machine para interpretar los algoritmos que creamos y ejecutarlos en cualquier computadora.</w:t>
      </w:r>
    </w:p>
    <w:p w:rsidR="00DB2548" w:rsidRDefault="00DB2548" w:rsidP="00DB2548">
      <w:pPr>
        <w:spacing w:after="120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Durante esta serie de ejercicios aprendimos las herramientas básicas de la sintaxis que utiliza </w:t>
      </w:r>
      <w:proofErr w:type="spellStart"/>
      <w:r>
        <w:rPr>
          <w:rFonts w:ascii="Arial" w:hAnsi="Arial" w:cs="Arial"/>
          <w:sz w:val="20"/>
          <w:szCs w:val="20"/>
        </w:rPr>
        <w:t>BlueJ</w:t>
      </w:r>
      <w:proofErr w:type="spellEnd"/>
      <w:r>
        <w:rPr>
          <w:rFonts w:ascii="Arial" w:hAnsi="Arial" w:cs="Arial"/>
          <w:sz w:val="20"/>
          <w:szCs w:val="20"/>
        </w:rPr>
        <w:t xml:space="preserve"> para la programación, además recordar conceptos dados anteriormente sobre las estructuras de datos simples, un básico manejo de </w:t>
      </w:r>
      <w:proofErr w:type="spellStart"/>
      <w:r>
        <w:rPr>
          <w:rFonts w:ascii="Arial" w:hAnsi="Arial" w:cs="Arial"/>
          <w:sz w:val="20"/>
          <w:szCs w:val="20"/>
        </w:rPr>
        <w:t>string</w:t>
      </w:r>
      <w:proofErr w:type="spellEnd"/>
      <w:r>
        <w:rPr>
          <w:rFonts w:ascii="Arial" w:hAnsi="Arial" w:cs="Arial"/>
          <w:sz w:val="20"/>
          <w:szCs w:val="20"/>
        </w:rPr>
        <w:t xml:space="preserve"> y operaciones matemáticas, muy poco hemos profundizado sobre lo que realmente trata la programación orientada a objetos. Pero si hemos descubierto la manera de crear una clase ejecutable utilizando el método </w:t>
      </w:r>
      <w:proofErr w:type="spellStart"/>
      <w:r>
        <w:rPr>
          <w:rFonts w:ascii="Arial" w:hAnsi="Arial" w:cs="Arial"/>
          <w:sz w:val="20"/>
          <w:szCs w:val="20"/>
        </w:rPr>
        <w:t>main</w:t>
      </w:r>
      <w:proofErr w:type="spellEnd"/>
      <w:r>
        <w:rPr>
          <w:rFonts w:ascii="Arial" w:hAnsi="Arial" w:cs="Arial"/>
          <w:sz w:val="20"/>
          <w:szCs w:val="20"/>
        </w:rPr>
        <w:t xml:space="preserve">, el cual nos permite ingresar datos de 3 maneras posibles. Por argumento del </w:t>
      </w:r>
      <w:proofErr w:type="spellStart"/>
      <w:r>
        <w:rPr>
          <w:rFonts w:ascii="Arial" w:hAnsi="Arial" w:cs="Arial"/>
          <w:sz w:val="20"/>
          <w:szCs w:val="20"/>
        </w:rPr>
        <w:t>main</w:t>
      </w:r>
      <w:proofErr w:type="spellEnd"/>
      <w:r>
        <w:rPr>
          <w:rFonts w:ascii="Arial" w:hAnsi="Arial" w:cs="Arial"/>
          <w:sz w:val="20"/>
          <w:szCs w:val="20"/>
        </w:rPr>
        <w:t xml:space="preserve">, haciendo la correspondiente conversión del tipo de variables ya que el argumento del </w:t>
      </w:r>
      <w:proofErr w:type="spellStart"/>
      <w:r>
        <w:rPr>
          <w:rFonts w:ascii="Arial" w:hAnsi="Arial" w:cs="Arial"/>
          <w:sz w:val="20"/>
          <w:szCs w:val="20"/>
        </w:rPr>
        <w:t>main</w:t>
      </w:r>
      <w:proofErr w:type="spellEnd"/>
      <w:r>
        <w:rPr>
          <w:rFonts w:ascii="Arial" w:hAnsi="Arial" w:cs="Arial"/>
          <w:sz w:val="20"/>
          <w:szCs w:val="20"/>
        </w:rPr>
        <w:t xml:space="preserve"> maneja un arreglo de tipo </w:t>
      </w:r>
      <w:proofErr w:type="spellStart"/>
      <w:r>
        <w:rPr>
          <w:rFonts w:ascii="Arial" w:hAnsi="Arial" w:cs="Arial"/>
          <w:sz w:val="20"/>
          <w:szCs w:val="20"/>
        </w:rPr>
        <w:t>string</w:t>
      </w:r>
      <w:proofErr w:type="spellEnd"/>
      <w:r>
        <w:rPr>
          <w:rFonts w:ascii="Arial" w:hAnsi="Arial" w:cs="Arial"/>
          <w:sz w:val="20"/>
          <w:szCs w:val="20"/>
        </w:rPr>
        <w:t>, por lo tanto el ingreso por dicho argumento debe realizarse mediante la posición del índice comenzando desde el inicio “(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args</w:t>
      </w:r>
      <w:proofErr w:type="spellEnd"/>
      <w:r>
        <w:rPr>
          <w:rFonts w:ascii="Arial" w:hAnsi="Arial" w:cs="Arial"/>
          <w:sz w:val="20"/>
          <w:szCs w:val="20"/>
        </w:rPr>
        <w:t>[</w:t>
      </w:r>
      <w:proofErr w:type="gramEnd"/>
      <w:r>
        <w:rPr>
          <w:rFonts w:ascii="Arial" w:hAnsi="Arial" w:cs="Arial"/>
          <w:sz w:val="20"/>
          <w:szCs w:val="20"/>
        </w:rPr>
        <w:t xml:space="preserve">0])” y sucesivamente según la cantidad de variables que vayamos a utilizar. Aquí un ejemplo de </w:t>
      </w:r>
      <w:proofErr w:type="spellStart"/>
      <w:r>
        <w:rPr>
          <w:rFonts w:ascii="Arial" w:hAnsi="Arial" w:cs="Arial"/>
          <w:sz w:val="20"/>
          <w:szCs w:val="20"/>
        </w:rPr>
        <w:t>como</w:t>
      </w:r>
      <w:proofErr w:type="spellEnd"/>
      <w:r>
        <w:rPr>
          <w:rFonts w:ascii="Arial" w:hAnsi="Arial" w:cs="Arial"/>
          <w:sz w:val="20"/>
          <w:szCs w:val="20"/>
        </w:rPr>
        <w:t xml:space="preserve"> realizar el ingreso por el argumento.</w:t>
      </w:r>
    </w:p>
    <w:p w:rsidR="00DB2548" w:rsidRPr="00DB2548" w:rsidRDefault="00DB2548" w:rsidP="00DB2548">
      <w:pPr>
        <w:spacing w:after="120"/>
        <w:ind w:firstLine="284"/>
        <w:rPr>
          <w:rFonts w:ascii="Arial" w:hAnsi="Arial" w:cs="Arial"/>
          <w:sz w:val="20"/>
          <w:szCs w:val="20"/>
          <w:lang w:val="en-US"/>
        </w:rPr>
      </w:pPr>
      <w:r w:rsidRPr="008E0DD7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DB2548">
        <w:rPr>
          <w:rFonts w:ascii="Arial" w:hAnsi="Arial" w:cs="Arial"/>
          <w:sz w:val="20"/>
          <w:szCs w:val="20"/>
          <w:lang w:val="en-US"/>
        </w:rPr>
        <w:t>double</w:t>
      </w:r>
      <w:proofErr w:type="gramEnd"/>
      <w:r w:rsidRPr="00DB2548">
        <w:rPr>
          <w:rFonts w:ascii="Arial" w:hAnsi="Arial" w:cs="Arial"/>
          <w:sz w:val="20"/>
          <w:szCs w:val="20"/>
          <w:lang w:val="en-US"/>
        </w:rPr>
        <w:t xml:space="preserve"> a = </w:t>
      </w:r>
      <w:proofErr w:type="spellStart"/>
      <w:r w:rsidRPr="00DB2548">
        <w:rPr>
          <w:rFonts w:ascii="Arial" w:hAnsi="Arial" w:cs="Arial"/>
          <w:sz w:val="20"/>
          <w:szCs w:val="20"/>
          <w:lang w:val="en-US"/>
        </w:rPr>
        <w:t>Double.parseDouble</w:t>
      </w:r>
      <w:proofErr w:type="spellEnd"/>
      <w:r w:rsidRPr="00DB254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DB2548">
        <w:rPr>
          <w:rFonts w:ascii="Arial" w:hAnsi="Arial" w:cs="Arial"/>
          <w:sz w:val="20"/>
          <w:szCs w:val="20"/>
          <w:lang w:val="en-US"/>
        </w:rPr>
        <w:t>args</w:t>
      </w:r>
      <w:proofErr w:type="spellEnd"/>
      <w:r w:rsidRPr="00DB2548">
        <w:rPr>
          <w:rFonts w:ascii="Arial" w:hAnsi="Arial" w:cs="Arial"/>
          <w:sz w:val="20"/>
          <w:szCs w:val="20"/>
          <w:lang w:val="en-US"/>
        </w:rPr>
        <w:t>[0]);</w:t>
      </w:r>
    </w:p>
    <w:p w:rsidR="00DB2548" w:rsidRDefault="00DB2548" w:rsidP="00DB2548">
      <w:pPr>
        <w:spacing w:after="120"/>
        <w:ind w:firstLine="284"/>
        <w:rPr>
          <w:rFonts w:ascii="Arial" w:hAnsi="Arial" w:cs="Arial"/>
          <w:sz w:val="20"/>
          <w:szCs w:val="20"/>
          <w:lang w:val="en-US"/>
        </w:rPr>
      </w:pPr>
      <w:r w:rsidRPr="00DB2548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DB2548">
        <w:rPr>
          <w:rFonts w:ascii="Arial" w:hAnsi="Arial" w:cs="Arial"/>
          <w:sz w:val="20"/>
          <w:szCs w:val="20"/>
          <w:lang w:val="en-US"/>
        </w:rPr>
        <w:t>double</w:t>
      </w:r>
      <w:proofErr w:type="gramEnd"/>
      <w:r w:rsidRPr="00DB2548">
        <w:rPr>
          <w:rFonts w:ascii="Arial" w:hAnsi="Arial" w:cs="Arial"/>
          <w:sz w:val="20"/>
          <w:szCs w:val="20"/>
          <w:lang w:val="en-US"/>
        </w:rPr>
        <w:t xml:space="preserve"> b = </w:t>
      </w:r>
      <w:proofErr w:type="spellStart"/>
      <w:r w:rsidRPr="00DB2548">
        <w:rPr>
          <w:rFonts w:ascii="Arial" w:hAnsi="Arial" w:cs="Arial"/>
          <w:sz w:val="20"/>
          <w:szCs w:val="20"/>
          <w:lang w:val="en-US"/>
        </w:rPr>
        <w:t>Double.valueOf</w:t>
      </w:r>
      <w:proofErr w:type="spellEnd"/>
      <w:r w:rsidRPr="00DB254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DB2548">
        <w:rPr>
          <w:rFonts w:ascii="Arial" w:hAnsi="Arial" w:cs="Arial"/>
          <w:sz w:val="20"/>
          <w:szCs w:val="20"/>
          <w:lang w:val="en-US"/>
        </w:rPr>
        <w:t>args</w:t>
      </w:r>
      <w:proofErr w:type="spellEnd"/>
      <w:r w:rsidRPr="00DB2548">
        <w:rPr>
          <w:rFonts w:ascii="Arial" w:hAnsi="Arial" w:cs="Arial"/>
          <w:sz w:val="20"/>
          <w:szCs w:val="20"/>
          <w:lang w:val="en-US"/>
        </w:rPr>
        <w:t>[1]);</w:t>
      </w:r>
    </w:p>
    <w:p w:rsidR="00DB2548" w:rsidRDefault="00545886" w:rsidP="00DB2548">
      <w:pPr>
        <w:spacing w:after="120"/>
        <w:ind w:firstLine="284"/>
        <w:rPr>
          <w:rFonts w:ascii="Arial" w:hAnsi="Arial" w:cs="Arial"/>
          <w:sz w:val="20"/>
          <w:szCs w:val="20"/>
        </w:rPr>
      </w:pPr>
      <w:r w:rsidRPr="00545886">
        <w:rPr>
          <w:rFonts w:ascii="Arial" w:hAnsi="Arial" w:cs="Arial"/>
          <w:sz w:val="20"/>
          <w:szCs w:val="20"/>
        </w:rPr>
        <w:t>El ingreso por constante</w:t>
      </w:r>
      <w:r>
        <w:rPr>
          <w:rFonts w:ascii="Arial" w:hAnsi="Arial" w:cs="Arial"/>
          <w:sz w:val="20"/>
          <w:szCs w:val="20"/>
        </w:rPr>
        <w:t>, si bien no lo vimos en esta serie pero si estudiamos en la teoría, nos permite pasar constantes como argumentos del constructor a la hora de crear un objeto de determinada clase, como vemos en este ejemplo</w:t>
      </w:r>
    </w:p>
    <w:p w:rsidR="00545886" w:rsidRDefault="00545886" w:rsidP="00DB2548">
      <w:pPr>
        <w:spacing w:after="120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Articulo </w:t>
      </w:r>
      <w:proofErr w:type="spellStart"/>
      <w:r>
        <w:rPr>
          <w:rFonts w:ascii="Arial" w:hAnsi="Arial" w:cs="Arial"/>
          <w:sz w:val="20"/>
          <w:szCs w:val="20"/>
        </w:rPr>
        <w:t>miArticulo</w:t>
      </w:r>
      <w:proofErr w:type="spellEnd"/>
      <w:r>
        <w:rPr>
          <w:rFonts w:ascii="Arial" w:hAnsi="Arial" w:cs="Arial"/>
          <w:sz w:val="20"/>
          <w:szCs w:val="20"/>
        </w:rPr>
        <w:t xml:space="preserve"> = new </w:t>
      </w:r>
      <w:proofErr w:type="gramStart"/>
      <w:r>
        <w:rPr>
          <w:rFonts w:ascii="Arial" w:hAnsi="Arial" w:cs="Arial"/>
          <w:sz w:val="20"/>
          <w:szCs w:val="20"/>
        </w:rPr>
        <w:t>Articulo(</w:t>
      </w:r>
      <w:proofErr w:type="gramEnd"/>
      <w:r>
        <w:rPr>
          <w:rFonts w:ascii="Arial" w:hAnsi="Arial" w:cs="Arial"/>
          <w:sz w:val="20"/>
          <w:szCs w:val="20"/>
        </w:rPr>
        <w:t>1, “pen drive”, $75);</w:t>
      </w:r>
    </w:p>
    <w:p w:rsidR="00545886" w:rsidRDefault="00545886" w:rsidP="00DB2548">
      <w:pPr>
        <w:spacing w:after="120"/>
        <w:ind w:firstLine="284"/>
        <w:rPr>
          <w:rFonts w:ascii="Arial" w:hAnsi="Arial" w:cs="Arial"/>
          <w:sz w:val="20"/>
          <w:szCs w:val="20"/>
        </w:rPr>
      </w:pPr>
    </w:p>
    <w:p w:rsidR="00545886" w:rsidRDefault="00545886" w:rsidP="00DB2548">
      <w:pPr>
        <w:spacing w:after="120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 en los ejercicios finales usamos el ingreso por teclado mediante la clase Scanner, donde tuvimos el primer contacto con el paradigma pero a modo de receta, </w:t>
      </w:r>
      <w:proofErr w:type="spellStart"/>
      <w:r>
        <w:rPr>
          <w:rFonts w:ascii="Arial" w:hAnsi="Arial" w:cs="Arial"/>
          <w:sz w:val="20"/>
          <w:szCs w:val="20"/>
        </w:rPr>
        <w:t>mas</w:t>
      </w:r>
      <w:proofErr w:type="spellEnd"/>
      <w:r>
        <w:rPr>
          <w:rFonts w:ascii="Arial" w:hAnsi="Arial" w:cs="Arial"/>
          <w:sz w:val="20"/>
          <w:szCs w:val="20"/>
        </w:rPr>
        <w:t xml:space="preserve"> adelante en el siguiente TP profundizaremos tales conceptos. El ingreso por teclado no es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mas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que la creación de un objeto de tipo Scanner por el cual mediante el envío de mensajes (según el tipo de dato) a ese objeto captaremos lo que el usuario ingrese por teclado</w:t>
      </w:r>
    </w:p>
    <w:p w:rsidR="00545886" w:rsidRPr="00545886" w:rsidRDefault="00545886" w:rsidP="00DB2548">
      <w:pPr>
        <w:spacing w:after="120"/>
        <w:ind w:firstLine="284"/>
        <w:rPr>
          <w:rFonts w:ascii="Arial" w:hAnsi="Arial" w:cs="Arial"/>
          <w:sz w:val="20"/>
          <w:szCs w:val="20"/>
        </w:rPr>
      </w:pPr>
      <w:r w:rsidRPr="00545886">
        <w:rPr>
          <w:rFonts w:ascii="Arial" w:hAnsi="Arial" w:cs="Arial"/>
          <w:sz w:val="20"/>
          <w:szCs w:val="20"/>
        </w:rPr>
        <w:t xml:space="preserve">Scanner teclado = new </w:t>
      </w:r>
      <w:proofErr w:type="gramStart"/>
      <w:r w:rsidRPr="00545886">
        <w:rPr>
          <w:rFonts w:ascii="Arial" w:hAnsi="Arial" w:cs="Arial"/>
          <w:sz w:val="20"/>
          <w:szCs w:val="20"/>
        </w:rPr>
        <w:t>Scanner(</w:t>
      </w:r>
      <w:proofErr w:type="gramEnd"/>
      <w:r w:rsidRPr="00545886">
        <w:rPr>
          <w:rFonts w:ascii="Arial" w:hAnsi="Arial" w:cs="Arial"/>
          <w:sz w:val="20"/>
          <w:szCs w:val="20"/>
        </w:rPr>
        <w:t>System.in); // de esta manera creamos el objeto de la clase Scanner</w:t>
      </w:r>
    </w:p>
    <w:p w:rsidR="00545886" w:rsidRDefault="00545886" w:rsidP="00DB2548">
      <w:pPr>
        <w:spacing w:after="120"/>
        <w:ind w:firstLine="284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 xml:space="preserve"> LU =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teclado.nextInt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); // almacenamos en LU el ingreso del usuario mediante el </w:t>
      </w:r>
      <w:proofErr w:type="spellStart"/>
      <w:r>
        <w:rPr>
          <w:rFonts w:ascii="Arial" w:hAnsi="Arial" w:cs="Arial"/>
          <w:sz w:val="20"/>
          <w:szCs w:val="20"/>
        </w:rPr>
        <w:t>envio</w:t>
      </w:r>
      <w:proofErr w:type="spellEnd"/>
      <w:r>
        <w:rPr>
          <w:rFonts w:ascii="Arial" w:hAnsi="Arial" w:cs="Arial"/>
          <w:sz w:val="20"/>
          <w:szCs w:val="20"/>
        </w:rPr>
        <w:t xml:space="preserve"> de un mensaje “</w:t>
      </w:r>
      <w:proofErr w:type="spellStart"/>
      <w:r>
        <w:rPr>
          <w:rFonts w:ascii="Arial" w:hAnsi="Arial" w:cs="Arial"/>
          <w:sz w:val="20"/>
          <w:szCs w:val="20"/>
        </w:rPr>
        <w:t>nextInt</w:t>
      </w:r>
      <w:proofErr w:type="spellEnd"/>
      <w:r>
        <w:rPr>
          <w:rFonts w:ascii="Arial" w:hAnsi="Arial" w:cs="Arial"/>
          <w:sz w:val="20"/>
          <w:szCs w:val="20"/>
        </w:rPr>
        <w:t>” según el tipo de dato a recibir a</w:t>
      </w:r>
      <w:r w:rsidR="007E2B46">
        <w:rPr>
          <w:rFonts w:ascii="Arial" w:hAnsi="Arial" w:cs="Arial"/>
          <w:sz w:val="20"/>
          <w:szCs w:val="20"/>
        </w:rPr>
        <w:t>l objeto teclado que lo hemos instanciado previamente.</w:t>
      </w:r>
    </w:p>
    <w:p w:rsidR="007E2B46" w:rsidRPr="00545886" w:rsidRDefault="007E2B46" w:rsidP="00DB2548">
      <w:pPr>
        <w:spacing w:after="120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 finalizar este informe también aprendimos el manejo del entorno </w:t>
      </w:r>
      <w:proofErr w:type="spellStart"/>
      <w:r>
        <w:rPr>
          <w:rFonts w:ascii="Arial" w:hAnsi="Arial" w:cs="Arial"/>
          <w:sz w:val="20"/>
          <w:szCs w:val="20"/>
        </w:rPr>
        <w:t>BlueJ</w:t>
      </w:r>
      <w:proofErr w:type="spellEnd"/>
      <w:r>
        <w:rPr>
          <w:rFonts w:ascii="Arial" w:hAnsi="Arial" w:cs="Arial"/>
          <w:sz w:val="20"/>
          <w:szCs w:val="20"/>
        </w:rPr>
        <w:t xml:space="preserve">, la creación de paquetes, clases y el nivel de abstracción de esos conceptos mencionados, por ejemplo objeto como la representación abstracta de un elemento real, el cual posee atributos es decir algo que lo representa a dicho elemento como su color, su altura, </w:t>
      </w:r>
      <w:proofErr w:type="spellStart"/>
      <w:r>
        <w:rPr>
          <w:rFonts w:ascii="Arial" w:hAnsi="Arial" w:cs="Arial"/>
          <w:sz w:val="20"/>
          <w:szCs w:val="20"/>
        </w:rPr>
        <w:t>etc</w:t>
      </w:r>
      <w:proofErr w:type="spellEnd"/>
      <w:r>
        <w:rPr>
          <w:rFonts w:ascii="Arial" w:hAnsi="Arial" w:cs="Arial"/>
          <w:sz w:val="20"/>
          <w:szCs w:val="20"/>
        </w:rPr>
        <w:t xml:space="preserve"> y su identidad, saber que dos elementos por mas iguales que parezcan no lo son ya que sus atributos en una máquina y en la vida real ocupan espacios diferentes; la clase como un conjunto de elementos del mismo tipo, por ejemplo una caja de ahorro la cual almacena un conjunto de cuentas (objetos) que poseen su saldo, </w:t>
      </w:r>
      <w:proofErr w:type="spellStart"/>
      <w:r>
        <w:rPr>
          <w:rFonts w:ascii="Arial" w:hAnsi="Arial" w:cs="Arial"/>
          <w:sz w:val="20"/>
          <w:szCs w:val="20"/>
        </w:rPr>
        <w:t>etc</w:t>
      </w:r>
      <w:proofErr w:type="spellEnd"/>
      <w:r>
        <w:rPr>
          <w:rFonts w:ascii="Arial" w:hAnsi="Arial" w:cs="Arial"/>
          <w:sz w:val="20"/>
          <w:szCs w:val="20"/>
        </w:rPr>
        <w:t xml:space="preserve"> (atributos) el monto de su saldo (valor del atributo o estado), un </w:t>
      </w:r>
      <w:proofErr w:type="spellStart"/>
      <w:r>
        <w:rPr>
          <w:rFonts w:ascii="Arial" w:hAnsi="Arial" w:cs="Arial"/>
          <w:sz w:val="20"/>
          <w:szCs w:val="20"/>
        </w:rPr>
        <w:t>numero</w:t>
      </w:r>
      <w:proofErr w:type="spellEnd"/>
      <w:r>
        <w:rPr>
          <w:rFonts w:ascii="Arial" w:hAnsi="Arial" w:cs="Arial"/>
          <w:sz w:val="20"/>
          <w:szCs w:val="20"/>
        </w:rPr>
        <w:t xml:space="preserve"> que la identifica del resto; extracción, transacción los distintos métodos que puede realizar una clase.</w:t>
      </w:r>
    </w:p>
    <w:p w:rsidR="00545886" w:rsidRPr="00545886" w:rsidRDefault="00545886" w:rsidP="00DB2548">
      <w:pPr>
        <w:spacing w:after="120"/>
        <w:ind w:firstLine="284"/>
        <w:rPr>
          <w:rFonts w:ascii="Arial" w:hAnsi="Arial" w:cs="Arial"/>
          <w:sz w:val="20"/>
          <w:szCs w:val="20"/>
        </w:rPr>
      </w:pPr>
    </w:p>
    <w:sectPr w:rsidR="00545886" w:rsidRPr="00545886" w:rsidSect="00B95FE5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FE5"/>
    <w:rsid w:val="00442055"/>
    <w:rsid w:val="00545886"/>
    <w:rsid w:val="007E2B46"/>
    <w:rsid w:val="008C66C7"/>
    <w:rsid w:val="008E0DD7"/>
    <w:rsid w:val="00B95FE5"/>
    <w:rsid w:val="00DB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18683E-B35E-4517-A34C-1520A922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529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 Sena</cp:lastModifiedBy>
  <cp:revision>2</cp:revision>
  <dcterms:created xsi:type="dcterms:W3CDTF">2017-08-23T21:14:00Z</dcterms:created>
  <dcterms:modified xsi:type="dcterms:W3CDTF">2024-09-30T14:41:00Z</dcterms:modified>
</cp:coreProperties>
</file>