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05.0" w:type="dxa"/>
        <w:jc w:val="left"/>
        <w:tblInd w:w="-13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1830"/>
        <w:gridCol w:w="720"/>
        <w:gridCol w:w="2415"/>
        <w:gridCol w:w="150"/>
        <w:gridCol w:w="3765"/>
        <w:tblGridChange w:id="0">
          <w:tblGrid>
            <w:gridCol w:w="2325"/>
            <w:gridCol w:w="1830"/>
            <w:gridCol w:w="720"/>
            <w:gridCol w:w="2415"/>
            <w:gridCol w:w="150"/>
            <w:gridCol w:w="3765"/>
          </w:tblGrid>
        </w:tblGridChange>
      </w:tblGrid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Aqua Vida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Autores:  Arthur George,  Breno de Oliveira, Leonardo Vieira, Nicolas Almeida, Tiago Assunção, Yan Araujo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Edison Leonardo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Elen Vieira Machado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Secretária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 NCH Corporation é uma das maiores empresas internacionais no ramo de manutenção, atuando em áreas como tratamento de água, lubrificação industrial, produtos químicos de limpeza, tratamento de superfícies e controle de corrosão. Seus produtos e serviços são distribuídos globalmente, principalmente por meio de canais de marketing direto.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 suas várias subsidiárias, uma delas é especializada no tratamento de água, oferecendo soluções para controle de qualidade e manutenção de sistemas de água em ambientes industriais e comerciais. Essa subsidiária atende clientes como fábricas, shoppings e laboratórios, prestando serviços que vão desde a análise e monitoramento da água até a manutenção de sistemas de tratamento. No entanto, essa unidade enfrenta dificuldades na gestão dos representantes técnicos responsáveis pelas visitas aos clientes. O processo atual é manual e propenso a erros, resultando em atrasos e insatisfação.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sistema web para gestão do grupo de representantes da empresa. O sistema permitirá o controle das visitas, acompanhamento dos serviços prestados, e emissão de relatórios para monitorar a qualidade do atendimento. 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Integração com sistemas de terceiros para faturamento ou ERP.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Desenvolvimento de um aplicativo móvel nativo.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Gestão de inventário de materiais de tratamento de água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Gestores da empresa responsáveis pelo planejamento e controle.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RF4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Gerente gerência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RF5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Gerente visualiza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gerência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43.554687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Cliente solicita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relatórios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RF9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contratos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clientes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RF11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Representantes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RF12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gerente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gerente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RF14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Representante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rHeight w:val="358.5546875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RF15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Cliente visualiza serviços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d9d9d9" w:val="clear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RNF1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ser acessível via web no Google Chrome.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RNF2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gerar os contratos em menos de 6 segundos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comportar utilização de 2 usuários simultâneos 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cccccc" w:val="clea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10C">
      <w:pPr>
        <w:jc w:val="both"/>
        <w:rPr/>
      </w:pPr>
      <w:r w:rsidDel="00000000" w:rsidR="00000000" w:rsidRPr="00000000">
        <w:rPr>
          <w:rtl w:val="0"/>
        </w:rPr>
        <w:t xml:space="preserve">O projeto consiste na construção de um sistema de gerenciamento para um negócio de tratamento de água. </w:t>
      </w:r>
    </w:p>
    <w:p w:rsidR="00000000" w:rsidDel="00000000" w:rsidP="00000000" w:rsidRDefault="00000000" w:rsidRPr="00000000" w14:paraId="000001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both"/>
        <w:rPr/>
      </w:pPr>
      <w:r w:rsidDel="00000000" w:rsidR="00000000" w:rsidRPr="00000000">
        <w:rPr>
          <w:rtl w:val="0"/>
        </w:rPr>
        <w:t xml:space="preserve">1.1 Contextualização</w:t>
        <w:tab/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Empresas que atuam no setor de tratamento de água, como aquelas que prestam serviços a fábricas, shoppings e laboratórios, têm problemas com relação à complexidade do agendamento e execução das visitas técnicas torna a gestão ainda mais desafiadora. A dependência de processos manuais para o controle das atividades, como acompanhamento das tarefas, aumenta o risco de erros e atrasos, impactando diretamente a qualidade do serviço prestado e a satisfação dos clientes.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1.2 Problema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O negócio demonstra uma necessidade de uma ferramenta de software que possa ajudar o gerente a monitorar os serviços prestados, acessando de forma ágil informações como o cliente, serviços realizados e o representante responsável pela realização do serviço.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/>
      </w:pPr>
      <w:r w:rsidDel="00000000" w:rsidR="00000000" w:rsidRPr="00000000">
        <w:rPr>
          <w:rtl w:val="0"/>
        </w:rPr>
        <w:t xml:space="preserve">1.3 Objetivo geral</w:t>
      </w:r>
    </w:p>
    <w:p w:rsidR="00000000" w:rsidDel="00000000" w:rsidP="00000000" w:rsidRDefault="00000000" w:rsidRPr="00000000" w14:paraId="00000115">
      <w:pPr>
        <w:jc w:val="both"/>
        <w:rPr/>
      </w:pPr>
      <w:r w:rsidDel="00000000" w:rsidR="00000000" w:rsidRPr="00000000">
        <w:rPr>
          <w:rtl w:val="0"/>
        </w:rPr>
        <w:t xml:space="preserve">O objetivo do projeto é construir uma ferramenta que possa ser utilizada pelo gerente, de forma a disponibilizar de forma ágil os serviços a serem prestados, a fim de agilizar a consulta de dados vitais para o funcionamento do negócio.</w:t>
      </w:r>
    </w:p>
    <w:p w:rsidR="00000000" w:rsidDel="00000000" w:rsidP="00000000" w:rsidRDefault="00000000" w:rsidRPr="00000000" w14:paraId="000001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1.3.1 Objetivos específicos</w:t>
      </w:r>
    </w:p>
    <w:p w:rsidR="00000000" w:rsidDel="00000000" w:rsidP="00000000" w:rsidRDefault="00000000" w:rsidRPr="00000000" w14:paraId="00000118">
      <w:pPr>
        <w:jc w:val="both"/>
        <w:rPr/>
      </w:pPr>
      <w:r w:rsidDel="00000000" w:rsidR="00000000" w:rsidRPr="00000000">
        <w:rPr>
          <w:rtl w:val="0"/>
        </w:rPr>
        <w:t xml:space="preserve">1. disponibilizar o gerenciamento de representantes e seus respectivos serviços ativos para o gerente.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2. disponibilizar o gerenciamento de clientes e os serviços contratados pelo mesmo para o gerente.</w:t>
      </w:r>
    </w:p>
    <w:p w:rsidR="00000000" w:rsidDel="00000000" w:rsidP="00000000" w:rsidRDefault="00000000" w:rsidRPr="00000000" w14:paraId="0000011A">
      <w:pPr>
        <w:jc w:val="both"/>
        <w:rPr/>
      </w:pPr>
      <w:r w:rsidDel="00000000" w:rsidR="00000000" w:rsidRPr="00000000">
        <w:rPr>
          <w:rtl w:val="0"/>
        </w:rPr>
        <w:t xml:space="preserve">3. realizar a confecção de contratos.</w:t>
      </w:r>
    </w:p>
    <w:p w:rsidR="00000000" w:rsidDel="00000000" w:rsidP="00000000" w:rsidRDefault="00000000" w:rsidRPr="00000000" w14:paraId="000001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1.4 Justificativas</w:t>
        <w:tab/>
      </w:r>
    </w:p>
    <w:p w:rsidR="00000000" w:rsidDel="00000000" w:rsidP="00000000" w:rsidRDefault="00000000" w:rsidRPr="00000000" w14:paraId="0000011D">
      <w:pPr>
        <w:jc w:val="both"/>
        <w:rPr/>
      </w:pPr>
      <w:r w:rsidDel="00000000" w:rsidR="00000000" w:rsidRPr="00000000">
        <w:rPr>
          <w:rtl w:val="0"/>
        </w:rPr>
        <w:t xml:space="preserve">Após realizarmos reuniões com o gerente do negócio, percebemos a alta dependência de processos manuais não apenas expõe a empresa a riscos de erros operacionais, mas também compromete a eficiência e a qualidade dos serviços prestados. Concluímos que uma aplicação irá reduzir falhas que podem resultar em atrasos, insatisfação dos clientes e, consequentemente, em perdas financeiras e reputacionais.</w:t>
      </w:r>
    </w:p>
    <w:p w:rsidR="00000000" w:rsidDel="00000000" w:rsidP="00000000" w:rsidRDefault="00000000" w:rsidRPr="00000000" w14:paraId="0000011E">
      <w:pPr>
        <w:jc w:val="both"/>
        <w:rPr/>
      </w:pPr>
      <w:r w:rsidDel="00000000" w:rsidR="00000000" w:rsidRPr="00000000">
        <w:rPr>
          <w:rtl w:val="0"/>
        </w:rPr>
        <w:t xml:space="preserve">2. Participantes do processo</w:t>
      </w:r>
    </w:p>
    <w:p w:rsidR="00000000" w:rsidDel="00000000" w:rsidP="00000000" w:rsidRDefault="00000000" w:rsidRPr="00000000" w14:paraId="0000011F">
      <w:pPr>
        <w:jc w:val="both"/>
        <w:rPr/>
      </w:pPr>
      <w:r w:rsidDel="00000000" w:rsidR="00000000" w:rsidRPr="00000000">
        <w:rPr>
          <w:rtl w:val="0"/>
        </w:rPr>
        <w:t xml:space="preserve">Até o momento, é esperado que apenas o gerente do negócio utilize a aplicação.</w:t>
      </w:r>
    </w:p>
    <w:p w:rsidR="00000000" w:rsidDel="00000000" w:rsidP="00000000" w:rsidRDefault="00000000" w:rsidRPr="00000000" w14:paraId="000001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1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