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spacing w:before="240" w:after="120"/>
        <w:ind w:hanging="0" w:start="0" w:end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Slide 1 — Problem Statement</w:t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The Risks of “Vibe Coding”</w:t>
      </w:r>
    </w:p>
    <w:p>
      <w:pPr>
        <w:pStyle w:val="BodyText"/>
        <w:numPr>
          <w:ilvl w:val="0"/>
          <w:numId w:val="1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>Growing use of AI-generated code without real understanding</w:t>
      </w:r>
    </w:p>
    <w:p>
      <w:pPr>
        <w:pStyle w:val="BodyText"/>
        <w:numPr>
          <w:ilvl w:val="0"/>
          <w:numId w:val="1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>Developers copy/paste solutions they can’t explain</w:t>
      </w:r>
    </w:p>
    <w:p>
      <w:pPr>
        <w:pStyle w:val="BodyText"/>
        <w:numPr>
          <w:ilvl w:val="0"/>
          <w:numId w:val="1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>Hidden vulnerabilities added to applications</w:t>
      </w:r>
    </w:p>
    <w:p>
      <w:pPr>
        <w:pStyle w:val="BodyText"/>
        <w:numPr>
          <w:ilvl w:val="0"/>
          <w:numId w:val="1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>Critical impact in professional environments (security, compliance, maintainability)</w:t>
      </w:r>
    </w:p>
    <w:p>
      <w:pPr>
        <w:pStyle w:val="BodyText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lang w:val="fr-FR"/>
        </w:rPr>
      </w:pPr>
      <w:r>
        <w:rPr>
          <w:rStyle w:val="Strong"/>
          <w:lang w:val="fr-FR"/>
        </w:rPr>
        <w:t>Keywords:</w:t>
      </w:r>
      <w:r>
        <w:rPr>
          <w:lang w:val="fr-FR"/>
        </w:rPr>
        <w:t xml:space="preserve"> AI-assisted coding • Lack of understanding • Security risks • Professional impact</w:t>
      </w:r>
    </w:p>
    <w:p>
      <w:pPr>
        <w:pStyle w:val="Heading1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 xml:space="preserve">Slide 2 - Key Resources </w:t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Main Sources Consulted</w:t>
      </w:r>
    </w:p>
    <w:p>
      <w:pPr>
        <w:pStyle w:val="BodyText"/>
        <w:numPr>
          <w:ilvl w:val="0"/>
          <w:numId w:val="2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rStyle w:val="Strong"/>
          <w:lang w:val="fr-FR"/>
        </w:rPr>
        <w:t>Databricks AI Red Team (EN)</w:t>
      </w:r>
      <w:r>
        <w:rPr>
          <w:lang w:val="fr-FR"/>
        </w:rPr>
        <w:t xml:space="preserve"> — Risks of vibe coding &amp; experiments revealing vulnerabilities</w:t>
      </w:r>
    </w:p>
    <w:p>
      <w:pPr>
        <w:pStyle w:val="BodyText"/>
        <w:numPr>
          <w:ilvl w:val="0"/>
          <w:numId w:val="2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rStyle w:val="Strong"/>
          <w:lang w:val="fr-FR"/>
        </w:rPr>
        <w:t>IBM – AI in Software Development (FR/EN)</w:t>
      </w:r>
      <w:r>
        <w:rPr>
          <w:lang w:val="fr-FR"/>
        </w:rPr>
        <w:t xml:space="preserve"> — Benefits + limits of AI assistance</w:t>
      </w:r>
    </w:p>
    <w:p>
      <w:pPr>
        <w:pStyle w:val="BodyText"/>
        <w:numPr>
          <w:ilvl w:val="0"/>
          <w:numId w:val="2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rStyle w:val="Strong"/>
          <w:lang w:val="fr-FR"/>
        </w:rPr>
        <w:t>GitHub Copilot Docs (EN)</w:t>
      </w:r>
      <w:r>
        <w:rPr>
          <w:lang w:val="fr-FR"/>
        </w:rPr>
        <w:t xml:space="preserve"> — How AI suggestions work and their limitations</w:t>
      </w:r>
    </w:p>
    <w:p>
      <w:pPr>
        <w:pStyle w:val="BodyText"/>
        <w:numPr>
          <w:ilvl w:val="0"/>
          <w:numId w:val="2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rStyle w:val="Strong"/>
          <w:lang w:val="fr-FR"/>
        </w:rPr>
        <w:t>OWASP AI Security Project (EN)</w:t>
      </w:r>
      <w:r>
        <w:rPr>
          <w:lang w:val="fr-FR"/>
        </w:rPr>
        <w:t xml:space="preserve"> — Security rules for AI-generated code</w:t>
      </w:r>
    </w:p>
    <w:p>
      <w:pPr>
        <w:pStyle w:val="BodyText"/>
        <w:numPr>
          <w:ilvl w:val="0"/>
          <w:numId w:val="2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rStyle w:val="Strong"/>
          <w:lang w:val="fr-FR"/>
        </w:rPr>
        <w:t>Stack Overflow discussions (EN)</w:t>
      </w:r>
      <w:r>
        <w:rPr>
          <w:lang w:val="fr-FR"/>
        </w:rPr>
        <w:t xml:space="preserve"> — Real examples of insecure AI answers</w:t>
      </w:r>
    </w:p>
    <w:p>
      <w:pPr>
        <w:pStyle w:val="BodyText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lang w:val="fr-FR"/>
        </w:rPr>
      </w:pPr>
      <w:r>
        <w:rPr>
          <w:rStyle w:val="Strong"/>
          <w:lang w:val="fr-FR"/>
        </w:rPr>
        <w:t>Keywords:</w:t>
      </w:r>
      <w:r>
        <w:rPr>
          <w:lang w:val="fr-FR"/>
        </w:rPr>
        <w:t xml:space="preserve"> Docs • Blog posts • Security • Best practices</w:t>
      </w:r>
    </w:p>
    <w:p>
      <w:pPr>
        <w:pStyle w:val="Normal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0" w:start="0" w:end="0"/>
        <w:jc w:val="start"/>
        <w:rPr>
          <w:lang w:val="fr-FR"/>
        </w:rPr>
      </w:pPr>
      <w:r>
        <w:rPr>
          <w:lang w:val="fr-FR"/>
        </w:rPr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0" w:start="0" w:end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Slide 3 - Comparison of Solutions (Simplified Table)</w:t>
      </w:r>
    </w:p>
    <w:tbl>
      <w:tblPr>
        <w:tblW w:w="733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64"/>
        <w:gridCol w:w="1801"/>
        <w:gridCol w:w="1807"/>
        <w:gridCol w:w="2461"/>
      </w:tblGrid>
      <w:tr>
        <w:trPr>
          <w:tblHeader w:val="true"/>
        </w:trPr>
        <w:tc>
          <w:tcPr>
            <w:tcW w:w="12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Criteria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AI-Only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Human-Only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Hybrid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Speed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Very fast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Slow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Fast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Quality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Inconsistent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High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Good &amp; stable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Security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Risky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Safe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Safe (with reviews)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Effort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Low effort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High effort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Balanced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Best Use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Simple tasks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Critical tasks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 xml:space="preserve"> </w:t>
            </w:r>
            <w:r>
              <w:rPr>
                <w:rStyle w:val="Strong"/>
                <w:b w:val="false"/>
                <w:bCs w:val="false"/>
              </w:rPr>
              <w:t>Production work</w:t>
            </w:r>
          </w:p>
        </w:tc>
      </w:tr>
      <w:tr>
        <w:trPr/>
        <w:tc>
          <w:tcPr>
            <w:tcW w:w="12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Verdict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Not reliable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Too slow alone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b w:val="false"/>
                <w:bCs w:val="false"/>
              </w:rPr>
              <w:t xml:space="preserve"> </w:t>
            </w:r>
            <w:r>
              <w:rPr>
                <w:rStyle w:val="Strong"/>
                <w:b w:val="false"/>
                <w:bCs w:val="false"/>
              </w:rPr>
              <w:t>Best choice</w:t>
            </w:r>
          </w:p>
        </w:tc>
      </w:tr>
    </w:tbl>
    <w:p>
      <w:pPr>
        <w:pStyle w:val="Heading1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0" w:start="0" w:end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Slide 4 - Final Recommendation</w:t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Best Approach</w:t>
      </w:r>
    </w:p>
    <w:p>
      <w:pPr>
        <w:pStyle w:val="BodyText"/>
        <w:numPr>
          <w:ilvl w:val="0"/>
          <w:numId w:val="3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Use AI as a </w:t>
      </w:r>
      <w:r>
        <w:rPr>
          <w:rStyle w:val="Strong"/>
          <w:b w:val="false"/>
          <w:bCs w:val="false"/>
          <w:lang w:val="fr-FR"/>
        </w:rPr>
        <w:t>support tool</w:t>
      </w:r>
      <w:r>
        <w:rPr>
          <w:b w:val="false"/>
          <w:bCs w:val="false"/>
          <w:lang w:val="fr-FR"/>
        </w:rPr>
        <w:t>, not a replacement</w:t>
      </w:r>
    </w:p>
    <w:p>
      <w:pPr>
        <w:pStyle w:val="BodyText"/>
        <w:numPr>
          <w:ilvl w:val="0"/>
          <w:numId w:val="3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Always </w:t>
      </w:r>
      <w:r>
        <w:rPr>
          <w:rStyle w:val="Strong"/>
          <w:b w:val="false"/>
          <w:bCs w:val="false"/>
          <w:lang w:val="fr-FR"/>
        </w:rPr>
        <w:t>validate, review, and test</w:t>
      </w:r>
      <w:r>
        <w:rPr>
          <w:b w:val="false"/>
          <w:bCs w:val="false"/>
          <w:lang w:val="fr-FR"/>
        </w:rPr>
        <w:t xml:space="preserve"> AI-generated code</w:t>
      </w:r>
    </w:p>
    <w:p>
      <w:pPr>
        <w:pStyle w:val="BodyText"/>
        <w:numPr>
          <w:ilvl w:val="0"/>
          <w:numId w:val="3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Follow </w:t>
      </w:r>
      <w:r>
        <w:rPr>
          <w:rStyle w:val="Strong"/>
          <w:b w:val="false"/>
          <w:bCs w:val="false"/>
          <w:lang w:val="fr-FR"/>
        </w:rPr>
        <w:t>official documentation</w:t>
      </w:r>
      <w:r>
        <w:rPr>
          <w:b w:val="false"/>
          <w:bCs w:val="false"/>
          <w:lang w:val="fr-FR"/>
        </w:rPr>
        <w:t xml:space="preserve"> + </w:t>
      </w:r>
      <w:r>
        <w:rPr>
          <w:rStyle w:val="Strong"/>
          <w:b w:val="false"/>
          <w:bCs w:val="false"/>
          <w:lang w:val="fr-FR"/>
        </w:rPr>
        <w:t>OWASP secure coding rules</w:t>
      </w:r>
    </w:p>
    <w:p>
      <w:pPr>
        <w:pStyle w:val="BodyText"/>
        <w:numPr>
          <w:ilvl w:val="0"/>
          <w:numId w:val="3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Implement </w:t>
      </w:r>
      <w:r>
        <w:rPr>
          <w:rStyle w:val="Strong"/>
          <w:b w:val="false"/>
          <w:bCs w:val="false"/>
          <w:lang w:val="fr-FR"/>
        </w:rPr>
        <w:t>automated tests</w:t>
      </w:r>
      <w:r>
        <w:rPr>
          <w:b w:val="false"/>
          <w:bCs w:val="false"/>
          <w:lang w:val="fr-FR"/>
        </w:rPr>
        <w:t xml:space="preserve">, </w:t>
      </w:r>
      <w:r>
        <w:rPr>
          <w:rStyle w:val="Strong"/>
          <w:b w:val="false"/>
          <w:bCs w:val="false"/>
          <w:lang w:val="fr-FR"/>
        </w:rPr>
        <w:t>linting</w:t>
      </w:r>
      <w:r>
        <w:rPr>
          <w:b w:val="false"/>
          <w:bCs w:val="false"/>
          <w:lang w:val="fr-FR"/>
        </w:rPr>
        <w:t xml:space="preserve">, and </w:t>
      </w:r>
      <w:r>
        <w:rPr>
          <w:rStyle w:val="Strong"/>
          <w:b w:val="false"/>
          <w:bCs w:val="false"/>
          <w:lang w:val="fr-FR"/>
        </w:rPr>
        <w:t>code reviews</w:t>
      </w:r>
    </w:p>
    <w:p>
      <w:pPr>
        <w:pStyle w:val="BodyText"/>
        <w:numPr>
          <w:ilvl w:val="0"/>
          <w:numId w:val="3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>Encourage developers to understand</w:t>
      </w:r>
      <w:r>
        <w:rPr>
          <w:b w:val="false"/>
          <w:bCs w:val="false"/>
          <w:lang w:val="fr-FR"/>
        </w:rPr>
        <w:t xml:space="preserve"> </w:t>
      </w:r>
      <w:r>
        <w:rPr>
          <w:rStyle w:val="Strong"/>
          <w:b w:val="false"/>
          <w:bCs w:val="false"/>
          <w:lang w:val="fr-FR"/>
        </w:rPr>
        <w:t>how</w:t>
      </w:r>
      <w:r>
        <w:rPr>
          <w:b w:val="false"/>
          <w:bCs w:val="false"/>
          <w:lang w:val="fr-FR"/>
        </w:rPr>
        <w:t xml:space="preserve"> and </w:t>
      </w:r>
      <w:r>
        <w:rPr>
          <w:rStyle w:val="Strong"/>
          <w:b w:val="false"/>
          <w:bCs w:val="false"/>
          <w:lang w:val="fr-FR"/>
        </w:rPr>
        <w:t>why</w:t>
      </w:r>
      <w:r>
        <w:rPr>
          <w:b w:val="false"/>
          <w:bCs w:val="false"/>
          <w:lang w:val="fr-FR"/>
        </w:rPr>
        <w:t xml:space="preserve"> the code works</w:t>
      </w:r>
    </w:p>
    <w:p>
      <w:pPr>
        <w:pStyle w:val="BodyText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lang w:val="fr-FR"/>
        </w:rPr>
      </w:pPr>
      <w:r>
        <w:rPr>
          <w:rStyle w:val="Strong"/>
          <w:lang w:val="fr-FR"/>
        </w:rPr>
        <w:t>Keywords:</w:t>
      </w:r>
      <w:r>
        <w:rPr>
          <w:lang w:val="fr-FR"/>
        </w:rPr>
        <w:t xml:space="preserve"> human-in-the-loop • secure coding • testing • documentation</w:t>
      </w:r>
    </w:p>
    <w:p>
      <w:pPr>
        <w:pStyle w:val="Heading1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/>
      </w:r>
    </w:p>
    <w:p>
      <w:pPr>
        <w:pStyle w:val="Heading1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Slide 5 - Conclusion &amp; Next Steps</w:t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Summary</w:t>
      </w:r>
    </w:p>
    <w:p>
      <w:pPr>
        <w:pStyle w:val="BodyText"/>
        <w:numPr>
          <w:ilvl w:val="0"/>
          <w:numId w:val="4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 xml:space="preserve">AI increases productivity but </w:t>
      </w:r>
      <w:r>
        <w:rPr>
          <w:b w:val="false"/>
          <w:bCs w:val="false"/>
          <w:lang w:val="fr-FR"/>
        </w:rPr>
        <w:t xml:space="preserve">introduces </w:t>
      </w:r>
      <w:r>
        <w:rPr>
          <w:rStyle w:val="Strong"/>
          <w:b w:val="false"/>
          <w:bCs w:val="false"/>
          <w:lang w:val="fr-FR"/>
        </w:rPr>
        <w:t>new risks</w:t>
      </w:r>
    </w:p>
    <w:p>
      <w:pPr>
        <w:pStyle w:val="BodyText"/>
        <w:numPr>
          <w:ilvl w:val="0"/>
          <w:numId w:val="4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Human understanding remains </w:t>
      </w:r>
      <w:r>
        <w:rPr>
          <w:rStyle w:val="Strong"/>
          <w:b w:val="false"/>
          <w:bCs w:val="false"/>
          <w:lang w:val="fr-FR"/>
        </w:rPr>
        <w:t>essential</w:t>
      </w:r>
    </w:p>
    <w:p>
      <w:pPr>
        <w:pStyle w:val="BodyText"/>
        <w:numPr>
          <w:ilvl w:val="0"/>
          <w:numId w:val="4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b w:val="false"/>
          <w:bCs w:val="false"/>
        </w:rPr>
      </w:pPr>
      <w:r>
        <w:rPr>
          <w:b w:val="false"/>
          <w:bCs w:val="false"/>
          <w:lang w:val="fr-FR"/>
        </w:rPr>
        <w:t>Security must guide all development choices</w:t>
      </w:r>
    </w:p>
    <w:p>
      <w:pPr>
        <w:pStyle w:val="BodyText"/>
        <w:numPr>
          <w:ilvl w:val="0"/>
          <w:numId w:val="4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Hybrid workflows are the </w:t>
      </w:r>
      <w:r>
        <w:rPr>
          <w:rStyle w:val="Strong"/>
          <w:b w:val="false"/>
          <w:bCs w:val="false"/>
          <w:lang w:val="fr-FR"/>
        </w:rPr>
        <w:t>most efficient and safest</w:t>
      </w:r>
    </w:p>
    <w:p>
      <w:pPr>
        <w:pStyle w:val="Heading3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rFonts w:ascii="Arial" w:hAnsi="Arial"/>
          <w:sz w:val="22"/>
          <w:lang w:val="fr-FR"/>
        </w:rPr>
      </w:pPr>
      <w:r>
        <w:rPr>
          <w:rStyle w:val="Strong"/>
          <w:rFonts w:ascii="Arial" w:hAnsi="Arial"/>
          <w:b/>
          <w:bCs/>
          <w:sz w:val="22"/>
          <w:lang w:val="fr-FR"/>
        </w:rPr>
        <w:t>Next Steps</w:t>
      </w:r>
    </w:p>
    <w:p>
      <w:pPr>
        <w:pStyle w:val="BodyText"/>
        <w:numPr>
          <w:ilvl w:val="0"/>
          <w:numId w:val="5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lang w:val="fr-FR"/>
        </w:rPr>
      </w:pPr>
      <w:r>
        <w:rPr>
          <w:lang w:val="fr-FR"/>
        </w:rPr>
        <w:t xml:space="preserve">Train developers on how to </w:t>
      </w:r>
      <w:r>
        <w:rPr>
          <w:rStyle w:val="Strong"/>
          <w:b w:val="false"/>
          <w:bCs w:val="false"/>
          <w:lang w:val="fr-FR"/>
        </w:rPr>
        <w:t>use AI responsibly</w:t>
      </w:r>
    </w:p>
    <w:p>
      <w:pPr>
        <w:pStyle w:val="BodyText"/>
        <w:numPr>
          <w:ilvl w:val="0"/>
          <w:numId w:val="5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/>
      </w:pPr>
      <w:r>
        <w:rPr>
          <w:b w:val="false"/>
          <w:bCs w:val="false"/>
          <w:lang w:val="fr-FR"/>
        </w:rPr>
        <w:t xml:space="preserve">Adopt a </w:t>
      </w:r>
      <w:r>
        <w:rPr>
          <w:rStyle w:val="Strong"/>
          <w:b w:val="false"/>
          <w:bCs w:val="false"/>
          <w:lang w:val="fr-FR"/>
        </w:rPr>
        <w:t>security-first development culture</w:t>
      </w:r>
    </w:p>
    <w:p>
      <w:pPr>
        <w:pStyle w:val="BodyText"/>
        <w:numPr>
          <w:ilvl w:val="0"/>
          <w:numId w:val="5"/>
        </w:numPr>
        <w:tabs>
          <w:tab w:val="left" w:pos="709" w:leader="none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283" w:start="709" w:end="159"/>
        <w:jc w:val="start"/>
        <w:rPr>
          <w:b w:val="false"/>
          <w:bCs w:val="false"/>
        </w:rPr>
      </w:pPr>
      <w:r>
        <w:rPr>
          <w:b w:val="false"/>
          <w:bCs w:val="false"/>
          <w:lang w:val="fr-FR"/>
        </w:rPr>
        <w:t>Monitor new AI tools + future OWASP recommendations</w:t>
      </w:r>
    </w:p>
    <w:p>
      <w:pPr>
        <w:pStyle w:val="BodyText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jc w:val="start"/>
        <w:rPr>
          <w:lang w:val="fr-FR"/>
        </w:rPr>
      </w:pPr>
      <w:r>
        <w:rPr>
          <w:rStyle w:val="Strong"/>
          <w:lang w:val="fr-FR"/>
        </w:rPr>
        <w:t>Keywords:</w:t>
      </w:r>
      <w:r>
        <w:rPr>
          <w:lang w:val="fr-FR"/>
        </w:rPr>
        <w:t xml:space="preserve"> responsibility • future trends • safe AI use • training</w:t>
      </w:r>
    </w:p>
    <w:p>
      <w:pPr>
        <w:pStyle w:val="Normal"/>
        <w:tabs>
          <w:tab w:val="clear" w:pos="709"/>
          <w:tab w:val="left" w:pos="9296" w:leader="none"/>
          <w:tab w:val="left" w:pos="9744" w:leader="none"/>
          <w:tab w:val="left" w:pos="9888" w:leader="none"/>
          <w:tab w:val="left" w:pos="9920" w:leader="none"/>
          <w:tab w:val="left" w:pos="10064" w:leader="none"/>
          <w:tab w:val="left" w:pos="10208" w:leader="none"/>
        </w:tabs>
        <w:bidi w:val="0"/>
        <w:ind w:hanging="0" w:start="0" w:end="0"/>
        <w:jc w:val="start"/>
        <w:rPr>
          <w:lang w:val="fr-FR"/>
        </w:rPr>
      </w:pPr>
      <w:r>
        <w:rPr>
          <w:lang w:val="fr-FR"/>
        </w:rPr>
      </w:r>
    </w:p>
    <w:sectPr>
      <w:type w:val="nextPage"/>
      <w:pgSz w:w="11906" w:h="16838"/>
      <w:pgMar w:left="1440" w:right="1447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balanceSingleByteDoubleByteWidth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end="159"/>
      <w:jc w:val="start"/>
    </w:pPr>
    <w:rPr>
      <w:rFonts w:ascii="Arial" w:hAnsi="Arial" w:eastAsia="NSimSun" w:cs="Lucida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doc</Template>
  <TotalTime>12</TotalTime>
  <Application>LibreOffice/25.8.2.2$Windows_X86_64 LibreOffice_project/d401f2107ccab8f924a8e2df40f573aab7605b6f</Application>
  <AppVersion>15.0000</AppVersion>
  <Pages>2</Pages>
  <Words>319</Words>
  <Characters>1752</Characters>
  <CharactersWithSpaces>2013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2025-11-25T10:23:04Z</dcterms:created>
  <dc:creator/>
  <dc:description/>
  <dc:language>en-US</dc:language>
  <cp:lastModifiedBy/>
  <dcterms:modified xsi:type="dcterms:W3CDTF">2025-11-25T10:52:53Z</dcterms:modified>
  <cp:revision>4</cp:revision>
  <dc:subject/>
  <dc:title>Word 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