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A294E" w14:textId="5248E394" w:rsidR="005236CC" w:rsidRPr="005236CC" w:rsidRDefault="005236CC" w:rsidP="005236CC">
      <w:pPr>
        <w:pStyle w:val="Title"/>
        <w:rPr>
          <w:rFonts w:ascii="Calibri" w:hAnsi="Calibri" w:cs="Calibri"/>
          <w:lang w:val="en-US"/>
        </w:rPr>
      </w:pPr>
      <w:r w:rsidRPr="005236CC">
        <w:rPr>
          <w:rFonts w:ascii="Calibri" w:hAnsi="Calibri" w:cs="Calibri"/>
          <w:lang w:val="en-US"/>
        </w:rPr>
        <w:t>Cloud Provider Comparison</w:t>
      </w:r>
    </w:p>
    <w:p w14:paraId="24386217" w14:textId="1A44F365" w:rsidR="005236CC" w:rsidRPr="005236CC" w:rsidRDefault="005236CC" w:rsidP="005236CC">
      <w:pPr>
        <w:pStyle w:val="Heading1"/>
        <w:rPr>
          <w:rFonts w:ascii="Calibri" w:hAnsi="Calibri" w:cs="Calibri"/>
          <w:lang w:val="en-US"/>
        </w:rPr>
      </w:pPr>
      <w:r w:rsidRPr="005236CC">
        <w:rPr>
          <w:rFonts w:ascii="Calibri" w:hAnsi="Calibri" w:cs="Calibri"/>
          <w:lang w:val="en-US"/>
        </w:rPr>
        <w:t>Amazon Web Services (AWS)</w:t>
      </w:r>
    </w:p>
    <w:p w14:paraId="2217DD6E" w14:textId="77777777" w:rsidR="005236CC" w:rsidRPr="005236CC" w:rsidRDefault="005236CC" w:rsidP="005236CC">
      <w:pPr>
        <w:pStyle w:val="Heading2"/>
        <w:rPr>
          <w:rFonts w:ascii="Calibri" w:hAnsi="Calibri" w:cs="Calibri"/>
          <w:lang w:val="en-US"/>
        </w:rPr>
      </w:pPr>
      <w:r w:rsidRPr="005236CC">
        <w:rPr>
          <w:rFonts w:ascii="Calibri" w:hAnsi="Calibri" w:cs="Calibri"/>
          <w:lang w:val="en-US"/>
        </w:rPr>
        <w:t>Advantages:</w:t>
      </w:r>
    </w:p>
    <w:p w14:paraId="08968CF9" w14:textId="77777777" w:rsidR="005236CC" w:rsidRPr="005236CC" w:rsidRDefault="005236CC" w:rsidP="005236CC">
      <w:pPr>
        <w:numPr>
          <w:ilvl w:val="0"/>
          <w:numId w:val="1"/>
        </w:numPr>
        <w:rPr>
          <w:rFonts w:ascii="Calibri" w:hAnsi="Calibri" w:cs="Calibri"/>
          <w:lang w:val="en-US"/>
        </w:rPr>
      </w:pPr>
      <w:r w:rsidRPr="005236CC">
        <w:rPr>
          <w:rFonts w:ascii="Calibri" w:hAnsi="Calibri" w:cs="Calibri"/>
          <w:b/>
          <w:bCs/>
          <w:lang w:val="en-US"/>
        </w:rPr>
        <w:t>Market Leader</w:t>
      </w:r>
      <w:r w:rsidRPr="005236CC">
        <w:rPr>
          <w:rFonts w:ascii="Calibri" w:hAnsi="Calibri" w:cs="Calibri"/>
          <w:lang w:val="en-US"/>
        </w:rPr>
        <w:t>: Largest and most mature cloud provider.</w:t>
      </w:r>
    </w:p>
    <w:p w14:paraId="12AACEED" w14:textId="77777777" w:rsidR="005236CC" w:rsidRPr="005236CC" w:rsidRDefault="005236CC" w:rsidP="005236CC">
      <w:pPr>
        <w:numPr>
          <w:ilvl w:val="0"/>
          <w:numId w:val="1"/>
        </w:numPr>
        <w:rPr>
          <w:rFonts w:ascii="Calibri" w:hAnsi="Calibri" w:cs="Calibri"/>
          <w:lang w:val="en-US"/>
        </w:rPr>
      </w:pPr>
      <w:r w:rsidRPr="005236CC">
        <w:rPr>
          <w:rFonts w:ascii="Calibri" w:hAnsi="Calibri" w:cs="Calibri"/>
          <w:b/>
          <w:bCs/>
          <w:lang w:val="en-US"/>
        </w:rPr>
        <w:t>Service Variety</w:t>
      </w:r>
      <w:r w:rsidRPr="005236CC">
        <w:rPr>
          <w:rFonts w:ascii="Calibri" w:hAnsi="Calibri" w:cs="Calibri"/>
          <w:lang w:val="en-US"/>
        </w:rPr>
        <w:t>: Offers a vast array of services including computing, storage, databases, machine learning, and analytics.</w:t>
      </w:r>
    </w:p>
    <w:p w14:paraId="3DD122DA" w14:textId="77777777" w:rsidR="005236CC" w:rsidRPr="005236CC" w:rsidRDefault="005236CC" w:rsidP="005236CC">
      <w:pPr>
        <w:numPr>
          <w:ilvl w:val="0"/>
          <w:numId w:val="1"/>
        </w:numPr>
        <w:rPr>
          <w:rFonts w:ascii="Calibri" w:hAnsi="Calibri" w:cs="Calibri"/>
          <w:lang w:val="en-US"/>
        </w:rPr>
      </w:pPr>
      <w:r w:rsidRPr="005236CC">
        <w:rPr>
          <w:rFonts w:ascii="Calibri" w:hAnsi="Calibri" w:cs="Calibri"/>
          <w:b/>
          <w:bCs/>
          <w:lang w:val="en-US"/>
        </w:rPr>
        <w:t>Global Reach</w:t>
      </w:r>
      <w:r w:rsidRPr="005236CC">
        <w:rPr>
          <w:rFonts w:ascii="Calibri" w:hAnsi="Calibri" w:cs="Calibri"/>
          <w:lang w:val="en-US"/>
        </w:rPr>
        <w:t>: Extensive global network of data centers.</w:t>
      </w:r>
    </w:p>
    <w:p w14:paraId="1B32ED59" w14:textId="77777777" w:rsidR="005236CC" w:rsidRPr="005236CC" w:rsidRDefault="005236CC" w:rsidP="005236CC">
      <w:pPr>
        <w:numPr>
          <w:ilvl w:val="0"/>
          <w:numId w:val="1"/>
        </w:numPr>
        <w:rPr>
          <w:rFonts w:ascii="Calibri" w:hAnsi="Calibri" w:cs="Calibri"/>
          <w:lang w:val="en-US"/>
        </w:rPr>
      </w:pPr>
      <w:r w:rsidRPr="005236CC">
        <w:rPr>
          <w:rFonts w:ascii="Calibri" w:hAnsi="Calibri" w:cs="Calibri"/>
          <w:b/>
          <w:bCs/>
          <w:lang w:val="en-US"/>
        </w:rPr>
        <w:t>Ecosystem and Community</w:t>
      </w:r>
      <w:r w:rsidRPr="005236CC">
        <w:rPr>
          <w:rFonts w:ascii="Calibri" w:hAnsi="Calibri" w:cs="Calibri"/>
          <w:lang w:val="en-US"/>
        </w:rPr>
        <w:t>: Strong community support and extensive documentation.</w:t>
      </w:r>
    </w:p>
    <w:p w14:paraId="0BC8353E" w14:textId="77777777" w:rsidR="005236CC" w:rsidRPr="005236CC" w:rsidRDefault="005236CC" w:rsidP="005236CC">
      <w:pPr>
        <w:pStyle w:val="Heading2"/>
        <w:rPr>
          <w:rFonts w:ascii="Calibri" w:hAnsi="Calibri" w:cs="Calibri"/>
        </w:rPr>
      </w:pPr>
      <w:proofErr w:type="spellStart"/>
      <w:r w:rsidRPr="005236CC">
        <w:rPr>
          <w:rFonts w:ascii="Calibri" w:hAnsi="Calibri" w:cs="Calibri"/>
        </w:rPr>
        <w:t>Kubernetes</w:t>
      </w:r>
      <w:proofErr w:type="spellEnd"/>
      <w:r w:rsidRPr="005236CC">
        <w:rPr>
          <w:rFonts w:ascii="Calibri" w:hAnsi="Calibri" w:cs="Calibri"/>
        </w:rPr>
        <w:t xml:space="preserve"> Support:</w:t>
      </w:r>
    </w:p>
    <w:p w14:paraId="1AAF510F" w14:textId="77777777" w:rsidR="005236CC" w:rsidRPr="005236CC" w:rsidRDefault="005236CC" w:rsidP="005236CC">
      <w:pPr>
        <w:numPr>
          <w:ilvl w:val="0"/>
          <w:numId w:val="2"/>
        </w:numPr>
        <w:rPr>
          <w:rFonts w:ascii="Calibri" w:hAnsi="Calibri" w:cs="Calibri"/>
          <w:lang w:val="en-US"/>
        </w:rPr>
      </w:pPr>
      <w:r w:rsidRPr="005236CC">
        <w:rPr>
          <w:rFonts w:ascii="Calibri" w:hAnsi="Calibri" w:cs="Calibri"/>
          <w:b/>
          <w:bCs/>
          <w:lang w:val="en-US"/>
        </w:rPr>
        <w:t>Amazon EKS (Elastic Kubernetes Service)</w:t>
      </w:r>
      <w:r w:rsidRPr="005236CC">
        <w:rPr>
          <w:rFonts w:ascii="Calibri" w:hAnsi="Calibri" w:cs="Calibri"/>
          <w:lang w:val="en-US"/>
        </w:rPr>
        <w:t>: Managed Kubernetes service that simplifies running Kubernetes on AWS. Provides integration with other AWS services like IAM and CloudWatch.</w:t>
      </w:r>
    </w:p>
    <w:p w14:paraId="52C57581" w14:textId="77777777" w:rsidR="005236CC" w:rsidRPr="005236CC" w:rsidRDefault="005236CC" w:rsidP="005236CC">
      <w:pPr>
        <w:pStyle w:val="Heading2"/>
        <w:rPr>
          <w:rFonts w:ascii="Calibri" w:hAnsi="Calibri" w:cs="Calibri"/>
        </w:rPr>
      </w:pPr>
      <w:proofErr w:type="spellStart"/>
      <w:r w:rsidRPr="005236CC">
        <w:rPr>
          <w:rFonts w:ascii="Calibri" w:hAnsi="Calibri" w:cs="Calibri"/>
        </w:rPr>
        <w:t>Key</w:t>
      </w:r>
      <w:proofErr w:type="spellEnd"/>
      <w:r w:rsidRPr="005236CC">
        <w:rPr>
          <w:rFonts w:ascii="Calibri" w:hAnsi="Calibri" w:cs="Calibri"/>
        </w:rPr>
        <w:t xml:space="preserve"> Management:</w:t>
      </w:r>
    </w:p>
    <w:p w14:paraId="7C39B385" w14:textId="77777777" w:rsidR="005236CC" w:rsidRPr="005236CC" w:rsidRDefault="005236CC" w:rsidP="005236CC">
      <w:pPr>
        <w:numPr>
          <w:ilvl w:val="0"/>
          <w:numId w:val="3"/>
        </w:numPr>
        <w:rPr>
          <w:rFonts w:ascii="Calibri" w:hAnsi="Calibri" w:cs="Calibri"/>
          <w:lang w:val="en-US"/>
        </w:rPr>
      </w:pPr>
      <w:r w:rsidRPr="005236CC">
        <w:rPr>
          <w:rFonts w:ascii="Calibri" w:hAnsi="Calibri" w:cs="Calibri"/>
          <w:b/>
          <w:bCs/>
          <w:lang w:val="en-US"/>
        </w:rPr>
        <w:t>AWS KMS (Key Management Service)</w:t>
      </w:r>
      <w:r w:rsidRPr="005236CC">
        <w:rPr>
          <w:rFonts w:ascii="Calibri" w:hAnsi="Calibri" w:cs="Calibri"/>
          <w:lang w:val="en-US"/>
        </w:rPr>
        <w:t>: Securely manages cryptographic keys and integrates with other AWS services.</w:t>
      </w:r>
    </w:p>
    <w:p w14:paraId="4CA8F777" w14:textId="77777777" w:rsidR="005236CC" w:rsidRPr="005236CC" w:rsidRDefault="005236CC" w:rsidP="005236CC">
      <w:pPr>
        <w:pStyle w:val="Heading2"/>
        <w:rPr>
          <w:rFonts w:ascii="Calibri" w:hAnsi="Calibri" w:cs="Calibri"/>
        </w:rPr>
      </w:pPr>
      <w:r w:rsidRPr="005236CC">
        <w:rPr>
          <w:rFonts w:ascii="Calibri" w:hAnsi="Calibri" w:cs="Calibri"/>
        </w:rPr>
        <w:t>Monitoring:</w:t>
      </w:r>
    </w:p>
    <w:p w14:paraId="092A7DB4" w14:textId="77777777" w:rsidR="005236CC" w:rsidRPr="005236CC" w:rsidRDefault="005236CC" w:rsidP="005236CC">
      <w:pPr>
        <w:numPr>
          <w:ilvl w:val="0"/>
          <w:numId w:val="4"/>
        </w:numPr>
        <w:rPr>
          <w:rFonts w:ascii="Calibri" w:hAnsi="Calibri" w:cs="Calibri"/>
        </w:rPr>
      </w:pPr>
      <w:r w:rsidRPr="005236CC">
        <w:rPr>
          <w:rFonts w:ascii="Calibri" w:hAnsi="Calibri" w:cs="Calibri"/>
          <w:b/>
          <w:bCs/>
          <w:lang w:val="en-US"/>
        </w:rPr>
        <w:t>Amazon CloudWatch</w:t>
      </w:r>
      <w:r w:rsidRPr="005236CC">
        <w:rPr>
          <w:rFonts w:ascii="Calibri" w:hAnsi="Calibri" w:cs="Calibri"/>
          <w:lang w:val="en-US"/>
        </w:rPr>
        <w:t xml:space="preserve">: Provides monitoring for AWS resources and applications. </w:t>
      </w:r>
      <w:r w:rsidRPr="005236CC">
        <w:rPr>
          <w:rFonts w:ascii="Calibri" w:hAnsi="Calibri" w:cs="Calibri"/>
        </w:rPr>
        <w:t xml:space="preserve">It </w:t>
      </w:r>
      <w:proofErr w:type="spellStart"/>
      <w:r w:rsidRPr="005236CC">
        <w:rPr>
          <w:rFonts w:ascii="Calibri" w:hAnsi="Calibri" w:cs="Calibri"/>
        </w:rPr>
        <w:t>includes</w:t>
      </w:r>
      <w:proofErr w:type="spellEnd"/>
      <w:r w:rsidRPr="005236CC">
        <w:rPr>
          <w:rFonts w:ascii="Calibri" w:hAnsi="Calibri" w:cs="Calibri"/>
        </w:rPr>
        <w:t xml:space="preserve"> features like </w:t>
      </w:r>
      <w:proofErr w:type="spellStart"/>
      <w:r w:rsidRPr="005236CC">
        <w:rPr>
          <w:rFonts w:ascii="Calibri" w:hAnsi="Calibri" w:cs="Calibri"/>
        </w:rPr>
        <w:t>metrics</w:t>
      </w:r>
      <w:proofErr w:type="spellEnd"/>
      <w:r w:rsidRPr="005236CC">
        <w:rPr>
          <w:rFonts w:ascii="Calibri" w:hAnsi="Calibri" w:cs="Calibri"/>
        </w:rPr>
        <w:t xml:space="preserve">, logs, </w:t>
      </w:r>
      <w:proofErr w:type="spellStart"/>
      <w:r w:rsidRPr="005236CC">
        <w:rPr>
          <w:rFonts w:ascii="Calibri" w:hAnsi="Calibri" w:cs="Calibri"/>
        </w:rPr>
        <w:t>and</w:t>
      </w:r>
      <w:proofErr w:type="spellEnd"/>
      <w:r w:rsidRPr="005236CC">
        <w:rPr>
          <w:rFonts w:ascii="Calibri" w:hAnsi="Calibri" w:cs="Calibri"/>
        </w:rPr>
        <w:t xml:space="preserve"> </w:t>
      </w:r>
      <w:proofErr w:type="spellStart"/>
      <w:r w:rsidRPr="005236CC">
        <w:rPr>
          <w:rFonts w:ascii="Calibri" w:hAnsi="Calibri" w:cs="Calibri"/>
        </w:rPr>
        <w:t>alarms</w:t>
      </w:r>
      <w:proofErr w:type="spellEnd"/>
      <w:r w:rsidRPr="005236CC">
        <w:rPr>
          <w:rFonts w:ascii="Calibri" w:hAnsi="Calibri" w:cs="Calibri"/>
        </w:rPr>
        <w:t>.</w:t>
      </w:r>
    </w:p>
    <w:p w14:paraId="3E252454" w14:textId="77777777" w:rsidR="005236CC" w:rsidRPr="005236CC" w:rsidRDefault="005236CC" w:rsidP="005236CC">
      <w:pPr>
        <w:pStyle w:val="Heading2"/>
        <w:rPr>
          <w:rFonts w:ascii="Calibri" w:hAnsi="Calibri" w:cs="Calibri"/>
        </w:rPr>
      </w:pPr>
      <w:proofErr w:type="spellStart"/>
      <w:r w:rsidRPr="005236CC">
        <w:rPr>
          <w:rFonts w:ascii="Calibri" w:hAnsi="Calibri" w:cs="Calibri"/>
        </w:rPr>
        <w:t>Disadvantages</w:t>
      </w:r>
      <w:proofErr w:type="spellEnd"/>
      <w:r w:rsidRPr="005236CC">
        <w:rPr>
          <w:rFonts w:ascii="Calibri" w:hAnsi="Calibri" w:cs="Calibri"/>
        </w:rPr>
        <w:t>:</w:t>
      </w:r>
    </w:p>
    <w:p w14:paraId="31EF7E5D" w14:textId="77777777" w:rsidR="005236CC" w:rsidRPr="005236CC" w:rsidRDefault="005236CC" w:rsidP="005236CC">
      <w:pPr>
        <w:numPr>
          <w:ilvl w:val="0"/>
          <w:numId w:val="5"/>
        </w:numPr>
        <w:rPr>
          <w:rFonts w:ascii="Calibri" w:hAnsi="Calibri" w:cs="Calibri"/>
          <w:lang w:val="en-US"/>
        </w:rPr>
      </w:pPr>
      <w:r w:rsidRPr="005236CC">
        <w:rPr>
          <w:rFonts w:ascii="Calibri" w:hAnsi="Calibri" w:cs="Calibri"/>
          <w:b/>
          <w:bCs/>
          <w:lang w:val="en-US"/>
        </w:rPr>
        <w:t>Cost Complexity</w:t>
      </w:r>
      <w:r w:rsidRPr="005236CC">
        <w:rPr>
          <w:rFonts w:ascii="Calibri" w:hAnsi="Calibri" w:cs="Calibri"/>
          <w:lang w:val="en-US"/>
        </w:rPr>
        <w:t>: AWS pricing can be complex and hard to predict.</w:t>
      </w:r>
    </w:p>
    <w:p w14:paraId="4BCF7313" w14:textId="77777777" w:rsidR="005236CC" w:rsidRPr="005236CC" w:rsidRDefault="005236CC" w:rsidP="005236CC">
      <w:pPr>
        <w:numPr>
          <w:ilvl w:val="0"/>
          <w:numId w:val="5"/>
        </w:numPr>
        <w:rPr>
          <w:rFonts w:ascii="Calibri" w:hAnsi="Calibri" w:cs="Calibri"/>
          <w:lang w:val="en-US"/>
        </w:rPr>
      </w:pPr>
      <w:r w:rsidRPr="005236CC">
        <w:rPr>
          <w:rFonts w:ascii="Calibri" w:hAnsi="Calibri" w:cs="Calibri"/>
          <w:b/>
          <w:bCs/>
          <w:lang w:val="en-US"/>
        </w:rPr>
        <w:t>Service Overload</w:t>
      </w:r>
      <w:r w:rsidRPr="005236CC">
        <w:rPr>
          <w:rFonts w:ascii="Calibri" w:hAnsi="Calibri" w:cs="Calibri"/>
          <w:lang w:val="en-US"/>
        </w:rPr>
        <w:t>: The vast number of services can be overwhelming for beginners.</w:t>
      </w:r>
    </w:p>
    <w:p w14:paraId="707E9011" w14:textId="77777777" w:rsidR="005236CC" w:rsidRPr="005236CC" w:rsidRDefault="005236CC" w:rsidP="005236CC">
      <w:pPr>
        <w:numPr>
          <w:ilvl w:val="0"/>
          <w:numId w:val="5"/>
        </w:numPr>
        <w:rPr>
          <w:rFonts w:ascii="Calibri" w:hAnsi="Calibri" w:cs="Calibri"/>
          <w:lang w:val="en-US"/>
        </w:rPr>
      </w:pPr>
      <w:r w:rsidRPr="005236CC">
        <w:rPr>
          <w:rFonts w:ascii="Calibri" w:hAnsi="Calibri" w:cs="Calibri"/>
          <w:b/>
          <w:bCs/>
          <w:lang w:val="en-US"/>
        </w:rPr>
        <w:t>Vendor Lock-in</w:t>
      </w:r>
      <w:r w:rsidRPr="005236CC">
        <w:rPr>
          <w:rFonts w:ascii="Calibri" w:hAnsi="Calibri" w:cs="Calibri"/>
          <w:lang w:val="en-US"/>
        </w:rPr>
        <w:t>: Transitioning away from AWS can be challenging due to its proprietary services and APIs.</w:t>
      </w:r>
    </w:p>
    <w:p w14:paraId="4269D928" w14:textId="77777777" w:rsidR="005236CC" w:rsidRPr="005236CC" w:rsidRDefault="005236CC" w:rsidP="005236CC">
      <w:pPr>
        <w:pStyle w:val="Heading1"/>
        <w:rPr>
          <w:rFonts w:ascii="Calibri" w:hAnsi="Calibri" w:cs="Calibri"/>
        </w:rPr>
      </w:pPr>
      <w:r w:rsidRPr="005236CC">
        <w:rPr>
          <w:rFonts w:ascii="Calibri" w:hAnsi="Calibri" w:cs="Calibri"/>
        </w:rPr>
        <w:t xml:space="preserve">Microsoft </w:t>
      </w:r>
      <w:proofErr w:type="spellStart"/>
      <w:r w:rsidRPr="005236CC">
        <w:rPr>
          <w:rFonts w:ascii="Calibri" w:hAnsi="Calibri" w:cs="Calibri"/>
        </w:rPr>
        <w:t>Azure</w:t>
      </w:r>
      <w:proofErr w:type="spellEnd"/>
    </w:p>
    <w:p w14:paraId="71BCAC78" w14:textId="77777777" w:rsidR="005236CC" w:rsidRPr="005236CC" w:rsidRDefault="005236CC" w:rsidP="005236CC">
      <w:pPr>
        <w:pStyle w:val="Heading2"/>
        <w:rPr>
          <w:rFonts w:ascii="Calibri" w:hAnsi="Calibri" w:cs="Calibri"/>
        </w:rPr>
      </w:pPr>
      <w:proofErr w:type="spellStart"/>
      <w:r w:rsidRPr="005236CC">
        <w:rPr>
          <w:rFonts w:ascii="Calibri" w:hAnsi="Calibri" w:cs="Calibri"/>
        </w:rPr>
        <w:t>Advantages</w:t>
      </w:r>
      <w:proofErr w:type="spellEnd"/>
      <w:r w:rsidRPr="005236CC">
        <w:rPr>
          <w:rFonts w:ascii="Calibri" w:hAnsi="Calibri" w:cs="Calibri"/>
        </w:rPr>
        <w:t>:</w:t>
      </w:r>
    </w:p>
    <w:p w14:paraId="6E3168BC" w14:textId="77777777" w:rsidR="005236CC" w:rsidRPr="005236CC" w:rsidRDefault="005236CC" w:rsidP="005236CC">
      <w:pPr>
        <w:numPr>
          <w:ilvl w:val="0"/>
          <w:numId w:val="6"/>
        </w:numPr>
        <w:rPr>
          <w:rFonts w:ascii="Calibri" w:hAnsi="Calibri" w:cs="Calibri"/>
          <w:lang w:val="en-US"/>
        </w:rPr>
      </w:pPr>
      <w:r w:rsidRPr="005236CC">
        <w:rPr>
          <w:rFonts w:ascii="Calibri" w:hAnsi="Calibri" w:cs="Calibri"/>
          <w:b/>
          <w:bCs/>
          <w:lang w:val="en-US"/>
        </w:rPr>
        <w:t>Integration with Microsoft Products</w:t>
      </w:r>
      <w:r w:rsidRPr="005236CC">
        <w:rPr>
          <w:rFonts w:ascii="Calibri" w:hAnsi="Calibri" w:cs="Calibri"/>
          <w:lang w:val="en-US"/>
        </w:rPr>
        <w:t>: Seamless integration with Microsoft software and services (e.g., Windows Server, Active Directory, Office 365).</w:t>
      </w:r>
    </w:p>
    <w:p w14:paraId="788BD8EC" w14:textId="77777777" w:rsidR="005236CC" w:rsidRPr="005236CC" w:rsidRDefault="005236CC" w:rsidP="005236CC">
      <w:pPr>
        <w:numPr>
          <w:ilvl w:val="0"/>
          <w:numId w:val="6"/>
        </w:numPr>
        <w:rPr>
          <w:rFonts w:ascii="Calibri" w:hAnsi="Calibri" w:cs="Calibri"/>
          <w:lang w:val="en-US"/>
        </w:rPr>
      </w:pPr>
      <w:r w:rsidRPr="005236CC">
        <w:rPr>
          <w:rFonts w:ascii="Calibri" w:hAnsi="Calibri" w:cs="Calibri"/>
          <w:b/>
          <w:bCs/>
          <w:lang w:val="en-US"/>
        </w:rPr>
        <w:t>Hybrid Cloud Capabilities</w:t>
      </w:r>
      <w:r w:rsidRPr="005236CC">
        <w:rPr>
          <w:rFonts w:ascii="Calibri" w:hAnsi="Calibri" w:cs="Calibri"/>
          <w:lang w:val="en-US"/>
        </w:rPr>
        <w:t>: Strong support for hybrid cloud setups.</w:t>
      </w:r>
    </w:p>
    <w:p w14:paraId="280DD3D7" w14:textId="77777777" w:rsidR="005236CC" w:rsidRPr="005236CC" w:rsidRDefault="005236CC" w:rsidP="005236CC">
      <w:pPr>
        <w:numPr>
          <w:ilvl w:val="0"/>
          <w:numId w:val="6"/>
        </w:numPr>
        <w:rPr>
          <w:rFonts w:ascii="Calibri" w:hAnsi="Calibri" w:cs="Calibri"/>
          <w:lang w:val="en-US"/>
        </w:rPr>
      </w:pPr>
      <w:r w:rsidRPr="005236CC">
        <w:rPr>
          <w:rFonts w:ascii="Calibri" w:hAnsi="Calibri" w:cs="Calibri"/>
          <w:b/>
          <w:bCs/>
          <w:lang w:val="en-US"/>
        </w:rPr>
        <w:t>Enterprise Focus</w:t>
      </w:r>
      <w:r w:rsidRPr="005236CC">
        <w:rPr>
          <w:rFonts w:ascii="Calibri" w:hAnsi="Calibri" w:cs="Calibri"/>
          <w:lang w:val="en-US"/>
        </w:rPr>
        <w:t>: Robust security and compliance certifications tailored for enterprise needs.</w:t>
      </w:r>
    </w:p>
    <w:p w14:paraId="3584AD8E" w14:textId="77777777" w:rsidR="005236CC" w:rsidRPr="005236CC" w:rsidRDefault="005236CC" w:rsidP="005236CC">
      <w:pPr>
        <w:numPr>
          <w:ilvl w:val="0"/>
          <w:numId w:val="6"/>
        </w:numPr>
        <w:rPr>
          <w:rFonts w:ascii="Calibri" w:hAnsi="Calibri" w:cs="Calibri"/>
          <w:lang w:val="en-US"/>
        </w:rPr>
      </w:pPr>
      <w:r w:rsidRPr="005236CC">
        <w:rPr>
          <w:rFonts w:ascii="Calibri" w:hAnsi="Calibri" w:cs="Calibri"/>
          <w:b/>
          <w:bCs/>
          <w:lang w:val="en-US"/>
        </w:rPr>
        <w:lastRenderedPageBreak/>
        <w:t>Developer Tools</w:t>
      </w:r>
      <w:r w:rsidRPr="005236CC">
        <w:rPr>
          <w:rFonts w:ascii="Calibri" w:hAnsi="Calibri" w:cs="Calibri"/>
          <w:lang w:val="en-US"/>
        </w:rPr>
        <w:t>: Comprehensive tools for .NET developers, especially through Visual Studio and Azure DevOps.</w:t>
      </w:r>
    </w:p>
    <w:p w14:paraId="3E03013E" w14:textId="77777777" w:rsidR="005236CC" w:rsidRPr="005236CC" w:rsidRDefault="005236CC" w:rsidP="005236CC">
      <w:pPr>
        <w:pStyle w:val="Heading2"/>
        <w:rPr>
          <w:rFonts w:ascii="Calibri" w:hAnsi="Calibri" w:cs="Calibri"/>
        </w:rPr>
      </w:pPr>
      <w:proofErr w:type="spellStart"/>
      <w:r w:rsidRPr="005236CC">
        <w:rPr>
          <w:rFonts w:ascii="Calibri" w:hAnsi="Calibri" w:cs="Calibri"/>
        </w:rPr>
        <w:t>Kubernetes</w:t>
      </w:r>
      <w:proofErr w:type="spellEnd"/>
      <w:r w:rsidRPr="005236CC">
        <w:rPr>
          <w:rFonts w:ascii="Calibri" w:hAnsi="Calibri" w:cs="Calibri"/>
        </w:rPr>
        <w:t xml:space="preserve"> Support:</w:t>
      </w:r>
    </w:p>
    <w:p w14:paraId="14538D81" w14:textId="77777777" w:rsidR="005236CC" w:rsidRPr="005236CC" w:rsidRDefault="005236CC" w:rsidP="005236CC">
      <w:pPr>
        <w:numPr>
          <w:ilvl w:val="0"/>
          <w:numId w:val="7"/>
        </w:numPr>
        <w:rPr>
          <w:rFonts w:ascii="Calibri" w:hAnsi="Calibri" w:cs="Calibri"/>
          <w:lang w:val="en-US"/>
        </w:rPr>
      </w:pPr>
      <w:r w:rsidRPr="005236CC">
        <w:rPr>
          <w:rFonts w:ascii="Calibri" w:hAnsi="Calibri" w:cs="Calibri"/>
          <w:b/>
          <w:bCs/>
          <w:lang w:val="en-US"/>
        </w:rPr>
        <w:t>Azure Kubernetes Service (AKS)</w:t>
      </w:r>
      <w:r w:rsidRPr="005236CC">
        <w:rPr>
          <w:rFonts w:ascii="Calibri" w:hAnsi="Calibri" w:cs="Calibri"/>
          <w:lang w:val="en-US"/>
        </w:rPr>
        <w:t>: Managed Kubernetes service that simplifies deploying, managing, and operating Kubernetes. AKS integrates with Azure Active Directory for role-based access control (RBAC).</w:t>
      </w:r>
    </w:p>
    <w:p w14:paraId="64684981" w14:textId="77777777" w:rsidR="005236CC" w:rsidRPr="005236CC" w:rsidRDefault="005236CC" w:rsidP="005236CC">
      <w:pPr>
        <w:pStyle w:val="Heading2"/>
        <w:rPr>
          <w:rFonts w:ascii="Calibri" w:hAnsi="Calibri" w:cs="Calibri"/>
        </w:rPr>
      </w:pPr>
      <w:proofErr w:type="spellStart"/>
      <w:r w:rsidRPr="005236CC">
        <w:rPr>
          <w:rFonts w:ascii="Calibri" w:hAnsi="Calibri" w:cs="Calibri"/>
        </w:rPr>
        <w:t>Key</w:t>
      </w:r>
      <w:proofErr w:type="spellEnd"/>
      <w:r w:rsidRPr="005236CC">
        <w:rPr>
          <w:rFonts w:ascii="Calibri" w:hAnsi="Calibri" w:cs="Calibri"/>
        </w:rPr>
        <w:t xml:space="preserve"> Management:</w:t>
      </w:r>
    </w:p>
    <w:p w14:paraId="0FD8CA2F" w14:textId="77777777" w:rsidR="005236CC" w:rsidRPr="005236CC" w:rsidRDefault="005236CC" w:rsidP="005236CC">
      <w:pPr>
        <w:numPr>
          <w:ilvl w:val="0"/>
          <w:numId w:val="8"/>
        </w:numPr>
        <w:rPr>
          <w:rFonts w:ascii="Calibri" w:hAnsi="Calibri" w:cs="Calibri"/>
          <w:lang w:val="en-US"/>
        </w:rPr>
      </w:pPr>
      <w:r w:rsidRPr="005236CC">
        <w:rPr>
          <w:rFonts w:ascii="Calibri" w:hAnsi="Calibri" w:cs="Calibri"/>
          <w:b/>
          <w:bCs/>
          <w:lang w:val="en-US"/>
        </w:rPr>
        <w:t>Azure Key Vault</w:t>
      </w:r>
      <w:r w:rsidRPr="005236CC">
        <w:rPr>
          <w:rFonts w:ascii="Calibri" w:hAnsi="Calibri" w:cs="Calibri"/>
          <w:lang w:val="en-US"/>
        </w:rPr>
        <w:t>: Securely stores and manages cryptographic keys, secrets, and certificates. Integrates seamlessly with Azure services and on-premises applications using .NET and C#.</w:t>
      </w:r>
    </w:p>
    <w:p w14:paraId="0AD12B45" w14:textId="77777777" w:rsidR="005236CC" w:rsidRPr="005236CC" w:rsidRDefault="005236CC" w:rsidP="005236CC">
      <w:pPr>
        <w:pStyle w:val="Heading2"/>
        <w:rPr>
          <w:rFonts w:ascii="Calibri" w:hAnsi="Calibri" w:cs="Calibri"/>
        </w:rPr>
      </w:pPr>
      <w:r w:rsidRPr="005236CC">
        <w:rPr>
          <w:rFonts w:ascii="Calibri" w:hAnsi="Calibri" w:cs="Calibri"/>
        </w:rPr>
        <w:t>Monitoring:</w:t>
      </w:r>
    </w:p>
    <w:p w14:paraId="1575A067" w14:textId="77777777" w:rsidR="005236CC" w:rsidRPr="005236CC" w:rsidRDefault="005236CC" w:rsidP="005236CC">
      <w:pPr>
        <w:numPr>
          <w:ilvl w:val="0"/>
          <w:numId w:val="9"/>
        </w:numPr>
        <w:rPr>
          <w:rFonts w:ascii="Calibri" w:hAnsi="Calibri" w:cs="Calibri"/>
          <w:lang w:val="en-US"/>
        </w:rPr>
      </w:pPr>
      <w:r w:rsidRPr="005236CC">
        <w:rPr>
          <w:rFonts w:ascii="Calibri" w:hAnsi="Calibri" w:cs="Calibri"/>
          <w:b/>
          <w:bCs/>
          <w:lang w:val="en-US"/>
        </w:rPr>
        <w:t>Azure Monitor</w:t>
      </w:r>
      <w:r w:rsidRPr="005236CC">
        <w:rPr>
          <w:rFonts w:ascii="Calibri" w:hAnsi="Calibri" w:cs="Calibri"/>
          <w:lang w:val="en-US"/>
        </w:rPr>
        <w:t>: Provides full-stack monitoring for applications and infrastructure. Includes Log Analytics, Application Insights, and alerts for proactive monitoring.</w:t>
      </w:r>
    </w:p>
    <w:p w14:paraId="5C975AF2" w14:textId="77777777" w:rsidR="005236CC" w:rsidRPr="005236CC" w:rsidRDefault="005236CC" w:rsidP="005236CC">
      <w:pPr>
        <w:pStyle w:val="Heading2"/>
        <w:rPr>
          <w:rFonts w:ascii="Calibri" w:hAnsi="Calibri" w:cs="Calibri"/>
        </w:rPr>
      </w:pPr>
      <w:proofErr w:type="spellStart"/>
      <w:r w:rsidRPr="005236CC">
        <w:rPr>
          <w:rFonts w:ascii="Calibri" w:hAnsi="Calibri" w:cs="Calibri"/>
        </w:rPr>
        <w:t>Disadvantages</w:t>
      </w:r>
      <w:proofErr w:type="spellEnd"/>
      <w:r w:rsidRPr="005236CC">
        <w:rPr>
          <w:rFonts w:ascii="Calibri" w:hAnsi="Calibri" w:cs="Calibri"/>
        </w:rPr>
        <w:t>:</w:t>
      </w:r>
    </w:p>
    <w:p w14:paraId="3588D35A" w14:textId="77777777" w:rsidR="005236CC" w:rsidRPr="005236CC" w:rsidRDefault="005236CC" w:rsidP="005236CC">
      <w:pPr>
        <w:numPr>
          <w:ilvl w:val="0"/>
          <w:numId w:val="10"/>
        </w:numPr>
        <w:rPr>
          <w:rFonts w:ascii="Calibri" w:hAnsi="Calibri" w:cs="Calibri"/>
          <w:lang w:val="en-US"/>
        </w:rPr>
      </w:pPr>
      <w:r w:rsidRPr="005236CC">
        <w:rPr>
          <w:rFonts w:ascii="Calibri" w:hAnsi="Calibri" w:cs="Calibri"/>
          <w:b/>
          <w:bCs/>
          <w:lang w:val="en-US"/>
        </w:rPr>
        <w:t>Learning Curve</w:t>
      </w:r>
      <w:r w:rsidRPr="005236CC">
        <w:rPr>
          <w:rFonts w:ascii="Calibri" w:hAnsi="Calibri" w:cs="Calibri"/>
          <w:lang w:val="en-US"/>
        </w:rPr>
        <w:t>: Can be complex to navigate for those unfamiliar with Microsoft's ecosystem.</w:t>
      </w:r>
    </w:p>
    <w:p w14:paraId="5D20EA93" w14:textId="77777777" w:rsidR="005236CC" w:rsidRPr="005236CC" w:rsidRDefault="005236CC" w:rsidP="005236CC">
      <w:pPr>
        <w:numPr>
          <w:ilvl w:val="0"/>
          <w:numId w:val="10"/>
        </w:numPr>
        <w:rPr>
          <w:rFonts w:ascii="Calibri" w:hAnsi="Calibri" w:cs="Calibri"/>
          <w:lang w:val="en-US"/>
        </w:rPr>
      </w:pPr>
      <w:r w:rsidRPr="005236CC">
        <w:rPr>
          <w:rFonts w:ascii="Calibri" w:hAnsi="Calibri" w:cs="Calibri"/>
          <w:b/>
          <w:bCs/>
          <w:lang w:val="en-US"/>
        </w:rPr>
        <w:t>Reliability Issues</w:t>
      </w:r>
      <w:r w:rsidRPr="005236CC">
        <w:rPr>
          <w:rFonts w:ascii="Calibri" w:hAnsi="Calibri" w:cs="Calibri"/>
          <w:lang w:val="en-US"/>
        </w:rPr>
        <w:t>: Historically faced more downtime incidents compared to AWS and GCP.</w:t>
      </w:r>
    </w:p>
    <w:p w14:paraId="52D40329" w14:textId="77777777" w:rsidR="005236CC" w:rsidRPr="005236CC" w:rsidRDefault="005236CC" w:rsidP="005236CC">
      <w:pPr>
        <w:numPr>
          <w:ilvl w:val="0"/>
          <w:numId w:val="10"/>
        </w:numPr>
        <w:rPr>
          <w:rFonts w:ascii="Calibri" w:hAnsi="Calibri" w:cs="Calibri"/>
          <w:lang w:val="en-US"/>
        </w:rPr>
      </w:pPr>
      <w:r w:rsidRPr="005236CC">
        <w:rPr>
          <w:rFonts w:ascii="Calibri" w:hAnsi="Calibri" w:cs="Calibri"/>
          <w:b/>
          <w:bCs/>
          <w:lang w:val="en-US"/>
        </w:rPr>
        <w:t>Cost Management</w:t>
      </w:r>
      <w:r w:rsidRPr="005236CC">
        <w:rPr>
          <w:rFonts w:ascii="Calibri" w:hAnsi="Calibri" w:cs="Calibri"/>
          <w:lang w:val="en-US"/>
        </w:rPr>
        <w:t>: Pricing can be challenging to manage and predict.</w:t>
      </w:r>
    </w:p>
    <w:p w14:paraId="2A8A1C1B" w14:textId="77777777" w:rsidR="005236CC" w:rsidRPr="005236CC" w:rsidRDefault="005236CC" w:rsidP="005236CC">
      <w:pPr>
        <w:pStyle w:val="Heading1"/>
        <w:rPr>
          <w:rFonts w:ascii="Calibri" w:hAnsi="Calibri" w:cs="Calibri"/>
          <w:lang w:val="en-US"/>
        </w:rPr>
      </w:pPr>
      <w:r w:rsidRPr="005236CC">
        <w:rPr>
          <w:rFonts w:ascii="Calibri" w:hAnsi="Calibri" w:cs="Calibri"/>
          <w:lang w:val="en-US"/>
        </w:rPr>
        <w:t>Google Cloud Platform (GCP)</w:t>
      </w:r>
    </w:p>
    <w:p w14:paraId="0F64F3FB" w14:textId="77777777" w:rsidR="005236CC" w:rsidRPr="005236CC" w:rsidRDefault="005236CC" w:rsidP="005236CC">
      <w:pPr>
        <w:pStyle w:val="Heading2"/>
        <w:rPr>
          <w:rFonts w:ascii="Calibri" w:hAnsi="Calibri" w:cs="Calibri"/>
          <w:lang w:val="en-US"/>
        </w:rPr>
      </w:pPr>
      <w:r w:rsidRPr="005236CC">
        <w:rPr>
          <w:rFonts w:ascii="Calibri" w:hAnsi="Calibri" w:cs="Calibri"/>
          <w:lang w:val="en-US"/>
        </w:rPr>
        <w:t>Advantages:</w:t>
      </w:r>
    </w:p>
    <w:p w14:paraId="2EF09231" w14:textId="77777777" w:rsidR="005236CC" w:rsidRPr="005236CC" w:rsidRDefault="005236CC" w:rsidP="005236CC">
      <w:pPr>
        <w:numPr>
          <w:ilvl w:val="0"/>
          <w:numId w:val="11"/>
        </w:numPr>
        <w:rPr>
          <w:rFonts w:ascii="Calibri" w:hAnsi="Calibri" w:cs="Calibri"/>
          <w:lang w:val="en-US"/>
        </w:rPr>
      </w:pPr>
      <w:r w:rsidRPr="005236CC">
        <w:rPr>
          <w:rFonts w:ascii="Calibri" w:hAnsi="Calibri" w:cs="Calibri"/>
          <w:b/>
          <w:bCs/>
          <w:lang w:val="en-US"/>
        </w:rPr>
        <w:t>Big Data and Machine Learning</w:t>
      </w:r>
      <w:r w:rsidRPr="005236CC">
        <w:rPr>
          <w:rFonts w:ascii="Calibri" w:hAnsi="Calibri" w:cs="Calibri"/>
          <w:lang w:val="en-US"/>
        </w:rPr>
        <w:t>: Leading in big data analytics and machine learning services.</w:t>
      </w:r>
    </w:p>
    <w:p w14:paraId="5E252981" w14:textId="77777777" w:rsidR="005236CC" w:rsidRPr="005236CC" w:rsidRDefault="005236CC" w:rsidP="005236CC">
      <w:pPr>
        <w:numPr>
          <w:ilvl w:val="0"/>
          <w:numId w:val="11"/>
        </w:numPr>
        <w:rPr>
          <w:rFonts w:ascii="Calibri" w:hAnsi="Calibri" w:cs="Calibri"/>
          <w:lang w:val="en-US"/>
        </w:rPr>
      </w:pPr>
      <w:r w:rsidRPr="005236CC">
        <w:rPr>
          <w:rFonts w:ascii="Calibri" w:hAnsi="Calibri" w:cs="Calibri"/>
          <w:b/>
          <w:bCs/>
          <w:lang w:val="en-US"/>
        </w:rPr>
        <w:t>Pricing Innovations</w:t>
      </w:r>
      <w:r w:rsidRPr="005236CC">
        <w:rPr>
          <w:rFonts w:ascii="Calibri" w:hAnsi="Calibri" w:cs="Calibri"/>
          <w:lang w:val="en-US"/>
        </w:rPr>
        <w:t>: Generally straightforward and competitive pricing models.</w:t>
      </w:r>
    </w:p>
    <w:p w14:paraId="52B6338C" w14:textId="77777777" w:rsidR="005236CC" w:rsidRPr="005236CC" w:rsidRDefault="005236CC" w:rsidP="005236CC">
      <w:pPr>
        <w:numPr>
          <w:ilvl w:val="0"/>
          <w:numId w:val="11"/>
        </w:numPr>
        <w:rPr>
          <w:rFonts w:ascii="Calibri" w:hAnsi="Calibri" w:cs="Calibri"/>
          <w:lang w:val="en-US"/>
        </w:rPr>
      </w:pPr>
      <w:r w:rsidRPr="005236CC">
        <w:rPr>
          <w:rFonts w:ascii="Calibri" w:hAnsi="Calibri" w:cs="Calibri"/>
          <w:b/>
          <w:bCs/>
          <w:lang w:val="en-US"/>
        </w:rPr>
        <w:t>Strong Network Infrastructure</w:t>
      </w:r>
      <w:r w:rsidRPr="005236CC">
        <w:rPr>
          <w:rFonts w:ascii="Calibri" w:hAnsi="Calibri" w:cs="Calibri"/>
          <w:lang w:val="en-US"/>
        </w:rPr>
        <w:t>: Benefits from Google’s robust global network.</w:t>
      </w:r>
    </w:p>
    <w:p w14:paraId="32E45B1A" w14:textId="77777777" w:rsidR="005236CC" w:rsidRPr="005236CC" w:rsidRDefault="005236CC" w:rsidP="005236CC">
      <w:pPr>
        <w:numPr>
          <w:ilvl w:val="0"/>
          <w:numId w:val="11"/>
        </w:numPr>
        <w:rPr>
          <w:rFonts w:ascii="Calibri" w:hAnsi="Calibri" w:cs="Calibri"/>
          <w:lang w:val="en-US"/>
        </w:rPr>
      </w:pPr>
      <w:r w:rsidRPr="005236CC">
        <w:rPr>
          <w:rFonts w:ascii="Calibri" w:hAnsi="Calibri" w:cs="Calibri"/>
          <w:b/>
          <w:bCs/>
          <w:lang w:val="en-US"/>
        </w:rPr>
        <w:t>Open Source Commitment</w:t>
      </w:r>
      <w:r w:rsidRPr="005236CC">
        <w:rPr>
          <w:rFonts w:ascii="Calibri" w:hAnsi="Calibri" w:cs="Calibri"/>
          <w:lang w:val="en-US"/>
        </w:rPr>
        <w:t>: Strong support and contributions to open-source technologies.</w:t>
      </w:r>
    </w:p>
    <w:p w14:paraId="7D87B4BB" w14:textId="77777777" w:rsidR="005236CC" w:rsidRPr="005236CC" w:rsidRDefault="005236CC" w:rsidP="005236CC">
      <w:pPr>
        <w:pStyle w:val="Heading2"/>
        <w:rPr>
          <w:rFonts w:ascii="Calibri" w:hAnsi="Calibri" w:cs="Calibri"/>
        </w:rPr>
      </w:pPr>
      <w:proofErr w:type="spellStart"/>
      <w:r w:rsidRPr="005236CC">
        <w:rPr>
          <w:rFonts w:ascii="Calibri" w:hAnsi="Calibri" w:cs="Calibri"/>
        </w:rPr>
        <w:t>Kubernetes</w:t>
      </w:r>
      <w:proofErr w:type="spellEnd"/>
      <w:r w:rsidRPr="005236CC">
        <w:rPr>
          <w:rFonts w:ascii="Calibri" w:hAnsi="Calibri" w:cs="Calibri"/>
        </w:rPr>
        <w:t xml:space="preserve"> Support:</w:t>
      </w:r>
    </w:p>
    <w:p w14:paraId="5A2D644A" w14:textId="77777777" w:rsidR="005236CC" w:rsidRPr="005236CC" w:rsidRDefault="005236CC" w:rsidP="005236CC">
      <w:pPr>
        <w:numPr>
          <w:ilvl w:val="0"/>
          <w:numId w:val="12"/>
        </w:numPr>
        <w:rPr>
          <w:rFonts w:ascii="Calibri" w:hAnsi="Calibri" w:cs="Calibri"/>
        </w:rPr>
      </w:pPr>
      <w:r w:rsidRPr="005236CC">
        <w:rPr>
          <w:rFonts w:ascii="Calibri" w:hAnsi="Calibri" w:cs="Calibri"/>
          <w:b/>
          <w:bCs/>
          <w:lang w:val="en-US"/>
        </w:rPr>
        <w:t>Google Kubernetes Engine (GKE)</w:t>
      </w:r>
      <w:r w:rsidRPr="005236CC">
        <w:rPr>
          <w:rFonts w:ascii="Calibri" w:hAnsi="Calibri" w:cs="Calibri"/>
          <w:lang w:val="en-US"/>
        </w:rPr>
        <w:t xml:space="preserve">: Managed Kubernetes service known for its ease of use and powerful features. </w:t>
      </w:r>
      <w:r w:rsidRPr="005236CC">
        <w:rPr>
          <w:rFonts w:ascii="Calibri" w:hAnsi="Calibri" w:cs="Calibri"/>
        </w:rPr>
        <w:t xml:space="preserve">GKE </w:t>
      </w:r>
      <w:proofErr w:type="spellStart"/>
      <w:r w:rsidRPr="005236CC">
        <w:rPr>
          <w:rFonts w:ascii="Calibri" w:hAnsi="Calibri" w:cs="Calibri"/>
        </w:rPr>
        <w:t>integrates</w:t>
      </w:r>
      <w:proofErr w:type="spellEnd"/>
      <w:r w:rsidRPr="005236CC">
        <w:rPr>
          <w:rFonts w:ascii="Calibri" w:hAnsi="Calibri" w:cs="Calibri"/>
        </w:rPr>
        <w:t xml:space="preserve"> well </w:t>
      </w:r>
      <w:proofErr w:type="spellStart"/>
      <w:r w:rsidRPr="005236CC">
        <w:rPr>
          <w:rFonts w:ascii="Calibri" w:hAnsi="Calibri" w:cs="Calibri"/>
        </w:rPr>
        <w:t>with</w:t>
      </w:r>
      <w:proofErr w:type="spellEnd"/>
      <w:r w:rsidRPr="005236CC">
        <w:rPr>
          <w:rFonts w:ascii="Calibri" w:hAnsi="Calibri" w:cs="Calibri"/>
        </w:rPr>
        <w:t xml:space="preserve"> </w:t>
      </w:r>
      <w:proofErr w:type="spellStart"/>
      <w:r w:rsidRPr="005236CC">
        <w:rPr>
          <w:rFonts w:ascii="Calibri" w:hAnsi="Calibri" w:cs="Calibri"/>
        </w:rPr>
        <w:t>other</w:t>
      </w:r>
      <w:proofErr w:type="spellEnd"/>
      <w:r w:rsidRPr="005236CC">
        <w:rPr>
          <w:rFonts w:ascii="Calibri" w:hAnsi="Calibri" w:cs="Calibri"/>
        </w:rPr>
        <w:t xml:space="preserve"> GCP services.</w:t>
      </w:r>
    </w:p>
    <w:p w14:paraId="1A6D5C8D" w14:textId="77777777" w:rsidR="005236CC" w:rsidRPr="005236CC" w:rsidRDefault="005236CC" w:rsidP="005236CC">
      <w:pPr>
        <w:pStyle w:val="Heading2"/>
        <w:rPr>
          <w:rFonts w:ascii="Calibri" w:hAnsi="Calibri" w:cs="Calibri"/>
        </w:rPr>
      </w:pPr>
      <w:proofErr w:type="spellStart"/>
      <w:r w:rsidRPr="005236CC">
        <w:rPr>
          <w:rFonts w:ascii="Calibri" w:hAnsi="Calibri" w:cs="Calibri"/>
        </w:rPr>
        <w:t>Key</w:t>
      </w:r>
      <w:proofErr w:type="spellEnd"/>
      <w:r w:rsidRPr="005236CC">
        <w:rPr>
          <w:rFonts w:ascii="Calibri" w:hAnsi="Calibri" w:cs="Calibri"/>
        </w:rPr>
        <w:t xml:space="preserve"> Management:</w:t>
      </w:r>
    </w:p>
    <w:p w14:paraId="708455C0" w14:textId="77777777" w:rsidR="005236CC" w:rsidRPr="005236CC" w:rsidRDefault="005236CC" w:rsidP="005236CC">
      <w:pPr>
        <w:numPr>
          <w:ilvl w:val="0"/>
          <w:numId w:val="13"/>
        </w:numPr>
        <w:rPr>
          <w:rFonts w:ascii="Calibri" w:hAnsi="Calibri" w:cs="Calibri"/>
        </w:rPr>
      </w:pPr>
      <w:r w:rsidRPr="005236CC">
        <w:rPr>
          <w:rFonts w:ascii="Calibri" w:hAnsi="Calibri" w:cs="Calibri"/>
          <w:b/>
          <w:bCs/>
          <w:lang w:val="en-US"/>
        </w:rPr>
        <w:t>Google Cloud KMS</w:t>
      </w:r>
      <w:r w:rsidRPr="005236CC">
        <w:rPr>
          <w:rFonts w:ascii="Calibri" w:hAnsi="Calibri" w:cs="Calibri"/>
          <w:lang w:val="en-US"/>
        </w:rPr>
        <w:t xml:space="preserve">: Manages cryptographic keys for your cloud services. </w:t>
      </w:r>
      <w:proofErr w:type="spellStart"/>
      <w:r w:rsidRPr="005236CC">
        <w:rPr>
          <w:rFonts w:ascii="Calibri" w:hAnsi="Calibri" w:cs="Calibri"/>
        </w:rPr>
        <w:t>Integrates</w:t>
      </w:r>
      <w:proofErr w:type="spellEnd"/>
      <w:r w:rsidRPr="005236CC">
        <w:rPr>
          <w:rFonts w:ascii="Calibri" w:hAnsi="Calibri" w:cs="Calibri"/>
        </w:rPr>
        <w:t xml:space="preserve"> </w:t>
      </w:r>
      <w:proofErr w:type="spellStart"/>
      <w:r w:rsidRPr="005236CC">
        <w:rPr>
          <w:rFonts w:ascii="Calibri" w:hAnsi="Calibri" w:cs="Calibri"/>
        </w:rPr>
        <w:t>with</w:t>
      </w:r>
      <w:proofErr w:type="spellEnd"/>
      <w:r w:rsidRPr="005236CC">
        <w:rPr>
          <w:rFonts w:ascii="Calibri" w:hAnsi="Calibri" w:cs="Calibri"/>
        </w:rPr>
        <w:t xml:space="preserve"> </w:t>
      </w:r>
      <w:proofErr w:type="spellStart"/>
      <w:r w:rsidRPr="005236CC">
        <w:rPr>
          <w:rFonts w:ascii="Calibri" w:hAnsi="Calibri" w:cs="Calibri"/>
        </w:rPr>
        <w:t>other</w:t>
      </w:r>
      <w:proofErr w:type="spellEnd"/>
      <w:r w:rsidRPr="005236CC">
        <w:rPr>
          <w:rFonts w:ascii="Calibri" w:hAnsi="Calibri" w:cs="Calibri"/>
        </w:rPr>
        <w:t xml:space="preserve"> GCP services.</w:t>
      </w:r>
    </w:p>
    <w:p w14:paraId="1FDAA05C" w14:textId="77777777" w:rsidR="005236CC" w:rsidRPr="005236CC" w:rsidRDefault="005236CC" w:rsidP="005236CC">
      <w:pPr>
        <w:pStyle w:val="Heading2"/>
        <w:rPr>
          <w:rFonts w:ascii="Calibri" w:hAnsi="Calibri" w:cs="Calibri"/>
        </w:rPr>
      </w:pPr>
      <w:r w:rsidRPr="005236CC">
        <w:rPr>
          <w:rFonts w:ascii="Calibri" w:hAnsi="Calibri" w:cs="Calibri"/>
        </w:rPr>
        <w:t>Monitoring:</w:t>
      </w:r>
    </w:p>
    <w:p w14:paraId="2146BBC5" w14:textId="77777777" w:rsidR="005236CC" w:rsidRPr="005236CC" w:rsidRDefault="005236CC" w:rsidP="005236CC">
      <w:pPr>
        <w:numPr>
          <w:ilvl w:val="0"/>
          <w:numId w:val="14"/>
        </w:numPr>
        <w:rPr>
          <w:rFonts w:ascii="Calibri" w:hAnsi="Calibri" w:cs="Calibri"/>
        </w:rPr>
      </w:pPr>
      <w:r w:rsidRPr="005236CC">
        <w:rPr>
          <w:rFonts w:ascii="Calibri" w:hAnsi="Calibri" w:cs="Calibri"/>
          <w:b/>
          <w:bCs/>
          <w:lang w:val="en-US"/>
        </w:rPr>
        <w:t>Google Cloud Monitoring</w:t>
      </w:r>
      <w:r w:rsidRPr="005236CC">
        <w:rPr>
          <w:rFonts w:ascii="Calibri" w:hAnsi="Calibri" w:cs="Calibri"/>
          <w:lang w:val="en-US"/>
        </w:rPr>
        <w:t xml:space="preserve">: Provides monitoring, logging, and diagnostics for applications on GCP. </w:t>
      </w:r>
      <w:r w:rsidRPr="005236CC">
        <w:rPr>
          <w:rFonts w:ascii="Calibri" w:hAnsi="Calibri" w:cs="Calibri"/>
        </w:rPr>
        <w:t xml:space="preserve">It </w:t>
      </w:r>
      <w:proofErr w:type="spellStart"/>
      <w:r w:rsidRPr="005236CC">
        <w:rPr>
          <w:rFonts w:ascii="Calibri" w:hAnsi="Calibri" w:cs="Calibri"/>
        </w:rPr>
        <w:t>integrates</w:t>
      </w:r>
      <w:proofErr w:type="spellEnd"/>
      <w:r w:rsidRPr="005236CC">
        <w:rPr>
          <w:rFonts w:ascii="Calibri" w:hAnsi="Calibri" w:cs="Calibri"/>
        </w:rPr>
        <w:t xml:space="preserve"> </w:t>
      </w:r>
      <w:proofErr w:type="spellStart"/>
      <w:r w:rsidRPr="005236CC">
        <w:rPr>
          <w:rFonts w:ascii="Calibri" w:hAnsi="Calibri" w:cs="Calibri"/>
        </w:rPr>
        <w:t>with</w:t>
      </w:r>
      <w:proofErr w:type="spellEnd"/>
      <w:r w:rsidRPr="005236CC">
        <w:rPr>
          <w:rFonts w:ascii="Calibri" w:hAnsi="Calibri" w:cs="Calibri"/>
        </w:rPr>
        <w:t xml:space="preserve"> Stackdriver </w:t>
      </w:r>
      <w:proofErr w:type="spellStart"/>
      <w:r w:rsidRPr="005236CC">
        <w:rPr>
          <w:rFonts w:ascii="Calibri" w:hAnsi="Calibri" w:cs="Calibri"/>
        </w:rPr>
        <w:t>for</w:t>
      </w:r>
      <w:proofErr w:type="spellEnd"/>
      <w:r w:rsidRPr="005236CC">
        <w:rPr>
          <w:rFonts w:ascii="Calibri" w:hAnsi="Calibri" w:cs="Calibri"/>
        </w:rPr>
        <w:t xml:space="preserve"> </w:t>
      </w:r>
      <w:proofErr w:type="spellStart"/>
      <w:r w:rsidRPr="005236CC">
        <w:rPr>
          <w:rFonts w:ascii="Calibri" w:hAnsi="Calibri" w:cs="Calibri"/>
        </w:rPr>
        <w:t>comprehensive</w:t>
      </w:r>
      <w:proofErr w:type="spellEnd"/>
      <w:r w:rsidRPr="005236CC">
        <w:rPr>
          <w:rFonts w:ascii="Calibri" w:hAnsi="Calibri" w:cs="Calibri"/>
        </w:rPr>
        <w:t xml:space="preserve"> </w:t>
      </w:r>
      <w:proofErr w:type="spellStart"/>
      <w:r w:rsidRPr="005236CC">
        <w:rPr>
          <w:rFonts w:ascii="Calibri" w:hAnsi="Calibri" w:cs="Calibri"/>
        </w:rPr>
        <w:t>insights</w:t>
      </w:r>
      <w:proofErr w:type="spellEnd"/>
      <w:r w:rsidRPr="005236CC">
        <w:rPr>
          <w:rFonts w:ascii="Calibri" w:hAnsi="Calibri" w:cs="Calibri"/>
        </w:rPr>
        <w:t>.</w:t>
      </w:r>
    </w:p>
    <w:p w14:paraId="319E3FF2" w14:textId="77777777" w:rsidR="005236CC" w:rsidRPr="005236CC" w:rsidRDefault="005236CC" w:rsidP="005236CC">
      <w:pPr>
        <w:pStyle w:val="Heading2"/>
        <w:rPr>
          <w:rFonts w:ascii="Calibri" w:hAnsi="Calibri" w:cs="Calibri"/>
        </w:rPr>
      </w:pPr>
      <w:proofErr w:type="spellStart"/>
      <w:r w:rsidRPr="005236CC">
        <w:rPr>
          <w:rFonts w:ascii="Calibri" w:hAnsi="Calibri" w:cs="Calibri"/>
        </w:rPr>
        <w:lastRenderedPageBreak/>
        <w:t>Disadvantages</w:t>
      </w:r>
      <w:proofErr w:type="spellEnd"/>
      <w:r w:rsidRPr="005236CC">
        <w:rPr>
          <w:rFonts w:ascii="Calibri" w:hAnsi="Calibri" w:cs="Calibri"/>
        </w:rPr>
        <w:t>:</w:t>
      </w:r>
    </w:p>
    <w:p w14:paraId="1F07F66A" w14:textId="77777777" w:rsidR="005236CC" w:rsidRPr="005236CC" w:rsidRDefault="005236CC" w:rsidP="005236CC">
      <w:pPr>
        <w:numPr>
          <w:ilvl w:val="0"/>
          <w:numId w:val="15"/>
        </w:numPr>
        <w:rPr>
          <w:rFonts w:ascii="Calibri" w:hAnsi="Calibri" w:cs="Calibri"/>
          <w:lang w:val="en-US"/>
        </w:rPr>
      </w:pPr>
      <w:r w:rsidRPr="005236CC">
        <w:rPr>
          <w:rFonts w:ascii="Calibri" w:hAnsi="Calibri" w:cs="Calibri"/>
          <w:b/>
          <w:bCs/>
          <w:lang w:val="en-US"/>
        </w:rPr>
        <w:t>Smaller Ecosystem</w:t>
      </w:r>
      <w:r w:rsidRPr="005236CC">
        <w:rPr>
          <w:rFonts w:ascii="Calibri" w:hAnsi="Calibri" w:cs="Calibri"/>
          <w:lang w:val="en-US"/>
        </w:rPr>
        <w:t>: Smaller market share compared to AWS and Azure.</w:t>
      </w:r>
    </w:p>
    <w:p w14:paraId="0F850FA3" w14:textId="77777777" w:rsidR="005236CC" w:rsidRPr="005236CC" w:rsidRDefault="005236CC" w:rsidP="005236CC">
      <w:pPr>
        <w:numPr>
          <w:ilvl w:val="0"/>
          <w:numId w:val="15"/>
        </w:numPr>
        <w:rPr>
          <w:rFonts w:ascii="Calibri" w:hAnsi="Calibri" w:cs="Calibri"/>
          <w:lang w:val="en-US"/>
        </w:rPr>
      </w:pPr>
      <w:r w:rsidRPr="005236CC">
        <w:rPr>
          <w:rFonts w:ascii="Calibri" w:hAnsi="Calibri" w:cs="Calibri"/>
          <w:b/>
          <w:bCs/>
          <w:lang w:val="en-US"/>
        </w:rPr>
        <w:t>Enterprise Adoption</w:t>
      </w:r>
      <w:r w:rsidRPr="005236CC">
        <w:rPr>
          <w:rFonts w:ascii="Calibri" w:hAnsi="Calibri" w:cs="Calibri"/>
          <w:lang w:val="en-US"/>
        </w:rPr>
        <w:t>: Historically less focused on large enterprises.</w:t>
      </w:r>
    </w:p>
    <w:p w14:paraId="7EB58C7E" w14:textId="77777777" w:rsidR="005236CC" w:rsidRPr="005236CC" w:rsidRDefault="005236CC" w:rsidP="005236CC">
      <w:pPr>
        <w:numPr>
          <w:ilvl w:val="0"/>
          <w:numId w:val="15"/>
        </w:numPr>
        <w:rPr>
          <w:rFonts w:ascii="Calibri" w:hAnsi="Calibri" w:cs="Calibri"/>
          <w:lang w:val="en-US"/>
        </w:rPr>
      </w:pPr>
      <w:r w:rsidRPr="005236CC">
        <w:rPr>
          <w:rFonts w:ascii="Calibri" w:hAnsi="Calibri" w:cs="Calibri"/>
          <w:b/>
          <w:bCs/>
          <w:lang w:val="en-US"/>
        </w:rPr>
        <w:t>Service Maturity</w:t>
      </w:r>
      <w:r w:rsidRPr="005236CC">
        <w:rPr>
          <w:rFonts w:ascii="Calibri" w:hAnsi="Calibri" w:cs="Calibri"/>
          <w:lang w:val="en-US"/>
        </w:rPr>
        <w:t>: Some services are not as mature as those from AWS or Azure.</w:t>
      </w:r>
    </w:p>
    <w:p w14:paraId="15DBCB64" w14:textId="77777777" w:rsidR="005236CC" w:rsidRPr="005236CC" w:rsidRDefault="005236CC" w:rsidP="005236CC">
      <w:pPr>
        <w:pStyle w:val="Heading1"/>
        <w:rPr>
          <w:rFonts w:ascii="Calibri" w:hAnsi="Calibri" w:cs="Calibri"/>
        </w:rPr>
      </w:pPr>
      <w:r w:rsidRPr="005236CC">
        <w:rPr>
          <w:rFonts w:ascii="Calibri" w:hAnsi="Calibri" w:cs="Calibri"/>
        </w:rPr>
        <w:t>Sources</w:t>
      </w:r>
    </w:p>
    <w:p w14:paraId="2C167A7F" w14:textId="77777777" w:rsidR="005236CC" w:rsidRPr="005236CC" w:rsidRDefault="005236CC" w:rsidP="005236CC">
      <w:pPr>
        <w:numPr>
          <w:ilvl w:val="0"/>
          <w:numId w:val="16"/>
        </w:numPr>
        <w:rPr>
          <w:rFonts w:ascii="Calibri" w:hAnsi="Calibri" w:cs="Calibri"/>
          <w:lang w:val="en-US"/>
        </w:rPr>
      </w:pPr>
      <w:r w:rsidRPr="005236CC">
        <w:rPr>
          <w:rFonts w:ascii="Calibri" w:hAnsi="Calibri" w:cs="Calibri"/>
          <w:lang w:val="en-US"/>
        </w:rPr>
        <w:t xml:space="preserve">AWS Documentation: </w:t>
      </w:r>
      <w:hyperlink r:id="rId5" w:tgtFrame="_new" w:history="1">
        <w:r w:rsidRPr="005236CC">
          <w:rPr>
            <w:rStyle w:val="Hyperlink"/>
            <w:rFonts w:ascii="Calibri" w:hAnsi="Calibri" w:cs="Calibri"/>
            <w:lang w:val="en-US"/>
          </w:rPr>
          <w:t>A</w:t>
        </w:r>
        <w:r w:rsidRPr="005236CC">
          <w:rPr>
            <w:rStyle w:val="Hyperlink"/>
            <w:rFonts w:ascii="Calibri" w:hAnsi="Calibri" w:cs="Calibri"/>
            <w:lang w:val="en-US"/>
          </w:rPr>
          <w:t>W</w:t>
        </w:r>
        <w:r w:rsidRPr="005236CC">
          <w:rPr>
            <w:rStyle w:val="Hyperlink"/>
            <w:rFonts w:ascii="Calibri" w:hAnsi="Calibri" w:cs="Calibri"/>
            <w:lang w:val="en-US"/>
          </w:rPr>
          <w:t>S EKS</w:t>
        </w:r>
      </w:hyperlink>
      <w:r w:rsidRPr="005236CC">
        <w:rPr>
          <w:rFonts w:ascii="Calibri" w:hAnsi="Calibri" w:cs="Calibri"/>
          <w:lang w:val="en-US"/>
        </w:rPr>
        <w:t xml:space="preserve">, </w:t>
      </w:r>
      <w:hyperlink r:id="rId6" w:tgtFrame="_new" w:history="1">
        <w:r w:rsidRPr="005236CC">
          <w:rPr>
            <w:rStyle w:val="Hyperlink"/>
            <w:rFonts w:ascii="Calibri" w:hAnsi="Calibri" w:cs="Calibri"/>
            <w:lang w:val="en-US"/>
          </w:rPr>
          <w:t>AW</w:t>
        </w:r>
        <w:r w:rsidRPr="005236CC">
          <w:rPr>
            <w:rStyle w:val="Hyperlink"/>
            <w:rFonts w:ascii="Calibri" w:hAnsi="Calibri" w:cs="Calibri"/>
            <w:lang w:val="en-US"/>
          </w:rPr>
          <w:t>S</w:t>
        </w:r>
        <w:r w:rsidRPr="005236CC">
          <w:rPr>
            <w:rStyle w:val="Hyperlink"/>
            <w:rFonts w:ascii="Calibri" w:hAnsi="Calibri" w:cs="Calibri"/>
            <w:lang w:val="en-US"/>
          </w:rPr>
          <w:t xml:space="preserve"> KMS</w:t>
        </w:r>
      </w:hyperlink>
      <w:r w:rsidRPr="005236CC">
        <w:rPr>
          <w:rFonts w:ascii="Calibri" w:hAnsi="Calibri" w:cs="Calibri"/>
          <w:lang w:val="en-US"/>
        </w:rPr>
        <w:t xml:space="preserve">, </w:t>
      </w:r>
      <w:hyperlink r:id="rId7" w:tgtFrame="_new" w:history="1">
        <w:r w:rsidRPr="005236CC">
          <w:rPr>
            <w:rStyle w:val="Hyperlink"/>
            <w:rFonts w:ascii="Calibri" w:hAnsi="Calibri" w:cs="Calibri"/>
            <w:lang w:val="en-US"/>
          </w:rPr>
          <w:t>Amazon Clou</w:t>
        </w:r>
        <w:r w:rsidRPr="005236CC">
          <w:rPr>
            <w:rStyle w:val="Hyperlink"/>
            <w:rFonts w:ascii="Calibri" w:hAnsi="Calibri" w:cs="Calibri"/>
            <w:lang w:val="en-US"/>
          </w:rPr>
          <w:t>d</w:t>
        </w:r>
        <w:r w:rsidRPr="005236CC">
          <w:rPr>
            <w:rStyle w:val="Hyperlink"/>
            <w:rFonts w:ascii="Calibri" w:hAnsi="Calibri" w:cs="Calibri"/>
            <w:lang w:val="en-US"/>
          </w:rPr>
          <w:t>Watch</w:t>
        </w:r>
      </w:hyperlink>
    </w:p>
    <w:p w14:paraId="75661254" w14:textId="77777777" w:rsidR="005236CC" w:rsidRPr="005236CC" w:rsidRDefault="005236CC" w:rsidP="005236CC">
      <w:pPr>
        <w:numPr>
          <w:ilvl w:val="0"/>
          <w:numId w:val="16"/>
        </w:numPr>
        <w:rPr>
          <w:rFonts w:ascii="Calibri" w:hAnsi="Calibri" w:cs="Calibri"/>
        </w:rPr>
      </w:pPr>
      <w:proofErr w:type="spellStart"/>
      <w:r w:rsidRPr="005236CC">
        <w:rPr>
          <w:rFonts w:ascii="Calibri" w:hAnsi="Calibri" w:cs="Calibri"/>
        </w:rPr>
        <w:t>Azure</w:t>
      </w:r>
      <w:proofErr w:type="spellEnd"/>
      <w:r w:rsidRPr="005236CC">
        <w:rPr>
          <w:rFonts w:ascii="Calibri" w:hAnsi="Calibri" w:cs="Calibri"/>
        </w:rPr>
        <w:t xml:space="preserve"> </w:t>
      </w:r>
      <w:proofErr w:type="spellStart"/>
      <w:r w:rsidRPr="005236CC">
        <w:rPr>
          <w:rFonts w:ascii="Calibri" w:hAnsi="Calibri" w:cs="Calibri"/>
        </w:rPr>
        <w:t>Documentation</w:t>
      </w:r>
      <w:proofErr w:type="spellEnd"/>
      <w:r w:rsidRPr="005236CC">
        <w:rPr>
          <w:rFonts w:ascii="Calibri" w:hAnsi="Calibri" w:cs="Calibri"/>
        </w:rPr>
        <w:t xml:space="preserve">: </w:t>
      </w:r>
      <w:hyperlink r:id="rId8" w:tgtFrame="_new" w:history="1">
        <w:proofErr w:type="spellStart"/>
        <w:r w:rsidRPr="005236CC">
          <w:rPr>
            <w:rStyle w:val="Hyperlink"/>
            <w:rFonts w:ascii="Calibri" w:hAnsi="Calibri" w:cs="Calibri"/>
          </w:rPr>
          <w:t>Azure</w:t>
        </w:r>
        <w:proofErr w:type="spellEnd"/>
        <w:r w:rsidRPr="005236CC">
          <w:rPr>
            <w:rStyle w:val="Hyperlink"/>
            <w:rFonts w:ascii="Calibri" w:hAnsi="Calibri" w:cs="Calibri"/>
          </w:rPr>
          <w:t xml:space="preserve"> </w:t>
        </w:r>
        <w:r w:rsidRPr="005236CC">
          <w:rPr>
            <w:rStyle w:val="Hyperlink"/>
            <w:rFonts w:ascii="Calibri" w:hAnsi="Calibri" w:cs="Calibri"/>
          </w:rPr>
          <w:t>AKS</w:t>
        </w:r>
      </w:hyperlink>
      <w:r w:rsidRPr="005236CC">
        <w:rPr>
          <w:rFonts w:ascii="Calibri" w:hAnsi="Calibri" w:cs="Calibri"/>
        </w:rPr>
        <w:t xml:space="preserve">, </w:t>
      </w:r>
      <w:hyperlink r:id="rId9" w:tgtFrame="_new" w:history="1">
        <w:proofErr w:type="spellStart"/>
        <w:r w:rsidRPr="005236CC">
          <w:rPr>
            <w:rStyle w:val="Hyperlink"/>
            <w:rFonts w:ascii="Calibri" w:hAnsi="Calibri" w:cs="Calibri"/>
          </w:rPr>
          <w:t>Azure</w:t>
        </w:r>
        <w:proofErr w:type="spellEnd"/>
        <w:r w:rsidRPr="005236CC">
          <w:rPr>
            <w:rStyle w:val="Hyperlink"/>
            <w:rFonts w:ascii="Calibri" w:hAnsi="Calibri" w:cs="Calibri"/>
          </w:rPr>
          <w:t xml:space="preserve"> </w:t>
        </w:r>
        <w:proofErr w:type="spellStart"/>
        <w:r w:rsidRPr="005236CC">
          <w:rPr>
            <w:rStyle w:val="Hyperlink"/>
            <w:rFonts w:ascii="Calibri" w:hAnsi="Calibri" w:cs="Calibri"/>
          </w:rPr>
          <w:t>Key</w:t>
        </w:r>
        <w:proofErr w:type="spellEnd"/>
        <w:r w:rsidRPr="005236CC">
          <w:rPr>
            <w:rStyle w:val="Hyperlink"/>
            <w:rFonts w:ascii="Calibri" w:hAnsi="Calibri" w:cs="Calibri"/>
          </w:rPr>
          <w:t xml:space="preserve"> </w:t>
        </w:r>
        <w:proofErr w:type="spellStart"/>
        <w:r w:rsidRPr="005236CC">
          <w:rPr>
            <w:rStyle w:val="Hyperlink"/>
            <w:rFonts w:ascii="Calibri" w:hAnsi="Calibri" w:cs="Calibri"/>
          </w:rPr>
          <w:t>V</w:t>
        </w:r>
        <w:r w:rsidRPr="005236CC">
          <w:rPr>
            <w:rStyle w:val="Hyperlink"/>
            <w:rFonts w:ascii="Calibri" w:hAnsi="Calibri" w:cs="Calibri"/>
          </w:rPr>
          <w:t>ault</w:t>
        </w:r>
        <w:proofErr w:type="spellEnd"/>
      </w:hyperlink>
      <w:r w:rsidRPr="005236CC">
        <w:rPr>
          <w:rFonts w:ascii="Calibri" w:hAnsi="Calibri" w:cs="Calibri"/>
        </w:rPr>
        <w:t xml:space="preserve">, </w:t>
      </w:r>
      <w:hyperlink r:id="rId10" w:tgtFrame="_new" w:history="1">
        <w:proofErr w:type="spellStart"/>
        <w:r w:rsidRPr="005236CC">
          <w:rPr>
            <w:rStyle w:val="Hyperlink"/>
            <w:rFonts w:ascii="Calibri" w:hAnsi="Calibri" w:cs="Calibri"/>
          </w:rPr>
          <w:t>Azure</w:t>
        </w:r>
        <w:proofErr w:type="spellEnd"/>
        <w:r w:rsidRPr="005236CC">
          <w:rPr>
            <w:rStyle w:val="Hyperlink"/>
            <w:rFonts w:ascii="Calibri" w:hAnsi="Calibri" w:cs="Calibri"/>
          </w:rPr>
          <w:t xml:space="preserve"> M</w:t>
        </w:r>
        <w:r w:rsidRPr="005236CC">
          <w:rPr>
            <w:rStyle w:val="Hyperlink"/>
            <w:rFonts w:ascii="Calibri" w:hAnsi="Calibri" w:cs="Calibri"/>
          </w:rPr>
          <w:t>o</w:t>
        </w:r>
        <w:r w:rsidRPr="005236CC">
          <w:rPr>
            <w:rStyle w:val="Hyperlink"/>
            <w:rFonts w:ascii="Calibri" w:hAnsi="Calibri" w:cs="Calibri"/>
          </w:rPr>
          <w:t>nitor</w:t>
        </w:r>
      </w:hyperlink>
    </w:p>
    <w:p w14:paraId="37F47CE0" w14:textId="7C14F56F" w:rsidR="005236CC" w:rsidRPr="005236CC" w:rsidRDefault="005236CC" w:rsidP="005236CC">
      <w:pPr>
        <w:numPr>
          <w:ilvl w:val="0"/>
          <w:numId w:val="16"/>
        </w:numPr>
        <w:rPr>
          <w:rFonts w:ascii="Calibri" w:hAnsi="Calibri" w:cs="Calibri"/>
        </w:rPr>
      </w:pPr>
      <w:r w:rsidRPr="005236CC">
        <w:rPr>
          <w:rFonts w:ascii="Calibri" w:hAnsi="Calibri" w:cs="Calibri"/>
        </w:rPr>
        <w:t xml:space="preserve">GCP </w:t>
      </w:r>
      <w:proofErr w:type="spellStart"/>
      <w:r w:rsidRPr="005236CC">
        <w:rPr>
          <w:rFonts w:ascii="Calibri" w:hAnsi="Calibri" w:cs="Calibri"/>
        </w:rPr>
        <w:t>Documentation</w:t>
      </w:r>
      <w:proofErr w:type="spellEnd"/>
      <w:r w:rsidRPr="005236CC">
        <w:rPr>
          <w:rFonts w:ascii="Calibri" w:hAnsi="Calibri" w:cs="Calibri"/>
        </w:rPr>
        <w:t xml:space="preserve">: </w:t>
      </w:r>
      <w:hyperlink r:id="rId11" w:history="1">
        <w:r w:rsidRPr="005236CC">
          <w:rPr>
            <w:rStyle w:val="Hyperlink"/>
            <w:rFonts w:ascii="Calibri" w:hAnsi="Calibri" w:cs="Calibri"/>
          </w:rPr>
          <w:t>GKE</w:t>
        </w:r>
      </w:hyperlink>
      <w:r w:rsidRPr="005236CC">
        <w:rPr>
          <w:rFonts w:ascii="Calibri" w:hAnsi="Calibri" w:cs="Calibri"/>
        </w:rPr>
        <w:t xml:space="preserve">, </w:t>
      </w:r>
      <w:hyperlink r:id="rId12" w:history="1">
        <w:r w:rsidRPr="005236CC">
          <w:rPr>
            <w:rStyle w:val="Hyperlink"/>
            <w:rFonts w:ascii="Calibri" w:hAnsi="Calibri" w:cs="Calibri"/>
          </w:rPr>
          <w:t>Google Cloud KMS</w:t>
        </w:r>
      </w:hyperlink>
      <w:r w:rsidRPr="005236CC">
        <w:rPr>
          <w:rFonts w:ascii="Calibri" w:hAnsi="Calibri" w:cs="Calibri"/>
        </w:rPr>
        <w:t xml:space="preserve">, </w:t>
      </w:r>
      <w:hyperlink r:id="rId13" w:history="1">
        <w:r w:rsidRPr="005236CC">
          <w:rPr>
            <w:rStyle w:val="Hyperlink"/>
            <w:rFonts w:ascii="Calibri" w:hAnsi="Calibri" w:cs="Calibri"/>
          </w:rPr>
          <w:t>Google Cloud Monitoring</w:t>
        </w:r>
      </w:hyperlink>
    </w:p>
    <w:p w14:paraId="1C9E5745" w14:textId="49C97791" w:rsidR="00FC588C" w:rsidRDefault="005236CC" w:rsidP="005236CC">
      <w:pPr>
        <w:pStyle w:val="Heading1"/>
        <w:rPr>
          <w:rFonts w:ascii="Calibri" w:hAnsi="Calibri" w:cs="Calibri"/>
        </w:rPr>
      </w:pPr>
      <w:proofErr w:type="spellStart"/>
      <w:r w:rsidRPr="005236CC">
        <w:rPr>
          <w:rFonts w:ascii="Calibri" w:hAnsi="Calibri" w:cs="Calibri"/>
        </w:rPr>
        <w:t>Conclusion</w:t>
      </w:r>
      <w:proofErr w:type="spellEnd"/>
    </w:p>
    <w:p w14:paraId="0C4EB7E5" w14:textId="398AA6F0" w:rsidR="005236CC" w:rsidRPr="005236CC" w:rsidRDefault="005236CC" w:rsidP="005236CC">
      <w:pPr>
        <w:rPr>
          <w:rFonts w:ascii="Calibri" w:hAnsi="Calibri" w:cs="Calibri"/>
          <w:lang w:val="en-US"/>
        </w:rPr>
      </w:pPr>
      <w:r w:rsidRPr="005236CC">
        <w:rPr>
          <w:rFonts w:ascii="Calibri" w:hAnsi="Calibri" w:cs="Calibri"/>
          <w:lang w:val="en-US"/>
        </w:rPr>
        <w:t xml:space="preserve">Considering </w:t>
      </w:r>
      <w:r>
        <w:rPr>
          <w:rFonts w:ascii="Calibri" w:hAnsi="Calibri" w:cs="Calibri"/>
          <w:lang w:val="en-US"/>
        </w:rPr>
        <w:t>I</w:t>
      </w:r>
      <w:r w:rsidRPr="005236CC">
        <w:rPr>
          <w:rFonts w:ascii="Calibri" w:hAnsi="Calibri" w:cs="Calibri"/>
          <w:lang w:val="en-US"/>
        </w:rPr>
        <w:t xml:space="preserve"> use C# and Kubernetes, Azure might be particularly beneficial due to its deep integration with Microsoft tools and support for Kubernetes through AKS. Azure Key Vault provides secure key management integrated with .NET applications, and Azure Monitor offers comprehensive monitoring capabilities.</w:t>
      </w:r>
    </w:p>
    <w:sectPr w:rsidR="005236CC" w:rsidRPr="005236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4EB"/>
    <w:multiLevelType w:val="multilevel"/>
    <w:tmpl w:val="F57C5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43C29"/>
    <w:multiLevelType w:val="multilevel"/>
    <w:tmpl w:val="5C56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626CB"/>
    <w:multiLevelType w:val="multilevel"/>
    <w:tmpl w:val="08E4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6808AB"/>
    <w:multiLevelType w:val="multilevel"/>
    <w:tmpl w:val="8DEA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042D9B"/>
    <w:multiLevelType w:val="multilevel"/>
    <w:tmpl w:val="994C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B46831"/>
    <w:multiLevelType w:val="multilevel"/>
    <w:tmpl w:val="D87C9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C44EA"/>
    <w:multiLevelType w:val="multilevel"/>
    <w:tmpl w:val="22EE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B02630"/>
    <w:multiLevelType w:val="multilevel"/>
    <w:tmpl w:val="5E52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633F7"/>
    <w:multiLevelType w:val="multilevel"/>
    <w:tmpl w:val="8D86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870689"/>
    <w:multiLevelType w:val="multilevel"/>
    <w:tmpl w:val="E2AA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2B7766"/>
    <w:multiLevelType w:val="multilevel"/>
    <w:tmpl w:val="9D1C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5E2592"/>
    <w:multiLevelType w:val="multilevel"/>
    <w:tmpl w:val="2782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853B93"/>
    <w:multiLevelType w:val="multilevel"/>
    <w:tmpl w:val="688A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8C0EAE"/>
    <w:multiLevelType w:val="multilevel"/>
    <w:tmpl w:val="B9D01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9643C0"/>
    <w:multiLevelType w:val="multilevel"/>
    <w:tmpl w:val="B9EE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5E4B5D"/>
    <w:multiLevelType w:val="multilevel"/>
    <w:tmpl w:val="C3A8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1315945">
    <w:abstractNumId w:val="7"/>
  </w:num>
  <w:num w:numId="2" w16cid:durableId="1046834316">
    <w:abstractNumId w:val="2"/>
  </w:num>
  <w:num w:numId="3" w16cid:durableId="747464766">
    <w:abstractNumId w:val="4"/>
  </w:num>
  <w:num w:numId="4" w16cid:durableId="771364774">
    <w:abstractNumId w:val="14"/>
  </w:num>
  <w:num w:numId="5" w16cid:durableId="2004619419">
    <w:abstractNumId w:val="0"/>
  </w:num>
  <w:num w:numId="6" w16cid:durableId="1119647278">
    <w:abstractNumId w:val="13"/>
  </w:num>
  <w:num w:numId="7" w16cid:durableId="1977710754">
    <w:abstractNumId w:val="6"/>
  </w:num>
  <w:num w:numId="8" w16cid:durableId="1417627499">
    <w:abstractNumId w:val="10"/>
  </w:num>
  <w:num w:numId="9" w16cid:durableId="403187862">
    <w:abstractNumId w:val="3"/>
  </w:num>
  <w:num w:numId="10" w16cid:durableId="520319287">
    <w:abstractNumId w:val="12"/>
  </w:num>
  <w:num w:numId="11" w16cid:durableId="333190492">
    <w:abstractNumId w:val="8"/>
  </w:num>
  <w:num w:numId="12" w16cid:durableId="812719805">
    <w:abstractNumId w:val="9"/>
  </w:num>
  <w:num w:numId="13" w16cid:durableId="1778714205">
    <w:abstractNumId w:val="15"/>
  </w:num>
  <w:num w:numId="14" w16cid:durableId="630013976">
    <w:abstractNumId w:val="11"/>
  </w:num>
  <w:num w:numId="15" w16cid:durableId="373775369">
    <w:abstractNumId w:val="5"/>
  </w:num>
  <w:num w:numId="16" w16cid:durableId="1470321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624"/>
    <w:rsid w:val="00051D64"/>
    <w:rsid w:val="000A0B07"/>
    <w:rsid w:val="005236CC"/>
    <w:rsid w:val="007C0E53"/>
    <w:rsid w:val="00862624"/>
    <w:rsid w:val="00D413D1"/>
    <w:rsid w:val="00FC58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5A20"/>
  <w15:chartTrackingRefBased/>
  <w15:docId w15:val="{C32FF73C-9189-403D-BC87-AAC1D0F0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6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26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6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6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6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6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6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6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6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6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26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6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6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6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6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6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6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624"/>
    <w:rPr>
      <w:rFonts w:eastAsiaTheme="majorEastAsia" w:cstheme="majorBidi"/>
      <w:color w:val="272727" w:themeColor="text1" w:themeTint="D8"/>
    </w:rPr>
  </w:style>
  <w:style w:type="paragraph" w:styleId="Title">
    <w:name w:val="Title"/>
    <w:basedOn w:val="Normal"/>
    <w:next w:val="Normal"/>
    <w:link w:val="TitleChar"/>
    <w:uiPriority w:val="10"/>
    <w:qFormat/>
    <w:rsid w:val="00862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6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6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6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624"/>
    <w:pPr>
      <w:spacing w:before="160"/>
      <w:jc w:val="center"/>
    </w:pPr>
    <w:rPr>
      <w:i/>
      <w:iCs/>
      <w:color w:val="404040" w:themeColor="text1" w:themeTint="BF"/>
    </w:rPr>
  </w:style>
  <w:style w:type="character" w:customStyle="1" w:styleId="QuoteChar">
    <w:name w:val="Quote Char"/>
    <w:basedOn w:val="DefaultParagraphFont"/>
    <w:link w:val="Quote"/>
    <w:uiPriority w:val="29"/>
    <w:rsid w:val="00862624"/>
    <w:rPr>
      <w:i/>
      <w:iCs/>
      <w:color w:val="404040" w:themeColor="text1" w:themeTint="BF"/>
    </w:rPr>
  </w:style>
  <w:style w:type="paragraph" w:styleId="ListParagraph">
    <w:name w:val="List Paragraph"/>
    <w:basedOn w:val="Normal"/>
    <w:uiPriority w:val="34"/>
    <w:qFormat/>
    <w:rsid w:val="00862624"/>
    <w:pPr>
      <w:ind w:left="720"/>
      <w:contextualSpacing/>
    </w:pPr>
  </w:style>
  <w:style w:type="character" w:styleId="IntenseEmphasis">
    <w:name w:val="Intense Emphasis"/>
    <w:basedOn w:val="DefaultParagraphFont"/>
    <w:uiPriority w:val="21"/>
    <w:qFormat/>
    <w:rsid w:val="00862624"/>
    <w:rPr>
      <w:i/>
      <w:iCs/>
      <w:color w:val="0F4761" w:themeColor="accent1" w:themeShade="BF"/>
    </w:rPr>
  </w:style>
  <w:style w:type="paragraph" w:styleId="IntenseQuote">
    <w:name w:val="Intense Quote"/>
    <w:basedOn w:val="Normal"/>
    <w:next w:val="Normal"/>
    <w:link w:val="IntenseQuoteChar"/>
    <w:uiPriority w:val="30"/>
    <w:qFormat/>
    <w:rsid w:val="008626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624"/>
    <w:rPr>
      <w:i/>
      <w:iCs/>
      <w:color w:val="0F4761" w:themeColor="accent1" w:themeShade="BF"/>
    </w:rPr>
  </w:style>
  <w:style w:type="character" w:styleId="IntenseReference">
    <w:name w:val="Intense Reference"/>
    <w:basedOn w:val="DefaultParagraphFont"/>
    <w:uiPriority w:val="32"/>
    <w:qFormat/>
    <w:rsid w:val="00862624"/>
    <w:rPr>
      <w:b/>
      <w:bCs/>
      <w:smallCaps/>
      <w:color w:val="0F4761" w:themeColor="accent1" w:themeShade="BF"/>
      <w:spacing w:val="5"/>
    </w:rPr>
  </w:style>
  <w:style w:type="character" w:styleId="Hyperlink">
    <w:name w:val="Hyperlink"/>
    <w:basedOn w:val="DefaultParagraphFont"/>
    <w:uiPriority w:val="99"/>
    <w:unhideWhenUsed/>
    <w:rsid w:val="005236CC"/>
    <w:rPr>
      <w:color w:val="467886" w:themeColor="hyperlink"/>
      <w:u w:val="single"/>
    </w:rPr>
  </w:style>
  <w:style w:type="character" w:styleId="UnresolvedMention">
    <w:name w:val="Unresolved Mention"/>
    <w:basedOn w:val="DefaultParagraphFont"/>
    <w:uiPriority w:val="99"/>
    <w:semiHidden/>
    <w:unhideWhenUsed/>
    <w:rsid w:val="005236CC"/>
    <w:rPr>
      <w:color w:val="605E5C"/>
      <w:shd w:val="clear" w:color="auto" w:fill="E1DFDD"/>
    </w:rPr>
  </w:style>
  <w:style w:type="character" w:styleId="FollowedHyperlink">
    <w:name w:val="FollowedHyperlink"/>
    <w:basedOn w:val="DefaultParagraphFont"/>
    <w:uiPriority w:val="99"/>
    <w:semiHidden/>
    <w:unhideWhenUsed/>
    <w:rsid w:val="005236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5567">
      <w:bodyDiv w:val="1"/>
      <w:marLeft w:val="0"/>
      <w:marRight w:val="0"/>
      <w:marTop w:val="0"/>
      <w:marBottom w:val="0"/>
      <w:divBdr>
        <w:top w:val="none" w:sz="0" w:space="0" w:color="auto"/>
        <w:left w:val="none" w:sz="0" w:space="0" w:color="auto"/>
        <w:bottom w:val="none" w:sz="0" w:space="0" w:color="auto"/>
        <w:right w:val="none" w:sz="0" w:space="0" w:color="auto"/>
      </w:divBdr>
    </w:div>
    <w:div w:id="31511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kubernetes-service/" TargetMode="External"/><Relationship Id="rId13" Type="http://schemas.openxmlformats.org/officeDocument/2006/relationships/hyperlink" Target="https://cloud.google.com/monitoring" TargetMode="External"/><Relationship Id="rId3" Type="http://schemas.openxmlformats.org/officeDocument/2006/relationships/settings" Target="settings.xml"/><Relationship Id="rId7" Type="http://schemas.openxmlformats.org/officeDocument/2006/relationships/hyperlink" Target="https://aws.amazon.com/cloudwatch/" TargetMode="External"/><Relationship Id="rId12" Type="http://schemas.openxmlformats.org/officeDocument/2006/relationships/hyperlink" Target="https://cloud.google.com/security/products/security-key-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kms/" TargetMode="External"/><Relationship Id="rId11" Type="http://schemas.openxmlformats.org/officeDocument/2006/relationships/hyperlink" Target="https://cloud.google.com/kubernetes-engine" TargetMode="External"/><Relationship Id="rId5" Type="http://schemas.openxmlformats.org/officeDocument/2006/relationships/hyperlink" Target="https://aws.amazon.com/eks/" TargetMode="External"/><Relationship Id="rId15" Type="http://schemas.openxmlformats.org/officeDocument/2006/relationships/theme" Target="theme/theme1.xml"/><Relationship Id="rId10" Type="http://schemas.openxmlformats.org/officeDocument/2006/relationships/hyperlink" Target="https://azure.microsoft.com/en-us/services/monitor/" TargetMode="External"/><Relationship Id="rId4" Type="http://schemas.openxmlformats.org/officeDocument/2006/relationships/webSettings" Target="webSettings.xml"/><Relationship Id="rId9" Type="http://schemas.openxmlformats.org/officeDocument/2006/relationships/hyperlink" Target="https://azure.microsoft.com/en-us/services/key-vaul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707</Words>
  <Characters>3892</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R</dc:creator>
  <cp:keywords/>
  <dc:description/>
  <cp:lastModifiedBy>Niels R</cp:lastModifiedBy>
  <cp:revision>2</cp:revision>
  <dcterms:created xsi:type="dcterms:W3CDTF">2024-05-26T18:47:00Z</dcterms:created>
  <dcterms:modified xsi:type="dcterms:W3CDTF">2024-05-26T18:56:00Z</dcterms:modified>
</cp:coreProperties>
</file>