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bcuskwdlgv8a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Data Analytics vs. Data Analysis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The terms Data Analysis and  Data Analytics are often used interchangeably, including in this course.</w:t>
      </w:r>
    </w:p>
    <w:p w:rsidR="00000000" w:rsidDel="00000000" w:rsidP="00000000" w:rsidRDefault="00000000" w:rsidRPr="00000000" w14:paraId="00000004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However it is important to note that there is a subtle difference between the terms and meaning of the words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Analysis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and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Analytics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.  In fact some people go far as saying that these terms mean different things and should not be used interchangeably. Yes, there is a technical difference...</w:t>
      </w:r>
    </w:p>
    <w:p w:rsidR="00000000" w:rsidDel="00000000" w:rsidP="00000000" w:rsidRDefault="00000000" w:rsidRPr="00000000" w14:paraId="00000005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The dictionary meanings are:</w:t>
      </w:r>
    </w:p>
    <w:p w:rsidR="00000000" w:rsidDel="00000000" w:rsidP="00000000" w:rsidRDefault="00000000" w:rsidRPr="00000000" w14:paraId="00000006">
      <w:pPr>
        <w:shd w:fill="ffffff" w:val="clear"/>
        <w:spacing w:after="300" w:line="360" w:lineRule="auto"/>
        <w:rPr>
          <w:i w:val="1"/>
          <w:color w:val="1f1f1f"/>
          <w:sz w:val="21"/>
          <w:szCs w:val="21"/>
        </w:rPr>
      </w:pPr>
      <w:r w:rsidDel="00000000" w:rsidR="00000000" w:rsidRPr="00000000">
        <w:rPr>
          <w:color w:val="cc3333"/>
          <w:sz w:val="21"/>
          <w:szCs w:val="21"/>
          <w:rtl w:val="0"/>
        </w:rPr>
        <w:t xml:space="preserve">Analysis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-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detailed examination of the elements or structure of something</w:t>
      </w:r>
    </w:p>
    <w:p w:rsidR="00000000" w:rsidDel="00000000" w:rsidP="00000000" w:rsidRDefault="00000000" w:rsidRPr="00000000" w14:paraId="00000007">
      <w:pPr>
        <w:shd w:fill="ffffff" w:val="clear"/>
        <w:spacing w:after="300" w:line="360" w:lineRule="auto"/>
        <w:rPr>
          <w:i w:val="1"/>
          <w:color w:val="1f1f1f"/>
          <w:sz w:val="21"/>
          <w:szCs w:val="21"/>
        </w:rPr>
      </w:pPr>
      <w:r w:rsidDel="00000000" w:rsidR="00000000" w:rsidRPr="00000000">
        <w:rPr>
          <w:color w:val="cc3333"/>
          <w:sz w:val="21"/>
          <w:szCs w:val="21"/>
          <w:rtl w:val="0"/>
        </w:rPr>
        <w:t xml:space="preserve">Analytics -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the systematic computational analysis of data or statistics</w:t>
      </w:r>
    </w:p>
    <w:p w:rsidR="00000000" w:rsidDel="00000000" w:rsidP="00000000" w:rsidRDefault="00000000" w:rsidRPr="00000000" w14:paraId="00000008">
      <w:pPr>
        <w:shd w:fill="ffffff" w:val="clear"/>
        <w:spacing w:after="300" w:line="360" w:lineRule="auto"/>
        <w:rPr>
          <w:color w:val="cc3333"/>
          <w:sz w:val="21"/>
          <w:szCs w:val="21"/>
        </w:rPr>
      </w:pPr>
      <w:r w:rsidDel="00000000" w:rsidR="00000000" w:rsidRPr="00000000">
        <w:rPr>
          <w:i w:val="1"/>
          <w:color w:val="cc3333"/>
          <w:sz w:val="21"/>
          <w:szCs w:val="21"/>
          <w:rtl w:val="0"/>
        </w:rPr>
        <w:t xml:space="preserve">Analysis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 can be done without numbers or data, such as business analysis 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psycho analysis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, etc. Whereas </w:t>
      </w:r>
      <w:r w:rsidDel="00000000" w:rsidR="00000000" w:rsidRPr="00000000">
        <w:rPr>
          <w:i w:val="1"/>
          <w:color w:val="cc3333"/>
          <w:sz w:val="21"/>
          <w:szCs w:val="21"/>
          <w:rtl w:val="0"/>
        </w:rPr>
        <w:t xml:space="preserve">Analytics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, even when used without the prefix "Data", almost invariably implies use of data for 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perfoming</w:t>
      </w:r>
      <w:r w:rsidDel="00000000" w:rsidR="00000000" w:rsidRPr="00000000">
        <w:rPr>
          <w:color w:val="cc3333"/>
          <w:sz w:val="21"/>
          <w:szCs w:val="21"/>
          <w:rtl w:val="0"/>
        </w:rPr>
        <w:t xml:space="preserve"> numerical manipulation and inference. </w:t>
      </w:r>
    </w:p>
    <w:p w:rsidR="00000000" w:rsidDel="00000000" w:rsidP="00000000" w:rsidRDefault="00000000" w:rsidRPr="00000000" w14:paraId="00000009">
      <w:pPr>
        <w:shd w:fill="ffffff" w:val="clear"/>
        <w:spacing w:after="300" w:line="360" w:lineRule="auto"/>
        <w:rPr>
          <w:color w:val="cc8f33"/>
          <w:sz w:val="21"/>
          <w:szCs w:val="21"/>
        </w:rPr>
      </w:pPr>
      <w:r w:rsidDel="00000000" w:rsidR="00000000" w:rsidRPr="00000000">
        <w:rPr>
          <w:color w:val="33cc33"/>
          <w:sz w:val="21"/>
          <w:szCs w:val="21"/>
          <w:rtl w:val="0"/>
        </w:rPr>
        <w:t xml:space="preserve">Some experts even say that </w:t>
      </w:r>
      <w:r w:rsidDel="00000000" w:rsidR="00000000" w:rsidRPr="00000000">
        <w:rPr>
          <w:i w:val="1"/>
          <w:color w:val="33cc33"/>
          <w:sz w:val="21"/>
          <w:szCs w:val="21"/>
          <w:rtl w:val="0"/>
        </w:rPr>
        <w:t xml:space="preserve">Data Analysis</w:t>
      </w:r>
      <w:r w:rsidDel="00000000" w:rsidR="00000000" w:rsidRPr="00000000">
        <w:rPr>
          <w:color w:val="33cc33"/>
          <w:sz w:val="21"/>
          <w:szCs w:val="21"/>
          <w:rtl w:val="0"/>
        </w:rPr>
        <w:t xml:space="preserve"> is based on inferences based on historical data whereas </w:t>
      </w:r>
      <w:r w:rsidDel="00000000" w:rsidR="00000000" w:rsidRPr="00000000">
        <w:rPr>
          <w:i w:val="1"/>
          <w:color w:val="33cc33"/>
          <w:sz w:val="21"/>
          <w:szCs w:val="21"/>
          <w:rtl w:val="0"/>
        </w:rPr>
        <w:t xml:space="preserve">Data Analytics</w:t>
      </w:r>
      <w:r w:rsidDel="00000000" w:rsidR="00000000" w:rsidRPr="00000000">
        <w:rPr>
          <w:color w:val="33cc33"/>
          <w:sz w:val="21"/>
          <w:szCs w:val="21"/>
          <w:rtl w:val="0"/>
        </w:rPr>
        <w:t xml:space="preserve"> is for predicting future performance. </w:t>
      </w:r>
      <w:r w:rsidDel="00000000" w:rsidR="00000000" w:rsidRPr="00000000">
        <w:rPr>
          <w:color w:val="cc8f33"/>
          <w:sz w:val="21"/>
          <w:szCs w:val="21"/>
          <w:rtl w:val="0"/>
        </w:rPr>
        <w:t xml:space="preserve">The design team of this course does not subscribe to this view, and you will see why later in the course as you become familiar with the terms like </w:t>
      </w:r>
      <w:r w:rsidDel="00000000" w:rsidR="00000000" w:rsidRPr="00000000">
        <w:rPr>
          <w:i w:val="1"/>
          <w:color w:val="cc8f33"/>
          <w:sz w:val="21"/>
          <w:szCs w:val="21"/>
          <w:rtl w:val="0"/>
        </w:rPr>
        <w:t xml:space="preserve">predictive analytics, prescriptive analytics, etc</w:t>
      </w:r>
      <w:r w:rsidDel="00000000" w:rsidR="00000000" w:rsidRPr="00000000">
        <w:rPr>
          <w:color w:val="cc8f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So in this course we take a more liberal view, and use the terms Data Analysis and Data Analytics to mean the same thing. For example, an earlier video is titled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Defining Data Analysis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, whereas the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preceeding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video with the viewpoints of several data professionals is titled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What is Data Analytics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. The difference in these titles is not intentional.</w:t>
      </w:r>
    </w:p>
    <w:p w:rsidR="00000000" w:rsidDel="00000000" w:rsidP="00000000" w:rsidRDefault="00000000" w:rsidRPr="00000000" w14:paraId="0000000B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