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FAF9">
    <v:background id="_x0000_s1025" o:bwmode="white" fillcolor="#fbfaf9">
      <v:fill r:id="rId4" o:title="Arxa fon KOBİA - Copy" type="tile"/>
    </v:background>
  </w:background>
  <w:body>
    <w:p w14:paraId="1D933F48" w14:textId="77777777" w:rsidR="00FB272C" w:rsidRPr="00C20611" w:rsidRDefault="00630073" w:rsidP="008E6471">
      <w:pPr>
        <w:jc w:val="right"/>
        <w:rPr>
          <w:rFonts w:ascii="Arial" w:eastAsia="Times New Roman" w:hAnsi="Arial" w:cs="Arial"/>
          <w:sz w:val="20"/>
          <w:szCs w:val="20"/>
          <w:u w:val="single"/>
          <w:lang w:val="az-Latn-AZ" w:eastAsia="ru-RU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6433884" wp14:editId="12DA84F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40105" cy="1047750"/>
            <wp:effectExtent l="0" t="0" r="0" b="0"/>
            <wp:wrapThrough wrapText="bothSides">
              <wp:wrapPolygon edited="0">
                <wp:start x="7347" y="0"/>
                <wp:lineTo x="4408" y="2356"/>
                <wp:lineTo x="4408" y="12567"/>
                <wp:lineTo x="0" y="16887"/>
                <wp:lineTo x="0" y="18458"/>
                <wp:lineTo x="2939" y="21207"/>
                <wp:lineTo x="3429" y="21207"/>
                <wp:lineTo x="17633" y="21207"/>
                <wp:lineTo x="18122" y="21207"/>
                <wp:lineTo x="21061" y="18458"/>
                <wp:lineTo x="21061" y="17280"/>
                <wp:lineTo x="16653" y="12567"/>
                <wp:lineTo x="16653" y="2356"/>
                <wp:lineTo x="14204" y="0"/>
                <wp:lineTo x="7347" y="0"/>
              </wp:wrapPolygon>
            </wp:wrapThrough>
            <wp:docPr id="3" name="Picture 3" descr="C:\Users\natig.heydarov\AppData\Local\Microsoft\Windows\INetCache\Content.Word\yeni logo 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ig.heydarov\AppData\Local\Microsoft\Windows\INetCache\Content.Word\yeni logo az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28" cy="104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F6B59" w14:textId="77777777" w:rsidR="008E6471" w:rsidRPr="00C20611" w:rsidRDefault="008E6471" w:rsidP="008E6471">
      <w:pPr>
        <w:jc w:val="right"/>
        <w:rPr>
          <w:rFonts w:ascii="Arial" w:eastAsia="Times New Roman" w:hAnsi="Arial" w:cs="Arial"/>
          <w:sz w:val="20"/>
          <w:szCs w:val="20"/>
          <w:u w:val="single"/>
          <w:lang w:val="az-Latn-AZ" w:eastAsia="ru-RU"/>
        </w:rPr>
      </w:pPr>
    </w:p>
    <w:p w14:paraId="48042BE1" w14:textId="5EFA1C8B" w:rsidR="00CA0FAE" w:rsidRDefault="004D5CB6" w:rsidP="007F0C66">
      <w:pPr>
        <w:spacing w:after="0" w:line="360" w:lineRule="auto"/>
        <w:jc w:val="both"/>
        <w:rPr>
          <w:rFonts w:ascii="Arial" w:hAnsi="Arial" w:cs="Times New Roman"/>
          <w:b/>
          <w:color w:val="806000" w:themeColor="accent4" w:themeShade="80"/>
          <w:sz w:val="36"/>
          <w:szCs w:val="36"/>
          <w:lang w:val="az-Latn-AZ"/>
        </w:rPr>
      </w:pPr>
      <w:r>
        <w:rPr>
          <w:rFonts w:ascii="Arial" w:hAnsi="Arial" w:cs="Times New Roman"/>
          <w:b/>
          <w:color w:val="806000" w:themeColor="accent4" w:themeShade="80"/>
          <w:sz w:val="40"/>
          <w:szCs w:val="40"/>
          <w:lang w:val="az-Latn-AZ"/>
        </w:rPr>
        <w:t xml:space="preserve">     </w:t>
      </w:r>
      <w:r w:rsidR="00CA0FAE" w:rsidRPr="00CA0FAE">
        <w:rPr>
          <w:rFonts w:ascii="Arial" w:hAnsi="Arial" w:cs="Times New Roman"/>
          <w:b/>
          <w:color w:val="806000" w:themeColor="accent4" w:themeShade="80"/>
          <w:sz w:val="36"/>
          <w:szCs w:val="36"/>
          <w:lang w:val="az-Latn-AZ"/>
        </w:rPr>
        <w:t xml:space="preserve">“Startap şəhadətnaməsi”ni əldə etmək üçün </w:t>
      </w:r>
    </w:p>
    <w:p w14:paraId="6BFA0014" w14:textId="1D119EC2" w:rsidR="00AB4FF5" w:rsidRPr="00CA0FAE" w:rsidRDefault="00CA0FAE" w:rsidP="00CA0FAE">
      <w:pPr>
        <w:spacing w:after="0" w:line="360" w:lineRule="auto"/>
        <w:jc w:val="center"/>
        <w:rPr>
          <w:rFonts w:ascii="Arial" w:hAnsi="Arial" w:cs="Arial"/>
          <w:b/>
          <w:lang w:val="az-Latn-AZ"/>
        </w:rPr>
      </w:pPr>
      <w:r w:rsidRPr="00CA0FAE">
        <w:rPr>
          <w:rFonts w:ascii="Arial" w:hAnsi="Arial" w:cs="Times New Roman"/>
          <w:b/>
          <w:color w:val="806000" w:themeColor="accent4" w:themeShade="80"/>
          <w:sz w:val="36"/>
          <w:szCs w:val="36"/>
          <w:lang w:val="az-Latn-AZ"/>
        </w:rPr>
        <w:t xml:space="preserve">NÜMUNƏVİ </w:t>
      </w:r>
      <w:r w:rsidR="004D5CB6" w:rsidRPr="00CA0FAE">
        <w:rPr>
          <w:rFonts w:ascii="Arial" w:hAnsi="Arial" w:cs="Times New Roman"/>
          <w:b/>
          <w:color w:val="806000" w:themeColor="accent4" w:themeShade="80"/>
          <w:sz w:val="36"/>
          <w:szCs w:val="36"/>
          <w:lang w:val="az-Latn-AZ"/>
        </w:rPr>
        <w:t>BİZNES PLAN</w:t>
      </w:r>
      <w:r w:rsidRPr="00CA0FAE">
        <w:rPr>
          <w:rFonts w:ascii="Arial" w:hAnsi="Arial" w:cs="Times New Roman"/>
          <w:b/>
          <w:color w:val="806000" w:themeColor="accent4" w:themeShade="80"/>
          <w:sz w:val="36"/>
          <w:szCs w:val="36"/>
          <w:lang w:val="az-Latn-AZ"/>
        </w:rPr>
        <w:t xml:space="preserve"> FORMASI</w:t>
      </w:r>
    </w:p>
    <w:p w14:paraId="2337C022" w14:textId="138E33BB" w:rsidR="000933E5" w:rsidRPr="00D47EAC" w:rsidRDefault="000933E5" w:rsidP="00975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6537C3">
        <w:rPr>
          <w:rFonts w:ascii="Arial" w:hAnsi="Arial" w:cs="Arial"/>
          <w:b/>
          <w:sz w:val="24"/>
          <w:szCs w:val="24"/>
          <w:lang w:val="az-Latn-AZ"/>
        </w:rPr>
        <w:t xml:space="preserve">1. </w:t>
      </w:r>
      <w:r w:rsidR="00CA0FAE">
        <w:rPr>
          <w:rFonts w:ascii="Arial" w:hAnsi="Arial" w:cs="Arial"/>
          <w:b/>
          <w:sz w:val="24"/>
          <w:szCs w:val="24"/>
          <w:lang w:val="az-Latn-AZ"/>
        </w:rPr>
        <w:t>Startap layihəsinin adı</w:t>
      </w:r>
      <w:r w:rsidRPr="00D47EAC">
        <w:rPr>
          <w:rFonts w:ascii="Arial" w:hAnsi="Arial" w:cs="Arial"/>
          <w:b/>
          <w:sz w:val="24"/>
          <w:szCs w:val="24"/>
          <w:lang w:val="az-Latn-AZ"/>
        </w:rPr>
        <w:t>:</w:t>
      </w:r>
    </w:p>
    <w:p w14:paraId="2CD295DF" w14:textId="59CC15D6" w:rsidR="000933E5" w:rsidRPr="009756AF" w:rsidRDefault="000933E5" w:rsidP="009756AF">
      <w:pPr>
        <w:spacing w:after="0" w:line="240" w:lineRule="auto"/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</w:pPr>
      <w:r w:rsidRPr="009756AF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>Layihənin adı onun mahiyyətinə uyğun olaraq aydın və dəqiq olmalı</w:t>
      </w:r>
      <w:r w:rsidR="004D5CB6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>dır.</w:t>
      </w:r>
      <w:r w:rsidRPr="009756AF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 xml:space="preserve"> </w:t>
      </w:r>
    </w:p>
    <w:p w14:paraId="25CC445C" w14:textId="02DC1352" w:rsidR="000933E5" w:rsidRDefault="006D3B37" w:rsidP="006D3B37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DEE01" wp14:editId="74B8A315">
                <wp:simplePos x="0" y="0"/>
                <wp:positionH relativeFrom="column">
                  <wp:posOffset>-29210</wp:posOffset>
                </wp:positionH>
                <wp:positionV relativeFrom="paragraph">
                  <wp:posOffset>78105</wp:posOffset>
                </wp:positionV>
                <wp:extent cx="6410325" cy="333375"/>
                <wp:effectExtent l="0" t="0" r="28575" b="28575"/>
                <wp:wrapNone/>
                <wp:docPr id="2047269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BE912" w14:textId="57890054" w:rsidR="00416FE0" w:rsidRPr="006D3B37" w:rsidRDefault="00416FE0">
                            <w:pPr>
                              <w:rPr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FDDEE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3pt;margin-top:6.15pt;width:504.75pt;height: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" filled="f" strokeweight=".5pt">
                <v:textbox>
                  <w:txbxContent>
                    <w:p w14:paraId="67BBE912" w14:textId="57890054" w:rsidR="00416FE0" w:rsidRPr="006D3B37" w:rsidRDefault="00416FE0">
                      <w:pPr>
                        <w:rPr>
                          <w:lang w:val="az-Latn-A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1BED9B" w14:textId="77777777" w:rsidR="006D3B37" w:rsidRDefault="006D3B37" w:rsidP="006D3B37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</w:p>
    <w:p w14:paraId="64EBCAC0" w14:textId="77777777" w:rsidR="007F0C66" w:rsidRDefault="007F0C66" w:rsidP="00821D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543907B2" w14:textId="6A554959" w:rsidR="00821DFC" w:rsidRPr="006537C3" w:rsidRDefault="00821DFC" w:rsidP="00821D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 xml:space="preserve">2. </w:t>
      </w:r>
      <w:r w:rsidR="00CA0FAE">
        <w:rPr>
          <w:rFonts w:ascii="Arial" w:hAnsi="Arial" w:cs="Arial"/>
          <w:b/>
          <w:sz w:val="24"/>
          <w:szCs w:val="24"/>
          <w:lang w:val="az-Latn-AZ"/>
        </w:rPr>
        <w:t>Startap layihəsi nədən bəhs edir</w:t>
      </w:r>
      <w:r>
        <w:rPr>
          <w:rFonts w:ascii="Arial" w:hAnsi="Arial" w:cs="Arial"/>
          <w:b/>
          <w:sz w:val="24"/>
          <w:szCs w:val="24"/>
          <w:lang w:val="az-Latn-AZ"/>
        </w:rPr>
        <w:t>:</w:t>
      </w:r>
    </w:p>
    <w:p w14:paraId="2AE90F8E" w14:textId="3F7F6FD1" w:rsidR="00821DFC" w:rsidRPr="009756AF" w:rsidRDefault="00821DFC" w:rsidP="00821DFC">
      <w:pPr>
        <w:spacing w:after="0" w:line="240" w:lineRule="auto"/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</w:pPr>
      <w:r w:rsidRPr="009756AF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>Layihənin əsas mahiyyətini və nədən bəhs etdiyini qısa ifadə etməklə məsələnin aktuallığını əsaslandırın</w:t>
      </w:r>
      <w:r w:rsidR="004D5CB6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>.</w:t>
      </w:r>
      <w:r w:rsidRPr="009756AF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 xml:space="preserve"> </w:t>
      </w:r>
    </w:p>
    <w:p w14:paraId="081642A2" w14:textId="16F171F4" w:rsidR="00821DFC" w:rsidRDefault="007F0C66" w:rsidP="000933E5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639E8" wp14:editId="66338F65">
                <wp:simplePos x="0" y="0"/>
                <wp:positionH relativeFrom="margin">
                  <wp:posOffset>-635</wp:posOffset>
                </wp:positionH>
                <wp:positionV relativeFrom="paragraph">
                  <wp:posOffset>109221</wp:posOffset>
                </wp:positionV>
                <wp:extent cx="6410325" cy="323850"/>
                <wp:effectExtent l="0" t="0" r="28575" b="19050"/>
                <wp:wrapNone/>
                <wp:docPr id="19487195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7AB30" w14:textId="77777777" w:rsidR="00CA0FAE" w:rsidRPr="006D3B37" w:rsidRDefault="00CA0FAE" w:rsidP="00CA0FAE">
                            <w:pPr>
                              <w:rPr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2639E8" id="_x0000_s1027" type="#_x0000_t202" style="position:absolute;left:0;text-align:left;margin-left:-.05pt;margin-top:8.6pt;width:504.75pt;height:25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" filled="f" strokeweight=".5pt">
                <v:textbox>
                  <w:txbxContent>
                    <w:p w14:paraId="5D77AB30" w14:textId="77777777" w:rsidR="00CA0FAE" w:rsidRPr="006D3B37" w:rsidRDefault="00CA0FAE" w:rsidP="00CA0FAE">
                      <w:pPr>
                        <w:rPr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A0EC1C" w14:textId="039C84F8" w:rsidR="00821DFC" w:rsidRDefault="00821DFC" w:rsidP="000933E5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</w:p>
    <w:p w14:paraId="2EB268EF" w14:textId="77777777" w:rsidR="007F0C66" w:rsidRDefault="007F0C66" w:rsidP="007F0C66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</w:pPr>
    </w:p>
    <w:p w14:paraId="356B2CBB" w14:textId="44CE0569" w:rsidR="00CA0FAE" w:rsidRDefault="004D5CB6" w:rsidP="007F0C66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</w:pPr>
      <w:r w:rsidRPr="004D5CB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3.</w:t>
      </w:r>
      <w:r w:rsidRPr="006D649A">
        <w:rPr>
          <w:rFonts w:ascii="Arial" w:eastAsia="Times New Roman" w:hAnsi="Arial" w:cs="Arial"/>
          <w:color w:val="000000"/>
          <w:sz w:val="24"/>
          <w:szCs w:val="24"/>
          <w:lang w:val="az-Latn-AZ"/>
        </w:rPr>
        <w:t xml:space="preserve"> </w:t>
      </w:r>
      <w:r w:rsidR="007F0C66">
        <w:rPr>
          <w:rFonts w:ascii="Arial" w:eastAsia="Times New Roman" w:hAnsi="Arial" w:cs="Arial"/>
          <w:color w:val="000000"/>
          <w:sz w:val="24"/>
          <w:szCs w:val="24"/>
          <w:lang w:val="az-Latn-AZ"/>
        </w:rPr>
        <w:t>M</w:t>
      </w:r>
      <w:r w:rsidR="00CA0FAE" w:rsidRPr="004D5CB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əhsulun (</w:t>
      </w:r>
      <w:r w:rsidR="00CA0FAE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x</w:t>
      </w:r>
      <w:r w:rsidR="00CA0FAE" w:rsidRPr="004D5CB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idmətin) </w:t>
      </w:r>
      <w:r w:rsidR="00CA0FAE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b</w:t>
      </w:r>
      <w:r w:rsidR="00CA0FAE" w:rsidRPr="004D5CB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azarda </w:t>
      </w:r>
      <w:r w:rsidR="00CA0FAE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p</w:t>
      </w:r>
      <w:r w:rsidR="00CA0FAE" w:rsidRPr="004D5CB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ayı </w:t>
      </w:r>
      <w:r w:rsidR="00CA0FAE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i</w:t>
      </w:r>
      <w:r w:rsidR="00CA0FAE" w:rsidRPr="004D5CB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lə </w:t>
      </w:r>
      <w:r w:rsidR="00CA0FAE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b</w:t>
      </w:r>
      <w:r w:rsidR="00CA0FAE" w:rsidRPr="004D5CB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ağlı </w:t>
      </w:r>
      <w:r w:rsidR="00CA0FAE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b</w:t>
      </w:r>
      <w:r w:rsidR="00CA0FAE" w:rsidRPr="004D5CB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azar </w:t>
      </w:r>
      <w:r w:rsidR="00CA0FAE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a</w:t>
      </w:r>
      <w:r w:rsidR="00CA0FAE" w:rsidRPr="004D5CB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raşdırması</w:t>
      </w:r>
      <w:r w:rsidR="00CA0FAE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 və bazar potensialı</w:t>
      </w:r>
      <w:r w:rsidR="007F0C6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:</w:t>
      </w:r>
    </w:p>
    <w:p w14:paraId="0C65A436" w14:textId="22E79A65" w:rsidR="007F0C66" w:rsidRPr="006D470B" w:rsidRDefault="007F0C66" w:rsidP="007F0C66">
      <w:pPr>
        <w:pStyle w:val="ac"/>
        <w:rPr>
          <w:rStyle w:val="ae"/>
          <w:rFonts w:ascii="Arial" w:hAnsi="Arial" w:cs="Arial"/>
          <w:color w:val="767171" w:themeColor="background2" w:themeShade="80"/>
          <w:sz w:val="20"/>
          <w:szCs w:val="20"/>
          <w:lang w:val="az-Latn-AZ"/>
        </w:rPr>
      </w:pPr>
      <w:r w:rsidRPr="006D470B">
        <w:rPr>
          <w:rFonts w:ascii="Arial" w:hAnsi="Arial" w:cs="Arial"/>
          <w:i/>
          <w:color w:val="767171" w:themeColor="background2" w:themeShade="80"/>
          <w:sz w:val="20"/>
          <w:szCs w:val="20"/>
          <w:lang w:val="az-Latn-AZ"/>
        </w:rPr>
        <w:t>Məhsulun və ya xidmətin hədəf bazarında hansı mövqeyə malik olduğunu, potensial müştərilər tərəfindən necə qəbul edildiyini</w:t>
      </w:r>
      <w:r>
        <w:rPr>
          <w:rFonts w:ascii="Arial" w:hAnsi="Arial" w:cs="Arial"/>
          <w:i/>
          <w:color w:val="767171" w:themeColor="background2" w:themeShade="80"/>
          <w:sz w:val="20"/>
          <w:szCs w:val="20"/>
          <w:lang w:val="az-Latn-AZ"/>
        </w:rPr>
        <w:t xml:space="preserve"> və </w:t>
      </w:r>
      <w:r w:rsidRPr="006D470B">
        <w:rPr>
          <w:rFonts w:ascii="Arial" w:hAnsi="Arial" w:cs="Arial"/>
          <w:i/>
          <w:color w:val="767171" w:themeColor="background2" w:themeShade="80"/>
          <w:sz w:val="20"/>
          <w:szCs w:val="20"/>
          <w:lang w:val="az-Latn-AZ"/>
        </w:rPr>
        <w:t xml:space="preserve"> </w:t>
      </w:r>
      <w:r w:rsidRPr="006D470B">
        <w:rPr>
          <w:rStyle w:val="ae"/>
          <w:rFonts w:ascii="Arial" w:hAnsi="Arial" w:cs="Arial"/>
          <w:color w:val="767171" w:themeColor="background2" w:themeShade="80"/>
          <w:sz w:val="20"/>
          <w:szCs w:val="20"/>
          <w:lang w:val="az-Latn-AZ"/>
        </w:rPr>
        <w:t xml:space="preserve">bazarda əldə edə biləcəyi maksimum satış həcmini </w:t>
      </w:r>
      <w:r w:rsidRPr="006D470B">
        <w:rPr>
          <w:rStyle w:val="ad"/>
          <w:rFonts w:ascii="Arial" w:hAnsi="Arial" w:cs="Arial"/>
          <w:color w:val="767171" w:themeColor="background2" w:themeShade="80"/>
          <w:sz w:val="20"/>
          <w:szCs w:val="20"/>
          <w:lang w:val="az-Latn-AZ"/>
        </w:rPr>
        <w:t xml:space="preserve">müəyyənləşdirin. </w:t>
      </w:r>
    </w:p>
    <w:p w14:paraId="6FB027D5" w14:textId="3A20A8FC" w:rsidR="007F0C66" w:rsidRDefault="007F0C66" w:rsidP="00CA0FAE">
      <w:pPr>
        <w:spacing w:after="0" w:line="276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FA7F0" wp14:editId="01D32FDD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6410325" cy="352425"/>
                <wp:effectExtent l="0" t="0" r="28575" b="28575"/>
                <wp:wrapNone/>
                <wp:docPr id="4334987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A8987" w14:textId="77777777" w:rsidR="007F0C66" w:rsidRPr="006D3B37" w:rsidRDefault="007F0C66" w:rsidP="007F0C66">
                            <w:pPr>
                              <w:rPr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FFA7F0" id="_x0000_s1028" type="#_x0000_t202" style="position:absolute;left:0;text-align:left;margin-left:-.05pt;margin-top:0;width:504.75pt;height:27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" filled="f" strokeweight=".5pt">
                <v:textbox>
                  <w:txbxContent>
                    <w:p w14:paraId="323A8987" w14:textId="77777777" w:rsidR="007F0C66" w:rsidRPr="006D3B37" w:rsidRDefault="007F0C66" w:rsidP="007F0C66">
                      <w:pPr>
                        <w:rPr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3F7195" w14:textId="77777777" w:rsidR="007F0C66" w:rsidRDefault="007F0C66" w:rsidP="00CA0FAE">
      <w:pPr>
        <w:spacing w:after="0" w:line="276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</w:pPr>
    </w:p>
    <w:p w14:paraId="12CD026E" w14:textId="1DDFD2C8" w:rsidR="00CA0FAE" w:rsidRDefault="00CA0FAE" w:rsidP="00CA0FAE">
      <w:pPr>
        <w:spacing w:after="0" w:line="276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</w:pPr>
    </w:p>
    <w:p w14:paraId="64F4416D" w14:textId="4D3BBD4E" w:rsidR="00CA0FAE" w:rsidRDefault="00CA0FAE" w:rsidP="00CA0FAE">
      <w:pPr>
        <w:spacing w:after="0" w:line="276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4. </w:t>
      </w:r>
      <w:r w:rsidR="007F0C66">
        <w:rPr>
          <w:rFonts w:ascii="Arial" w:eastAsia="Times New Roman" w:hAnsi="Arial" w:cs="Arial"/>
          <w:color w:val="000000"/>
          <w:sz w:val="24"/>
          <w:szCs w:val="24"/>
          <w:lang w:val="az-Latn-AZ"/>
        </w:rPr>
        <w:t>M</w:t>
      </w:r>
      <w:r w:rsidR="007F0C66" w:rsidRPr="004D5CB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əhsulun (</w:t>
      </w:r>
      <w:r w:rsidR="007F0C6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x</w:t>
      </w:r>
      <w:r w:rsidR="007F0C66" w:rsidRPr="004D5CB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idmətin)</w:t>
      </w:r>
      <w:r w:rsidR="007F0C6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 marketinq planı:   </w:t>
      </w:r>
    </w:p>
    <w:p w14:paraId="6486478B" w14:textId="1C9E8C78" w:rsidR="00CA0FAE" w:rsidRDefault="007F0C66" w:rsidP="00CA0FAE">
      <w:pPr>
        <w:spacing w:after="0" w:line="276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E483D0" wp14:editId="1067E0A0">
                <wp:simplePos x="0" y="0"/>
                <wp:positionH relativeFrom="margin">
                  <wp:posOffset>-635</wp:posOffset>
                </wp:positionH>
                <wp:positionV relativeFrom="paragraph">
                  <wp:posOffset>165100</wp:posOffset>
                </wp:positionV>
                <wp:extent cx="6410325" cy="352425"/>
                <wp:effectExtent l="0" t="0" r="28575" b="28575"/>
                <wp:wrapNone/>
                <wp:docPr id="17106592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44725" w14:textId="77777777" w:rsidR="007F0C66" w:rsidRPr="006D3B37" w:rsidRDefault="007F0C66" w:rsidP="007F0C66">
                            <w:pPr>
                              <w:rPr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E483D0" id="_x0000_s1029" type="#_x0000_t202" style="position:absolute;left:0;text-align:left;margin-left:-.05pt;margin-top:13pt;width:504.75pt;height:27.7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" filled="f" strokeweight=".5pt">
                <v:textbox>
                  <w:txbxContent>
                    <w:p w14:paraId="33244725" w14:textId="77777777" w:rsidR="007F0C66" w:rsidRPr="006D3B37" w:rsidRDefault="007F0C66" w:rsidP="007F0C66">
                      <w:pPr>
                        <w:rPr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Style w:val="ad"/>
          <w:rFonts w:ascii="Arial" w:hAnsi="Arial" w:cs="Arial"/>
          <w:color w:val="767171" w:themeColor="background2" w:themeShade="80"/>
          <w:sz w:val="20"/>
          <w:szCs w:val="20"/>
          <w:lang w:val="az-Latn-AZ"/>
        </w:rPr>
        <w:t>M</w:t>
      </w:r>
      <w:r w:rsidRPr="006D470B">
        <w:rPr>
          <w:rStyle w:val="ad"/>
          <w:rFonts w:ascii="Arial" w:hAnsi="Arial" w:cs="Arial"/>
          <w:color w:val="767171" w:themeColor="background2" w:themeShade="80"/>
          <w:sz w:val="20"/>
          <w:szCs w:val="20"/>
          <w:lang w:val="az-Latn-AZ"/>
        </w:rPr>
        <w:t>əhsul və ya xidmətləri tanıtmaq üçün nəzərdə</w:t>
      </w:r>
      <w:r>
        <w:rPr>
          <w:rStyle w:val="ad"/>
          <w:rFonts w:ascii="Arial" w:hAnsi="Arial" w:cs="Arial"/>
          <w:color w:val="767171" w:themeColor="background2" w:themeShade="80"/>
          <w:sz w:val="20"/>
          <w:szCs w:val="20"/>
          <w:lang w:val="az-Latn-AZ"/>
        </w:rPr>
        <w:t xml:space="preserve"> tutulmuş</w:t>
      </w:r>
      <w:r w:rsidRPr="006D470B">
        <w:rPr>
          <w:rStyle w:val="ad"/>
          <w:rFonts w:ascii="Arial" w:hAnsi="Arial" w:cs="Arial"/>
          <w:color w:val="767171" w:themeColor="background2" w:themeShade="80"/>
          <w:sz w:val="20"/>
          <w:szCs w:val="20"/>
          <w:lang w:val="az-Latn-AZ"/>
        </w:rPr>
        <w:t xml:space="preserve"> strategiyaları və</w:t>
      </w:r>
      <w:r>
        <w:rPr>
          <w:rStyle w:val="ad"/>
          <w:rFonts w:ascii="Arial" w:hAnsi="Arial" w:cs="Arial"/>
          <w:color w:val="767171" w:themeColor="background2" w:themeShade="80"/>
          <w:sz w:val="20"/>
          <w:szCs w:val="20"/>
          <w:lang w:val="az-Latn-AZ"/>
        </w:rPr>
        <w:t xml:space="preserve"> fəaliyyətləri</w:t>
      </w:r>
      <w:r w:rsidR="00406032">
        <w:rPr>
          <w:rStyle w:val="ad"/>
          <w:rFonts w:ascii="Arial" w:hAnsi="Arial" w:cs="Arial"/>
          <w:color w:val="767171" w:themeColor="background2" w:themeShade="80"/>
          <w:sz w:val="20"/>
          <w:szCs w:val="20"/>
          <w:lang w:val="az-Latn-AZ"/>
        </w:rPr>
        <w:t xml:space="preserve"> qeyd edin.</w:t>
      </w:r>
    </w:p>
    <w:p w14:paraId="7F98232F" w14:textId="696B61CA" w:rsidR="00CA0FAE" w:rsidRDefault="00CA0FAE" w:rsidP="00CA0FAE">
      <w:pPr>
        <w:spacing w:after="0" w:line="276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</w:pPr>
    </w:p>
    <w:p w14:paraId="0A9C14E7" w14:textId="77777777" w:rsidR="00CA0FAE" w:rsidRDefault="00CA0FAE" w:rsidP="00CA0FAE">
      <w:pPr>
        <w:spacing w:after="0" w:line="276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</w:pPr>
    </w:p>
    <w:p w14:paraId="4A07A032" w14:textId="77777777" w:rsidR="00CA0FAE" w:rsidRPr="007F0C66" w:rsidRDefault="00CA0FAE" w:rsidP="00CA0FAE">
      <w:pPr>
        <w:spacing w:after="0" w:line="276" w:lineRule="auto"/>
        <w:jc w:val="both"/>
        <w:rPr>
          <w:rFonts w:ascii="Arial" w:eastAsia="Times New Roman" w:hAnsi="Arial" w:cs="Arial"/>
          <w:b/>
          <w:color w:val="000000"/>
          <w:sz w:val="8"/>
          <w:szCs w:val="8"/>
          <w:lang w:val="az-Latn-AZ"/>
        </w:rPr>
      </w:pPr>
    </w:p>
    <w:p w14:paraId="68C6AA52" w14:textId="0667F0E4" w:rsidR="00AB4FF5" w:rsidRPr="00FE2E14" w:rsidRDefault="007F0C66" w:rsidP="007F0C66">
      <w:pPr>
        <w:spacing w:after="0" w:line="276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5. </w:t>
      </w:r>
      <w:r w:rsidRPr="0001039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Məhsulun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i</w:t>
      </w:r>
      <w:r w:rsidRPr="0001039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xrac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v</w:t>
      </w:r>
      <w:r w:rsidRPr="0001039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ə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y</w:t>
      </w:r>
      <w:r w:rsidRPr="0001039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a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i</w:t>
      </w:r>
      <w:r w:rsidRPr="0001039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dxalı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 ə</w:t>
      </w:r>
      <w:r w:rsidRPr="0001039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vəzetmə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p</w:t>
      </w:r>
      <w:r w:rsidRPr="0001039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otensialı (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ə</w:t>
      </w:r>
      <w:r w:rsidRPr="0001039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saslandırma İlə)</w:t>
      </w:r>
    </w:p>
    <w:p w14:paraId="2F875F18" w14:textId="18CC6BD7" w:rsidR="00010396" w:rsidRPr="00CB2BFA" w:rsidRDefault="007F0C66" w:rsidP="00010396">
      <w:pPr>
        <w:rPr>
          <w:rStyle w:val="ae"/>
          <w:color w:val="767171" w:themeColor="background2" w:themeShade="80"/>
          <w:lang w:val="az-Latn-AZ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4076AD" wp14:editId="68A38946">
                <wp:simplePos x="0" y="0"/>
                <wp:positionH relativeFrom="margin">
                  <wp:posOffset>-635</wp:posOffset>
                </wp:positionH>
                <wp:positionV relativeFrom="paragraph">
                  <wp:posOffset>276860</wp:posOffset>
                </wp:positionV>
                <wp:extent cx="6410325" cy="476250"/>
                <wp:effectExtent l="0" t="0" r="28575" b="19050"/>
                <wp:wrapNone/>
                <wp:docPr id="9202071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1B34A" w14:textId="77777777" w:rsidR="007F0C66" w:rsidRPr="006D3B37" w:rsidRDefault="007F0C66" w:rsidP="007F0C66">
                            <w:pPr>
                              <w:rPr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4076AD" id="_x0000_s1030" type="#_x0000_t202" style="position:absolute;margin-left:-.05pt;margin-top:21.8pt;width:504.75pt;height:37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" filled="f" strokeweight=".5pt">
                <v:textbox>
                  <w:txbxContent>
                    <w:p w14:paraId="57B1B34A" w14:textId="77777777" w:rsidR="007F0C66" w:rsidRPr="006D3B37" w:rsidRDefault="007F0C66" w:rsidP="007F0C66">
                      <w:pPr>
                        <w:rPr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396" w:rsidRPr="00CB2BFA">
        <w:rPr>
          <w:rStyle w:val="ae"/>
          <w:color w:val="767171" w:themeColor="background2" w:themeShade="80"/>
          <w:lang w:val="az-Latn-AZ"/>
        </w:rPr>
        <w:t>Məhsulun və ya xidmətin xaricdə (ixrac) və ya ölkə daxilində (idxal) satılmaq potensialını əsaslandırın.</w:t>
      </w:r>
    </w:p>
    <w:p w14:paraId="7EBB4D11" w14:textId="46C543F2" w:rsidR="00532754" w:rsidRDefault="00532754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09E5E471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68743A20" w14:textId="499D8C2D" w:rsidR="00AB4FF5" w:rsidRDefault="007F0C66" w:rsidP="00AB4F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6.</w:t>
      </w:r>
      <w:r w:rsidR="00AB4FF5" w:rsidRPr="005057DC"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Pr="0001039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Məhsulun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u</w:t>
      </w:r>
      <w:r w:rsidRPr="0001039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nikallığı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v</w:t>
      </w:r>
      <w:r w:rsidRPr="0001039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ə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r</w:t>
      </w:r>
      <w:r w:rsidRPr="0001039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əqabətqabiliyyətliliyi (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ə</w:t>
      </w:r>
      <w:r w:rsidRPr="0001039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saslandırma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i</w:t>
      </w:r>
      <w:r w:rsidRPr="00010396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lə)</w:t>
      </w:r>
    </w:p>
    <w:p w14:paraId="73041722" w14:textId="77777777" w:rsidR="00CB2BFA" w:rsidRPr="00CB2BFA" w:rsidRDefault="00CB2BFA" w:rsidP="00CB2BFA">
      <w:pPr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val="az-Latn-AZ"/>
        </w:rPr>
      </w:pPr>
      <w:r w:rsidRPr="00CB2BFA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val="az-Latn-AZ"/>
        </w:rPr>
        <w:t>Məhsulun və ya xidmətin bazarda necə fərqləndiyini, innovativliyini və rəqabət şəraitində necə üstünlük qazandığını əsaslandırın.</w:t>
      </w:r>
    </w:p>
    <w:p w14:paraId="5A6ED313" w14:textId="2E942FE7" w:rsidR="00AB4FF5" w:rsidRDefault="007F0C66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FE74A8" wp14:editId="29BE7B00">
                <wp:simplePos x="0" y="0"/>
                <wp:positionH relativeFrom="margin">
                  <wp:posOffset>-635</wp:posOffset>
                </wp:positionH>
                <wp:positionV relativeFrom="paragraph">
                  <wp:posOffset>-1270</wp:posOffset>
                </wp:positionV>
                <wp:extent cx="6410325" cy="428625"/>
                <wp:effectExtent l="0" t="0" r="28575" b="28575"/>
                <wp:wrapNone/>
                <wp:docPr id="15889988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325A6" w14:textId="77777777" w:rsidR="007F0C66" w:rsidRPr="006D3B37" w:rsidRDefault="007F0C66" w:rsidP="007F0C66">
                            <w:pPr>
                              <w:rPr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FE74A8" id="_x0000_s1031" type="#_x0000_t202" style="position:absolute;left:0;text-align:left;margin-left:-.05pt;margin-top:-.1pt;width:504.75pt;height:33.7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" filled="f" strokeweight=".5pt">
                <v:textbox>
                  <w:txbxContent>
                    <w:p w14:paraId="462325A6" w14:textId="77777777" w:rsidR="007F0C66" w:rsidRPr="006D3B37" w:rsidRDefault="007F0C66" w:rsidP="007F0C66">
                      <w:pPr>
                        <w:rPr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35C721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7ED98669" w14:textId="77777777" w:rsidR="00263696" w:rsidRDefault="00263696" w:rsidP="00CB2BFA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4E57EAA8" w14:textId="0B816A59" w:rsidR="00CB2BFA" w:rsidRPr="00FE2E14" w:rsidRDefault="007F0C66" w:rsidP="00CB2BFA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7</w:t>
      </w:r>
      <w:r w:rsidR="00CB2BFA" w:rsidRPr="006537C3">
        <w:rPr>
          <w:rFonts w:ascii="Arial" w:hAnsi="Arial" w:cs="Arial"/>
          <w:b/>
          <w:sz w:val="24"/>
          <w:szCs w:val="24"/>
          <w:lang w:val="az-Latn-AZ"/>
        </w:rPr>
        <w:t>.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="00CB2BFA">
        <w:rPr>
          <w:rFonts w:ascii="Arial" w:hAnsi="Arial" w:cs="Arial"/>
          <w:b/>
          <w:sz w:val="24"/>
          <w:szCs w:val="24"/>
          <w:lang w:val="az-Latn-AZ"/>
        </w:rPr>
        <w:t>İNVESTİSİYA PLANI</w:t>
      </w:r>
      <w:r w:rsidR="00CB2BFA" w:rsidRPr="00FE2E14">
        <w:rPr>
          <w:rFonts w:ascii="Arial" w:hAnsi="Arial" w:cs="Arial"/>
          <w:b/>
          <w:sz w:val="24"/>
          <w:szCs w:val="24"/>
          <w:lang w:val="az-Latn-AZ"/>
        </w:rPr>
        <w:t>:</w:t>
      </w:r>
    </w:p>
    <w:p w14:paraId="1DD21323" w14:textId="097F8EF8" w:rsidR="00CB2BFA" w:rsidRPr="00CB2BFA" w:rsidRDefault="00CB2BFA" w:rsidP="00CB2BFA">
      <w:pPr>
        <w:spacing w:after="0" w:line="240" w:lineRule="auto"/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</w:pPr>
      <w:r w:rsidRPr="00CB2BFA">
        <w:rPr>
          <w:rFonts w:ascii="Arial" w:hAnsi="Arial" w:cs="Arial"/>
          <w:i/>
          <w:color w:val="767171" w:themeColor="background2" w:themeShade="80"/>
          <w:sz w:val="20"/>
          <w:szCs w:val="20"/>
          <w:lang w:val="az-Latn-AZ"/>
        </w:rPr>
        <w:t>Məhsulun və ya xidmətin həyata keçirilməsi üçün aydın və konkret maliyyə məqsədlərini müəyyənləşdirin</w:t>
      </w:r>
      <w:r w:rsidR="00406032">
        <w:rPr>
          <w:rFonts w:ascii="Arial" w:hAnsi="Arial" w:cs="Arial"/>
          <w:i/>
          <w:color w:val="767171" w:themeColor="background2" w:themeShade="80"/>
          <w:sz w:val="20"/>
          <w:szCs w:val="20"/>
          <w:lang w:val="az-Latn-AZ"/>
        </w:rPr>
        <w:t>.</w:t>
      </w:r>
    </w:p>
    <w:tbl>
      <w:tblPr>
        <w:tblStyle w:val="ab"/>
        <w:tblW w:w="9810" w:type="dxa"/>
        <w:tblInd w:w="-5" w:type="dxa"/>
        <w:tblLook w:val="04A0" w:firstRow="1" w:lastRow="0" w:firstColumn="1" w:lastColumn="0" w:noHBand="0" w:noVBand="1"/>
      </w:tblPr>
      <w:tblGrid>
        <w:gridCol w:w="2970"/>
        <w:gridCol w:w="3420"/>
        <w:gridCol w:w="3420"/>
      </w:tblGrid>
      <w:tr w:rsidR="007F0C66" w14:paraId="3DEC1AC4" w14:textId="562DBE23" w:rsidTr="007F0C66">
        <w:trPr>
          <w:trHeight w:val="637"/>
        </w:trPr>
        <w:tc>
          <w:tcPr>
            <w:tcW w:w="2970" w:type="dxa"/>
            <w:shd w:val="clear" w:color="auto" w:fill="808080" w:themeFill="background1" w:themeFillShade="80"/>
            <w:vAlign w:val="center"/>
          </w:tcPr>
          <w:p w14:paraId="2008F317" w14:textId="77777777" w:rsidR="007F0C66" w:rsidRPr="007F0C66" w:rsidRDefault="007F0C66" w:rsidP="007F0C6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az-Latn-AZ"/>
              </w:rPr>
            </w:pPr>
            <w:r w:rsidRPr="007F0C66">
              <w:rPr>
                <w:rFonts w:ascii="Arial" w:hAnsi="Arial" w:cs="Arial"/>
                <w:b/>
                <w:color w:val="FFFFFF" w:themeColor="background1"/>
                <w:lang w:val="az-Latn-AZ"/>
              </w:rPr>
              <w:t>Görüləcək işlər</w:t>
            </w:r>
          </w:p>
        </w:tc>
        <w:tc>
          <w:tcPr>
            <w:tcW w:w="3420" w:type="dxa"/>
            <w:shd w:val="clear" w:color="auto" w:fill="808080" w:themeFill="background1" w:themeFillShade="80"/>
            <w:vAlign w:val="center"/>
          </w:tcPr>
          <w:p w14:paraId="12627467" w14:textId="1AECBF45" w:rsidR="007F0C66" w:rsidRPr="007F0C66" w:rsidRDefault="007F0C66" w:rsidP="007F0C6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az-Latn-AZ"/>
              </w:rPr>
            </w:pPr>
            <w:r w:rsidRPr="007F0C66">
              <w:rPr>
                <w:rFonts w:ascii="Arial" w:hAnsi="Arial" w:cs="Arial"/>
                <w:b/>
                <w:color w:val="FFFFFF" w:themeColor="background1"/>
                <w:lang w:val="az-Latn-AZ"/>
              </w:rPr>
              <w:t>Müddət</w:t>
            </w:r>
          </w:p>
        </w:tc>
        <w:tc>
          <w:tcPr>
            <w:tcW w:w="3420" w:type="dxa"/>
            <w:shd w:val="clear" w:color="auto" w:fill="808080" w:themeFill="background1" w:themeFillShade="80"/>
            <w:vAlign w:val="center"/>
          </w:tcPr>
          <w:p w14:paraId="33E435A2" w14:textId="3934DEE9" w:rsidR="007F0C66" w:rsidRPr="007F0C66" w:rsidRDefault="007F0C66" w:rsidP="007F0C6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az-Latn-AZ"/>
              </w:rPr>
            </w:pPr>
            <w:r w:rsidRPr="007F0C66">
              <w:rPr>
                <w:rFonts w:ascii="Arial" w:hAnsi="Arial" w:cs="Arial"/>
                <w:b/>
                <w:color w:val="FFFFFF" w:themeColor="background1"/>
                <w:lang w:val="az-Latn-AZ"/>
              </w:rPr>
              <w:t>İnvestisiya məbləği</w:t>
            </w:r>
          </w:p>
        </w:tc>
      </w:tr>
      <w:tr w:rsidR="007F0C66" w14:paraId="042CE390" w14:textId="54EA576D" w:rsidTr="007F0C66">
        <w:trPr>
          <w:trHeight w:val="336"/>
        </w:trPr>
        <w:tc>
          <w:tcPr>
            <w:tcW w:w="2970" w:type="dxa"/>
          </w:tcPr>
          <w:p w14:paraId="25CB9A8F" w14:textId="77777777" w:rsidR="007F0C66" w:rsidRDefault="007F0C66" w:rsidP="007D5164">
            <w:pPr>
              <w:spacing w:line="360" w:lineRule="auto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1.</w:t>
            </w:r>
          </w:p>
        </w:tc>
        <w:tc>
          <w:tcPr>
            <w:tcW w:w="3420" w:type="dxa"/>
          </w:tcPr>
          <w:p w14:paraId="0EF5331F" w14:textId="77777777" w:rsidR="007F0C66" w:rsidRDefault="007F0C66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3420" w:type="dxa"/>
          </w:tcPr>
          <w:p w14:paraId="3D28C6B1" w14:textId="77777777" w:rsidR="007F0C66" w:rsidRDefault="007F0C66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</w:tr>
      <w:tr w:rsidR="007F0C66" w14:paraId="6CA8620E" w14:textId="605B42D3" w:rsidTr="007F0C66">
        <w:trPr>
          <w:trHeight w:val="318"/>
        </w:trPr>
        <w:tc>
          <w:tcPr>
            <w:tcW w:w="2970" w:type="dxa"/>
          </w:tcPr>
          <w:p w14:paraId="4922BD24" w14:textId="77777777" w:rsidR="007F0C66" w:rsidRDefault="007F0C66" w:rsidP="007D5164">
            <w:pPr>
              <w:spacing w:line="360" w:lineRule="auto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2.</w:t>
            </w:r>
          </w:p>
        </w:tc>
        <w:tc>
          <w:tcPr>
            <w:tcW w:w="3420" w:type="dxa"/>
          </w:tcPr>
          <w:p w14:paraId="54BEDFE6" w14:textId="77777777" w:rsidR="007F0C66" w:rsidRDefault="007F0C66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3420" w:type="dxa"/>
          </w:tcPr>
          <w:p w14:paraId="281F8048" w14:textId="77777777" w:rsidR="007F0C66" w:rsidRDefault="007F0C66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</w:tr>
      <w:tr w:rsidR="007F0C66" w14:paraId="12EB436A" w14:textId="5B8905A6" w:rsidTr="007F0C66">
        <w:trPr>
          <w:trHeight w:val="318"/>
        </w:trPr>
        <w:tc>
          <w:tcPr>
            <w:tcW w:w="2970" w:type="dxa"/>
          </w:tcPr>
          <w:p w14:paraId="12C6A01C" w14:textId="77777777" w:rsidR="007F0C66" w:rsidRDefault="007F0C66" w:rsidP="007D5164">
            <w:pPr>
              <w:spacing w:line="360" w:lineRule="auto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3.</w:t>
            </w:r>
          </w:p>
        </w:tc>
        <w:tc>
          <w:tcPr>
            <w:tcW w:w="3420" w:type="dxa"/>
          </w:tcPr>
          <w:p w14:paraId="68F910BC" w14:textId="77777777" w:rsidR="007F0C66" w:rsidRDefault="007F0C66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3420" w:type="dxa"/>
          </w:tcPr>
          <w:p w14:paraId="32AA93B0" w14:textId="77777777" w:rsidR="007F0C66" w:rsidRDefault="007F0C66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</w:tr>
      <w:tr w:rsidR="007121EF" w14:paraId="0847C970" w14:textId="77777777" w:rsidTr="007F0C66">
        <w:trPr>
          <w:trHeight w:val="318"/>
        </w:trPr>
        <w:tc>
          <w:tcPr>
            <w:tcW w:w="2970" w:type="dxa"/>
          </w:tcPr>
          <w:p w14:paraId="6081910A" w14:textId="4CCD701A" w:rsidR="007121EF" w:rsidRDefault="007121EF" w:rsidP="007D5164">
            <w:pPr>
              <w:spacing w:line="360" w:lineRule="auto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4.</w:t>
            </w:r>
          </w:p>
        </w:tc>
        <w:tc>
          <w:tcPr>
            <w:tcW w:w="3420" w:type="dxa"/>
          </w:tcPr>
          <w:p w14:paraId="65A61947" w14:textId="77777777" w:rsidR="007121EF" w:rsidRDefault="007121EF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3420" w:type="dxa"/>
          </w:tcPr>
          <w:p w14:paraId="3024A12B" w14:textId="77777777" w:rsidR="007121EF" w:rsidRDefault="007121EF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</w:tr>
    </w:tbl>
    <w:p w14:paraId="1645ED0F" w14:textId="77777777" w:rsidR="007F0C66" w:rsidRPr="007F0C66" w:rsidRDefault="007F0C66" w:rsidP="00263696">
      <w:pPr>
        <w:rPr>
          <w:rFonts w:ascii="Arial" w:hAnsi="Arial" w:cs="Arial"/>
          <w:sz w:val="24"/>
          <w:szCs w:val="24"/>
          <w:lang w:val="az-Latn-AZ"/>
        </w:rPr>
      </w:pPr>
    </w:p>
    <w:sectPr w:rsidR="007F0C66" w:rsidRPr="007F0C66" w:rsidSect="00713FB4">
      <w:footerReference w:type="default" r:id="rId10"/>
      <w:type w:val="continuous"/>
      <w:pgSz w:w="11906" w:h="16838"/>
      <w:pgMar w:top="568" w:right="850" w:bottom="42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CB489" w14:textId="77777777" w:rsidR="00E83A3C" w:rsidRDefault="00E83A3C" w:rsidP="007F0C66">
      <w:pPr>
        <w:spacing w:after="0" w:line="240" w:lineRule="auto"/>
      </w:pPr>
      <w:r>
        <w:separator/>
      </w:r>
    </w:p>
  </w:endnote>
  <w:endnote w:type="continuationSeparator" w:id="0">
    <w:p w14:paraId="039B25C0" w14:textId="77777777" w:rsidR="00E83A3C" w:rsidRDefault="00E83A3C" w:rsidP="007F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9C531" w14:textId="1372E665" w:rsidR="007F0C66" w:rsidRPr="007F0C66" w:rsidRDefault="007F0C66">
    <w:pPr>
      <w:pStyle w:val="af1"/>
      <w:rPr>
        <w:lang w:val="az-Latn-AZ"/>
      </w:rPr>
    </w:pPr>
    <w:r w:rsidRPr="00263696">
      <w:rPr>
        <w:b/>
        <w:bCs/>
        <w:lang w:val="az-Latn-AZ"/>
      </w:rPr>
      <w:t>Qeyd:</w:t>
    </w:r>
    <w:r>
      <w:rPr>
        <w:lang w:val="az-Latn-AZ"/>
      </w:rPr>
      <w:t xml:space="preserve"> Yuxarıda qeyd olunan </w:t>
    </w:r>
    <w:r w:rsidR="00263696">
      <w:rPr>
        <w:lang w:val="az-Latn-AZ"/>
      </w:rPr>
      <w:t>bəndlər üzrə məlumatların həcmi təqdim olunan layihənin tam və ətraflı izahına əsasən dəyişə bilər.</w:t>
    </w:r>
    <w:r>
      <w:rPr>
        <w:lang w:val="az-Latn-AZ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CABF5" w14:textId="77777777" w:rsidR="00E83A3C" w:rsidRDefault="00E83A3C" w:rsidP="007F0C66">
      <w:pPr>
        <w:spacing w:after="0" w:line="240" w:lineRule="auto"/>
      </w:pPr>
      <w:r>
        <w:separator/>
      </w:r>
    </w:p>
  </w:footnote>
  <w:footnote w:type="continuationSeparator" w:id="0">
    <w:p w14:paraId="5BC6A726" w14:textId="77777777" w:rsidR="00E83A3C" w:rsidRDefault="00E83A3C" w:rsidP="007F0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B22"/>
    <w:multiLevelType w:val="hybridMultilevel"/>
    <w:tmpl w:val="36BE875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4F72"/>
    <w:multiLevelType w:val="multilevel"/>
    <w:tmpl w:val="F8C2CF3A"/>
    <w:lvl w:ilvl="0">
      <w:start w:val="1"/>
      <w:numFmt w:val="decimal"/>
      <w:lvlText w:val="%1."/>
      <w:lvlJc w:val="left"/>
      <w:pPr>
        <w:ind w:left="450" w:hanging="45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04"/>
    <w:rsid w:val="00010396"/>
    <w:rsid w:val="00021252"/>
    <w:rsid w:val="00045782"/>
    <w:rsid w:val="000469B7"/>
    <w:rsid w:val="00052061"/>
    <w:rsid w:val="00061915"/>
    <w:rsid w:val="000933E5"/>
    <w:rsid w:val="000C6F9D"/>
    <w:rsid w:val="000E0153"/>
    <w:rsid w:val="00106AAE"/>
    <w:rsid w:val="00111968"/>
    <w:rsid w:val="001413F7"/>
    <w:rsid w:val="001F0951"/>
    <w:rsid w:val="00263696"/>
    <w:rsid w:val="002A089F"/>
    <w:rsid w:val="002F669F"/>
    <w:rsid w:val="00300A4C"/>
    <w:rsid w:val="00303D33"/>
    <w:rsid w:val="0037148D"/>
    <w:rsid w:val="00393C75"/>
    <w:rsid w:val="003A170E"/>
    <w:rsid w:val="003C1524"/>
    <w:rsid w:val="003F1AA1"/>
    <w:rsid w:val="003F5B84"/>
    <w:rsid w:val="00406032"/>
    <w:rsid w:val="00416FE0"/>
    <w:rsid w:val="004318A9"/>
    <w:rsid w:val="00470D9C"/>
    <w:rsid w:val="0048149C"/>
    <w:rsid w:val="004A06DC"/>
    <w:rsid w:val="004D5CB6"/>
    <w:rsid w:val="005057DC"/>
    <w:rsid w:val="00532754"/>
    <w:rsid w:val="00577F70"/>
    <w:rsid w:val="005B401E"/>
    <w:rsid w:val="005E63C4"/>
    <w:rsid w:val="00630073"/>
    <w:rsid w:val="006375A1"/>
    <w:rsid w:val="00662F28"/>
    <w:rsid w:val="0067388B"/>
    <w:rsid w:val="00697418"/>
    <w:rsid w:val="006D3086"/>
    <w:rsid w:val="006D3B37"/>
    <w:rsid w:val="006D45AA"/>
    <w:rsid w:val="006D470B"/>
    <w:rsid w:val="00703D7A"/>
    <w:rsid w:val="007121EF"/>
    <w:rsid w:val="00713FB4"/>
    <w:rsid w:val="00735332"/>
    <w:rsid w:val="00760508"/>
    <w:rsid w:val="007640C0"/>
    <w:rsid w:val="00793B0F"/>
    <w:rsid w:val="00794504"/>
    <w:rsid w:val="007C52F7"/>
    <w:rsid w:val="007F0C66"/>
    <w:rsid w:val="007F1F1D"/>
    <w:rsid w:val="007F37D3"/>
    <w:rsid w:val="00813920"/>
    <w:rsid w:val="00821DFC"/>
    <w:rsid w:val="00851D81"/>
    <w:rsid w:val="008608D4"/>
    <w:rsid w:val="00890C13"/>
    <w:rsid w:val="008B4D15"/>
    <w:rsid w:val="008C21FB"/>
    <w:rsid w:val="008E6471"/>
    <w:rsid w:val="008F33B5"/>
    <w:rsid w:val="008F6324"/>
    <w:rsid w:val="00920205"/>
    <w:rsid w:val="0092758B"/>
    <w:rsid w:val="00937499"/>
    <w:rsid w:val="009756AF"/>
    <w:rsid w:val="0099082D"/>
    <w:rsid w:val="00992926"/>
    <w:rsid w:val="00996A3F"/>
    <w:rsid w:val="009C02E1"/>
    <w:rsid w:val="00A5109D"/>
    <w:rsid w:val="00A60F26"/>
    <w:rsid w:val="00AB4FF5"/>
    <w:rsid w:val="00AD34F7"/>
    <w:rsid w:val="00B22296"/>
    <w:rsid w:val="00B57D70"/>
    <w:rsid w:val="00B9532F"/>
    <w:rsid w:val="00BC5D26"/>
    <w:rsid w:val="00BD0BAF"/>
    <w:rsid w:val="00BD3897"/>
    <w:rsid w:val="00BE0F1A"/>
    <w:rsid w:val="00C05988"/>
    <w:rsid w:val="00C20611"/>
    <w:rsid w:val="00C54CD3"/>
    <w:rsid w:val="00C730C2"/>
    <w:rsid w:val="00CA0FAE"/>
    <w:rsid w:val="00CB2BFA"/>
    <w:rsid w:val="00CC77F4"/>
    <w:rsid w:val="00CE43CE"/>
    <w:rsid w:val="00CF4511"/>
    <w:rsid w:val="00D32CFF"/>
    <w:rsid w:val="00D479B9"/>
    <w:rsid w:val="00D70B2F"/>
    <w:rsid w:val="00D82B82"/>
    <w:rsid w:val="00DA062D"/>
    <w:rsid w:val="00DB0730"/>
    <w:rsid w:val="00DB4469"/>
    <w:rsid w:val="00DD1491"/>
    <w:rsid w:val="00DE390F"/>
    <w:rsid w:val="00E05B17"/>
    <w:rsid w:val="00E1178A"/>
    <w:rsid w:val="00E40D90"/>
    <w:rsid w:val="00E83A3C"/>
    <w:rsid w:val="00E85906"/>
    <w:rsid w:val="00E94D82"/>
    <w:rsid w:val="00EE304C"/>
    <w:rsid w:val="00F207EE"/>
    <w:rsid w:val="00F2585D"/>
    <w:rsid w:val="00FB272C"/>
    <w:rsid w:val="00FE3B04"/>
    <w:rsid w:val="00FE48DF"/>
    <w:rsid w:val="00F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F079"/>
  <w15:docId w15:val="{79CF5866-6657-4A7D-9172-632AB1CC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471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49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7388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7388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7388B"/>
    <w:rPr>
      <w:rFonts w:asciiTheme="minorHAnsi" w:hAnsiTheme="minorHAnsi" w:cstheme="minorBidi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7388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7388B"/>
    <w:rPr>
      <w:rFonts w:asciiTheme="minorHAnsi" w:hAnsiTheme="minorHAnsi" w:cstheme="minorBidi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738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7388B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3F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303D33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</w:style>
  <w:style w:type="character" w:styleId="ad">
    <w:name w:val="Subtle Emphasis"/>
    <w:basedOn w:val="a0"/>
    <w:uiPriority w:val="19"/>
    <w:qFormat/>
    <w:rsid w:val="00303D33"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sid w:val="00303D33"/>
    <w:rPr>
      <w:i/>
      <w:iCs/>
    </w:rPr>
  </w:style>
  <w:style w:type="paragraph" w:styleId="af">
    <w:name w:val="header"/>
    <w:basedOn w:val="a"/>
    <w:link w:val="af0"/>
    <w:uiPriority w:val="99"/>
    <w:unhideWhenUsed/>
    <w:rsid w:val="007F0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F0C66"/>
    <w:rPr>
      <w:rFonts w:asciiTheme="minorHAnsi" w:hAnsiTheme="minorHAnsi" w:cstheme="minorBidi"/>
      <w:sz w:val="22"/>
      <w:szCs w:val="22"/>
    </w:rPr>
  </w:style>
  <w:style w:type="paragraph" w:styleId="af1">
    <w:name w:val="footer"/>
    <w:basedOn w:val="a"/>
    <w:link w:val="af2"/>
    <w:uiPriority w:val="99"/>
    <w:unhideWhenUsed/>
    <w:rsid w:val="007F0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F0C66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CA74B-D275-4D9C-AE2B-DC1A68057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Natig N. Heydarov</dc:creator>
  <cp:lastModifiedBy>Vusala F. Guliyeva</cp:lastModifiedBy>
  <cp:revision>2</cp:revision>
  <dcterms:created xsi:type="dcterms:W3CDTF">2024-05-27T12:04:00Z</dcterms:created>
  <dcterms:modified xsi:type="dcterms:W3CDTF">2024-05-27T12:04:00Z</dcterms:modified>
</cp:coreProperties>
</file>