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276" w:lineRule="auto"/>
        <w:jc w:val="center"/>
        <w:rPr>
          <w:rFonts w:ascii="Calibri" w:cs="Calibri" w:eastAsia="Calibri" w:hAnsi="Calibri"/>
          <w:b w:val="1"/>
          <w:bCs w:val="1"/>
          <w:color w:val="ff0000"/>
          <w:sz w:val="28"/>
          <w:szCs w:val="28"/>
          <w:u w:val="single"/>
        </w:rPr>
      </w:pPr>
      <w:r w:rsidDel="00000000" w:rsidR="00000000" w:rsidRPr="00000000">
        <w:rPr>
          <w:rFonts w:ascii="Calibri" w:cs="Calibri" w:eastAsia="Calibri" w:hAnsi="Calibri"/>
          <w:b w:val="1"/>
          <w:bCs w:val="1"/>
          <w:color w:val="ff0000"/>
          <w:sz w:val="28"/>
          <w:szCs w:val="28"/>
          <w:u w:val="single"/>
          <w:rtl w:val="0"/>
        </w:rPr>
        <w:t xml:space="preserve">8 DAYS TOUR TO BHUTAN</w:t>
      </w:r>
    </w:p>
    <w:p w:rsidR="00000000" w:rsidDel="00000000" w:rsidP="00000000" w:rsidRDefault="00000000" w:rsidRPr="00000000" w14:paraId="00000002">
      <w:pPr>
        <w:shd w:fill="ffffff" w:val="clear"/>
        <w:spacing w:line="288" w:lineRule="auto"/>
        <w:jc w:val="center"/>
        <w:rPr>
          <w:rFonts w:ascii="Calibri" w:cs="Calibri" w:eastAsia="Calibri" w:hAnsi="Calibri"/>
          <w:b w:val="1"/>
          <w:bCs w:val="1"/>
          <w:color w:val="fabf8f"/>
        </w:rPr>
      </w:pPr>
      <w:r w:rsidDel="00000000" w:rsidR="00000000" w:rsidRPr="00000000">
        <w:rPr>
          <w:rtl w:val="0"/>
        </w:rPr>
      </w:r>
    </w:p>
    <w:p w:rsidR="00000000" w:rsidDel="00000000" w:rsidP="00000000" w:rsidRDefault="00000000" w:rsidRPr="00000000" w14:paraId="00000003">
      <w:pPr>
        <w:tabs>
          <w:tab w:val="left" w:leader="none" w:pos="640"/>
        </w:tabs>
        <w:spacing w:after="72" w:before="72" w:line="288" w:lineRule="auto"/>
        <w:jc w:val="center"/>
        <w:rPr>
          <w:rFonts w:ascii="Calibri" w:cs="Calibri" w:eastAsia="Calibri" w:hAnsi="Calibri"/>
          <w:b w:val="1"/>
          <w:bCs w:val="1"/>
          <w:sz w:val="28"/>
          <w:szCs w:val="28"/>
          <w:highlight w:val="white"/>
          <w:u w:val="single"/>
        </w:rPr>
      </w:pPr>
      <w:r w:rsidDel="00000000" w:rsidR="00000000" w:rsidRPr="00000000">
        <w:rPr>
          <w:rFonts w:ascii="Calibri" w:cs="Calibri" w:eastAsia="Calibri" w:hAnsi="Calibri"/>
          <w:b w:val="1"/>
          <w:bCs w:val="1"/>
          <w:sz w:val="28"/>
          <w:szCs w:val="28"/>
          <w:highlight w:val="white"/>
          <w:u w:val="single"/>
          <w:rtl w:val="0"/>
        </w:rPr>
        <w:t xml:space="preserve">DETAILED ITINERARY:</w:t>
      </w:r>
    </w:p>
    <w:p w:rsidR="00000000" w:rsidDel="00000000" w:rsidP="00000000" w:rsidRDefault="00000000" w:rsidRPr="00000000" w14:paraId="00000004">
      <w:pPr>
        <w:shd w:fill="ffffff" w:val="clea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before="280" w:line="240" w:lineRule="auto"/>
        <w:rPr>
          <w:b w:val="1"/>
          <w:bCs w:val="1"/>
          <w:color w:val="000000"/>
          <w:sz w:val="26"/>
          <w:szCs w:val="26"/>
        </w:rPr>
      </w:pPr>
      <w:bookmarkStart w:colFirst="0" w:colLast="0" w:name="_plrd8f1hzwrv" w:id="0"/>
      <w:bookmarkEnd w:id="0"/>
      <w:r w:rsidDel="00000000" w:rsidR="00000000" w:rsidRPr="00000000">
        <w:rPr>
          <w:b w:val="1"/>
          <w:bCs w:val="1"/>
          <w:color w:val="000000"/>
          <w:sz w:val="26"/>
          <w:szCs w:val="26"/>
          <w:rtl w:val="0"/>
        </w:rPr>
        <w:t xml:space="preserve">Day 1: Arrive in Paro – Transfer to Thimphu</w:t>
      </w:r>
    </w:p>
    <w:p w:rsidR="00000000" w:rsidDel="00000000" w:rsidP="00000000" w:rsidRDefault="00000000" w:rsidRPr="00000000" w14:paraId="00000006">
      <w:pPr>
        <w:shd w:fill="ffffff" w:val="clear"/>
        <w:spacing w:after="240" w:before="240" w:line="240" w:lineRule="auto"/>
        <w:rPr/>
      </w:pPr>
      <w:r w:rsidDel="00000000" w:rsidR="00000000" w:rsidRPr="00000000">
        <w:rPr>
          <w:rtl w:val="0"/>
        </w:rPr>
        <w:t xml:space="preserve">Your Bhutan journey begins as you land in the serene Paro Valley, greeted by crisp Himalayan air and the distant sight of emerald mountains. After completing visa formalities and collecting your baggage, our friendly tour representative will be waiting to welcome you. This person will also be your dedicated guide throughout your adventure in Bhutan.</w:t>
      </w:r>
    </w:p>
    <w:p w:rsidR="00000000" w:rsidDel="00000000" w:rsidP="00000000" w:rsidRDefault="00000000" w:rsidRPr="00000000" w14:paraId="00000007">
      <w:pPr>
        <w:shd w:fill="ffffff" w:val="clear"/>
        <w:spacing w:after="240" w:before="240" w:line="240" w:lineRule="auto"/>
        <w:rPr/>
      </w:pPr>
      <w:r w:rsidDel="00000000" w:rsidR="00000000" w:rsidRPr="00000000">
        <w:rPr>
          <w:rtl w:val="0"/>
        </w:rPr>
        <w:t xml:space="preserve">From Paro, enjoy a scenic drive to Thimphu, Bhutan’s charming capital, where prayer flags flutter in the breeze and traditional houses blend seamlessly with modern life. Upon arrival, check into your hotel and take the morning to rest and refresh after your early flight. A leisurely lunch will be served, giving you time to absorb your first impressions of the Land of the Thunder Dragon. The rest of the day is at your leisure.</w:t>
      </w:r>
    </w:p>
    <w:p w:rsidR="00000000" w:rsidDel="00000000" w:rsidP="00000000" w:rsidRDefault="00000000" w:rsidRPr="00000000" w14:paraId="00000008">
      <w:pPr>
        <w:shd w:fill="ffffff" w:val="clear"/>
        <w:spacing w:after="240" w:before="240" w:line="240" w:lineRule="auto"/>
        <w:rPr>
          <w:b w:val="1"/>
          <w:bCs w:val="1"/>
        </w:rPr>
      </w:pPr>
      <w:r w:rsidDel="00000000" w:rsidR="00000000" w:rsidRPr="00000000">
        <w:rPr>
          <w:b w:val="1"/>
          <w:bCs w:val="1"/>
          <w:rtl w:val="0"/>
        </w:rPr>
        <w:t xml:space="preserve">Overnight stay in Thimphu.</w:t>
      </w:r>
    </w:p>
    <w:p w:rsidR="00000000" w:rsidDel="00000000" w:rsidP="00000000" w:rsidRDefault="00000000" w:rsidRPr="00000000" w14:paraId="00000009">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before="280" w:line="240" w:lineRule="auto"/>
        <w:rPr>
          <w:b w:val="1"/>
          <w:bCs w:val="1"/>
          <w:color w:val="000000"/>
          <w:sz w:val="26"/>
          <w:szCs w:val="26"/>
        </w:rPr>
      </w:pPr>
      <w:bookmarkStart w:colFirst="0" w:colLast="0" w:name="_u3915mvl48v" w:id="1"/>
      <w:bookmarkEnd w:id="1"/>
      <w:r w:rsidDel="00000000" w:rsidR="00000000" w:rsidRPr="00000000">
        <w:rPr>
          <w:b w:val="1"/>
          <w:bCs w:val="1"/>
          <w:color w:val="000000"/>
          <w:sz w:val="26"/>
          <w:szCs w:val="26"/>
          <w:rtl w:val="0"/>
        </w:rPr>
        <w:t xml:space="preserve">Day 2: Thimphu Sightseeing – Spiritual Icons &amp; Cultural Treasures</w:t>
      </w:r>
    </w:p>
    <w:p w:rsidR="00000000" w:rsidDel="00000000" w:rsidP="00000000" w:rsidRDefault="00000000" w:rsidRPr="00000000" w14:paraId="0000000B">
      <w:pPr>
        <w:shd w:fill="ffffff" w:val="clear"/>
        <w:spacing w:after="240" w:before="240" w:line="240" w:lineRule="auto"/>
        <w:rPr/>
      </w:pPr>
      <w:r w:rsidDel="00000000" w:rsidR="00000000" w:rsidRPr="00000000">
        <w:rPr>
          <w:rtl w:val="0"/>
        </w:rPr>
        <w:t xml:space="preserve">After a hearty breakfast, begin your exploration with a visit to Kuensel Phodrang, also known as the Buddha Point, home to the world’s largest sitting Buddha statue, towering at 167 feet. This serene site offers panoramic views over Thimphu city, a perfect spot for photographs.</w:t>
      </w:r>
    </w:p>
    <w:p w:rsidR="00000000" w:rsidDel="00000000" w:rsidP="00000000" w:rsidRDefault="00000000" w:rsidRPr="00000000" w14:paraId="0000000C">
      <w:pPr>
        <w:shd w:fill="ffffff" w:val="clear"/>
        <w:spacing w:after="240" w:before="240" w:line="240" w:lineRule="auto"/>
        <w:rPr/>
      </w:pPr>
      <w:r w:rsidDel="00000000" w:rsidR="00000000" w:rsidRPr="00000000">
        <w:rPr>
          <w:rtl w:val="0"/>
        </w:rPr>
        <w:t xml:space="preserve">Next, head to Motithang Takin Preserve, an enclosure that protects Bhutan’s unique national animal, the takin, a gentle creature that looks like a cross between a goat and an antelope.</w:t>
      </w:r>
    </w:p>
    <w:p w:rsidR="00000000" w:rsidDel="00000000" w:rsidP="00000000" w:rsidRDefault="00000000" w:rsidRPr="00000000" w14:paraId="0000000D">
      <w:pPr>
        <w:shd w:fill="ffffff" w:val="clear"/>
        <w:spacing w:after="240" w:before="240" w:line="240" w:lineRule="auto"/>
        <w:rPr/>
      </w:pPr>
      <w:r w:rsidDel="00000000" w:rsidR="00000000" w:rsidRPr="00000000">
        <w:rPr>
          <w:rtl w:val="0"/>
        </w:rPr>
        <w:t xml:space="preserve">Continue to Changangkha Lhakhang, a fortress-like temple perched above central Thimphu. Inside, the air hums with the low chants of pilgrims, and intricate murals tell tales of Bhutanese spirituality.</w:t>
      </w:r>
    </w:p>
    <w:p w:rsidR="00000000" w:rsidDel="00000000" w:rsidP="00000000" w:rsidRDefault="00000000" w:rsidRPr="00000000" w14:paraId="0000000E">
      <w:pPr>
        <w:shd w:fill="ffffff" w:val="clear"/>
        <w:spacing w:after="240" w:before="240" w:line="240" w:lineRule="auto"/>
        <w:rPr/>
      </w:pPr>
      <w:r w:rsidDel="00000000" w:rsidR="00000000" w:rsidRPr="00000000">
        <w:rPr>
          <w:rtl w:val="0"/>
        </w:rPr>
        <w:t xml:space="preserve">You will also explore Semtokha Dzong, Bhutan’s oldest fortress-monastery, whose name means “Palace of the Profound Meaning of Secret Mantras.”</w:t>
      </w:r>
    </w:p>
    <w:p w:rsidR="00000000" w:rsidDel="00000000" w:rsidP="00000000" w:rsidRDefault="00000000" w:rsidRPr="00000000" w14:paraId="0000000F">
      <w:pPr>
        <w:shd w:fill="ffffff" w:val="clear"/>
        <w:spacing w:after="240" w:before="240" w:line="240" w:lineRule="auto"/>
        <w:rPr/>
      </w:pPr>
      <w:r w:rsidDel="00000000" w:rsidR="00000000" w:rsidRPr="00000000">
        <w:rPr>
          <w:rtl w:val="0"/>
        </w:rPr>
        <w:t xml:space="preserve">End the day with a visit to Thangthong Dewachen Nunnery, a peaceful monastery where nuns dedicate their lives to Buddhist study and prayer.</w:t>
      </w:r>
    </w:p>
    <w:p w:rsidR="00000000" w:rsidDel="00000000" w:rsidP="00000000" w:rsidRDefault="00000000" w:rsidRPr="00000000" w14:paraId="00000010">
      <w:pPr>
        <w:shd w:fill="ffffff" w:val="clear"/>
        <w:spacing w:after="240" w:before="240" w:line="240" w:lineRule="auto"/>
        <w:rPr>
          <w:b w:val="1"/>
          <w:bCs w:val="1"/>
        </w:rPr>
      </w:pPr>
      <w:r w:rsidDel="00000000" w:rsidR="00000000" w:rsidRPr="00000000">
        <w:rPr>
          <w:b w:val="1"/>
          <w:bCs w:val="1"/>
          <w:rtl w:val="0"/>
        </w:rPr>
        <w:t xml:space="preserve">Overnight stay in Thimphu.</w:t>
      </w:r>
    </w:p>
    <w:p w:rsidR="00000000" w:rsidDel="00000000" w:rsidP="00000000" w:rsidRDefault="00000000" w:rsidRPr="00000000" w14:paraId="00000011">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before="280" w:line="240" w:lineRule="auto"/>
        <w:rPr>
          <w:b w:val="1"/>
          <w:bCs w:val="1"/>
          <w:color w:val="000000"/>
          <w:sz w:val="26"/>
          <w:szCs w:val="26"/>
        </w:rPr>
      </w:pPr>
      <w:bookmarkStart w:colFirst="0" w:colLast="0" w:name="_ozu5zvh3rpk" w:id="2"/>
      <w:bookmarkEnd w:id="2"/>
      <w:r w:rsidDel="00000000" w:rsidR="00000000" w:rsidRPr="00000000">
        <w:rPr>
          <w:b w:val="1"/>
          <w:bCs w:val="1"/>
          <w:color w:val="000000"/>
          <w:sz w:val="26"/>
          <w:szCs w:val="26"/>
          <w:rtl w:val="0"/>
        </w:rPr>
        <w:t xml:space="preserve">Day 3: Thimphu to Punakha via Dochula Pass (83 km / ~2 hrs 20 mins)</w:t>
      </w:r>
    </w:p>
    <w:p w:rsidR="00000000" w:rsidDel="00000000" w:rsidP="00000000" w:rsidRDefault="00000000" w:rsidRPr="00000000" w14:paraId="00000013">
      <w:pPr>
        <w:shd w:fill="ffffff" w:val="clear"/>
        <w:spacing w:after="240" w:before="240" w:line="240" w:lineRule="auto"/>
        <w:rPr/>
      </w:pPr>
      <w:r w:rsidDel="00000000" w:rsidR="00000000" w:rsidRPr="00000000">
        <w:rPr>
          <w:rtl w:val="0"/>
        </w:rPr>
        <w:t xml:space="preserve">An early breakfast is followed by a scenic drive to Punakha, crossing the famous Dochula Pass at 3,100 meters. On clear days, the pass rewards travelers with sweeping views of the eastern Himalayan ranges, dotted with 108 memorial chortens that glisten under the sun. Enjoy a warm cup of tea while breathing in the fresh mountain air.</w:t>
      </w:r>
    </w:p>
    <w:p w:rsidR="00000000" w:rsidDel="00000000" w:rsidP="00000000" w:rsidRDefault="00000000" w:rsidRPr="00000000" w14:paraId="00000014">
      <w:pPr>
        <w:shd w:fill="ffffff" w:val="clear"/>
        <w:spacing w:after="240" w:before="240" w:line="240" w:lineRule="auto"/>
        <w:rPr/>
      </w:pPr>
      <w:r w:rsidDel="00000000" w:rsidR="00000000" w:rsidRPr="00000000">
        <w:rPr>
          <w:rtl w:val="0"/>
        </w:rPr>
        <w:t xml:space="preserve">Upon arrival in Punakha, visit the magnificent Punakha Dzong,  the “Palace of Great Happiness.” Standing proudly at the confluence of the Mo Chhu and Po Chhu rivers, this 17th-century fortress is both an administrative center and a sacred site, framed by blossoming jacaranda trees in spring.</w:t>
      </w:r>
    </w:p>
    <w:p w:rsidR="00000000" w:rsidDel="00000000" w:rsidP="00000000" w:rsidRDefault="00000000" w:rsidRPr="00000000" w14:paraId="00000015">
      <w:pPr>
        <w:shd w:fill="ffffff" w:val="clear"/>
        <w:spacing w:after="240" w:before="240" w:line="240" w:lineRule="auto"/>
        <w:rPr>
          <w:b w:val="1"/>
          <w:bCs w:val="1"/>
        </w:rPr>
      </w:pPr>
      <w:r w:rsidDel="00000000" w:rsidR="00000000" w:rsidRPr="00000000">
        <w:rPr>
          <w:b w:val="1"/>
          <w:bCs w:val="1"/>
          <w:rtl w:val="0"/>
        </w:rPr>
        <w:t xml:space="preserve">Overnight stay in Punakha.</w:t>
      </w:r>
    </w:p>
    <w:p w:rsidR="00000000" w:rsidDel="00000000" w:rsidP="00000000" w:rsidRDefault="00000000" w:rsidRPr="00000000" w14:paraId="00000016">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before="280" w:line="240" w:lineRule="auto"/>
        <w:rPr>
          <w:b w:val="1"/>
          <w:bCs w:val="1"/>
          <w:color w:val="000000"/>
          <w:sz w:val="26"/>
          <w:szCs w:val="26"/>
        </w:rPr>
      </w:pPr>
      <w:bookmarkStart w:colFirst="0" w:colLast="0" w:name="_gpil1eo78l3b" w:id="3"/>
      <w:bookmarkEnd w:id="3"/>
      <w:r w:rsidDel="00000000" w:rsidR="00000000" w:rsidRPr="00000000">
        <w:rPr>
          <w:b w:val="1"/>
          <w:bCs w:val="1"/>
          <w:color w:val="000000"/>
          <w:sz w:val="26"/>
          <w:szCs w:val="26"/>
          <w:rtl w:val="0"/>
        </w:rPr>
        <w:t xml:space="preserve">Day 4: Punakha – Monasteries, Hikes &amp; Hidden Temples</w:t>
      </w:r>
    </w:p>
    <w:p w:rsidR="00000000" w:rsidDel="00000000" w:rsidP="00000000" w:rsidRDefault="00000000" w:rsidRPr="00000000" w14:paraId="00000018">
      <w:pPr>
        <w:shd w:fill="ffffff" w:val="clear"/>
        <w:spacing w:after="240" w:before="240" w:line="240" w:lineRule="auto"/>
        <w:rPr/>
      </w:pPr>
      <w:r w:rsidDel="00000000" w:rsidR="00000000" w:rsidRPr="00000000">
        <w:rPr>
          <w:rtl w:val="0"/>
        </w:rPr>
        <w:t xml:space="preserve">After breakfast, begin your day with a short countryside walk to Chimi Lhakhang, also known as the Temple of Fertility. Built in 1499, this monastery is linked to the legendary “Divine Madman” Lama Drukpa Kunley and is a site of blessings for couples.</w:t>
      </w:r>
    </w:p>
    <w:p w:rsidR="00000000" w:rsidDel="00000000" w:rsidP="00000000" w:rsidRDefault="00000000" w:rsidRPr="00000000" w14:paraId="00000019">
      <w:pPr>
        <w:shd w:fill="ffffff" w:val="clear"/>
        <w:spacing w:after="240" w:before="240" w:line="240" w:lineRule="auto"/>
        <w:rPr/>
      </w:pPr>
      <w:r w:rsidDel="00000000" w:rsidR="00000000" w:rsidRPr="00000000">
        <w:rPr>
          <w:rtl w:val="0"/>
        </w:rPr>
        <w:t xml:space="preserve">Continue to Khamsum Yulley Namgyal Chorten, reached by a gentle uphill hike through rice fields and pine forests. This exquisite structure, adorned with intricate Bhutanese artistry, was built to ward off negative energies and promote harmony.</w:t>
      </w:r>
    </w:p>
    <w:p w:rsidR="00000000" w:rsidDel="00000000" w:rsidP="00000000" w:rsidRDefault="00000000" w:rsidRPr="00000000" w14:paraId="0000001A">
      <w:pPr>
        <w:shd w:fill="ffffff" w:val="clear"/>
        <w:spacing w:after="240" w:before="240" w:line="240" w:lineRule="auto"/>
        <w:rPr/>
      </w:pPr>
      <w:r w:rsidDel="00000000" w:rsidR="00000000" w:rsidRPr="00000000">
        <w:rPr>
          <w:rtl w:val="0"/>
        </w:rPr>
        <w:t xml:space="preserve">Later, visit Sangchhen Dorji Lhuendrup Lhakhang Nunnery, perched on a ridge with sweeping views over Punakha and Wangduephodrang valleys. The temple houses an impressive 14-foot bronze statue of Avalokiteshvara and serves as a learning center for nuns.</w:t>
      </w:r>
    </w:p>
    <w:p w:rsidR="00000000" w:rsidDel="00000000" w:rsidP="00000000" w:rsidRDefault="00000000" w:rsidRPr="00000000" w14:paraId="0000001B">
      <w:pPr>
        <w:shd w:fill="ffffff" w:val="clear"/>
        <w:spacing w:after="240" w:before="240" w:line="240" w:lineRule="auto"/>
        <w:rPr>
          <w:b w:val="1"/>
          <w:bCs w:val="1"/>
        </w:rPr>
      </w:pPr>
      <w:r w:rsidDel="00000000" w:rsidR="00000000" w:rsidRPr="00000000">
        <w:rPr>
          <w:b w:val="1"/>
          <w:bCs w:val="1"/>
          <w:rtl w:val="0"/>
        </w:rPr>
        <w:t xml:space="preserve">Overnight stay in Punakha.</w:t>
      </w:r>
    </w:p>
    <w:p w:rsidR="00000000" w:rsidDel="00000000" w:rsidP="00000000" w:rsidRDefault="00000000" w:rsidRPr="00000000" w14:paraId="0000001C">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before="280" w:line="240" w:lineRule="auto"/>
        <w:rPr>
          <w:b w:val="1"/>
          <w:bCs w:val="1"/>
          <w:color w:val="000000"/>
          <w:sz w:val="26"/>
          <w:szCs w:val="26"/>
        </w:rPr>
      </w:pPr>
      <w:bookmarkStart w:colFirst="0" w:colLast="0" w:name="_5vyky0m6v7a4" w:id="4"/>
      <w:bookmarkEnd w:id="4"/>
      <w:r w:rsidDel="00000000" w:rsidR="00000000" w:rsidRPr="00000000">
        <w:rPr>
          <w:b w:val="1"/>
          <w:bCs w:val="1"/>
          <w:color w:val="000000"/>
          <w:sz w:val="26"/>
          <w:szCs w:val="26"/>
          <w:rtl w:val="0"/>
        </w:rPr>
        <w:t xml:space="preserve">Day 5: Punakha to Gangtey (74 km / ~2 hrs 15 mins)</w:t>
      </w:r>
    </w:p>
    <w:p w:rsidR="00000000" w:rsidDel="00000000" w:rsidP="00000000" w:rsidRDefault="00000000" w:rsidRPr="00000000" w14:paraId="0000001E">
      <w:pPr>
        <w:shd w:fill="ffffff" w:val="clear"/>
        <w:spacing w:after="240" w:before="240" w:line="240" w:lineRule="auto"/>
        <w:rPr/>
      </w:pPr>
      <w:r w:rsidDel="00000000" w:rsidR="00000000" w:rsidRPr="00000000">
        <w:rPr>
          <w:rtl w:val="0"/>
        </w:rPr>
        <w:t xml:space="preserve">After breakfast, drive to the charming high-altitude settlement of Gangtey, home to the Gangtey Goemba Monastery. Associated with the Nyingmapa school of Buddhism, this monastery offers a spiritual retreat amidst pristine landscapes.</w:t>
      </w:r>
    </w:p>
    <w:p w:rsidR="00000000" w:rsidDel="00000000" w:rsidP="00000000" w:rsidRDefault="00000000" w:rsidRPr="00000000" w14:paraId="0000001F">
      <w:pPr>
        <w:shd w:fill="ffffff" w:val="clear"/>
        <w:spacing w:after="240" w:before="240" w:line="240" w:lineRule="auto"/>
        <w:rPr/>
      </w:pPr>
      <w:r w:rsidDel="00000000" w:rsidR="00000000" w:rsidRPr="00000000">
        <w:rPr>
          <w:rtl w:val="0"/>
        </w:rPr>
        <w:t xml:space="preserve">Then explore the enchanting Phobjikha Valley, a wide glacial plain and the winter home of the rare Black-Necked Cranes, which migrate from Tibet each year. The valley’s serene beauty and wildlife make it a photographer’s paradise.</w:t>
      </w:r>
    </w:p>
    <w:p w:rsidR="00000000" w:rsidDel="00000000" w:rsidP="00000000" w:rsidRDefault="00000000" w:rsidRPr="00000000" w14:paraId="00000020">
      <w:pPr>
        <w:shd w:fill="ffffff" w:val="clear"/>
        <w:spacing w:after="240" w:before="240" w:line="240" w:lineRule="auto"/>
        <w:rPr>
          <w:b w:val="1"/>
          <w:bCs w:val="1"/>
        </w:rPr>
      </w:pPr>
      <w:r w:rsidDel="00000000" w:rsidR="00000000" w:rsidRPr="00000000">
        <w:rPr>
          <w:b w:val="1"/>
          <w:bCs w:val="1"/>
          <w:rtl w:val="0"/>
        </w:rPr>
        <w:t xml:space="preserve">Overnight stay in Gangtey.</w:t>
      </w:r>
    </w:p>
    <w:p w:rsidR="00000000" w:rsidDel="00000000" w:rsidP="00000000" w:rsidRDefault="00000000" w:rsidRPr="00000000" w14:paraId="00000021">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before="280" w:line="240" w:lineRule="auto"/>
        <w:rPr>
          <w:b w:val="1"/>
          <w:bCs w:val="1"/>
          <w:color w:val="000000"/>
          <w:sz w:val="26"/>
          <w:szCs w:val="26"/>
        </w:rPr>
      </w:pPr>
      <w:bookmarkStart w:colFirst="0" w:colLast="0" w:name="_bqu1wsqhspd2" w:id="5"/>
      <w:bookmarkEnd w:id="5"/>
      <w:r w:rsidDel="00000000" w:rsidR="00000000" w:rsidRPr="00000000">
        <w:rPr>
          <w:b w:val="1"/>
          <w:bCs w:val="1"/>
          <w:color w:val="000000"/>
          <w:sz w:val="26"/>
          <w:szCs w:val="26"/>
          <w:rtl w:val="0"/>
        </w:rPr>
        <w:t xml:space="preserve">Day 6: Gangtey to Paro (170 km / ~4 hrs 30 mins)</w:t>
      </w:r>
    </w:p>
    <w:p w:rsidR="00000000" w:rsidDel="00000000" w:rsidP="00000000" w:rsidRDefault="00000000" w:rsidRPr="00000000" w14:paraId="00000023">
      <w:pPr>
        <w:shd w:fill="ffffff" w:val="clear"/>
        <w:spacing w:after="240" w:before="240" w:line="240" w:lineRule="auto"/>
        <w:rPr/>
      </w:pPr>
      <w:r w:rsidDel="00000000" w:rsidR="00000000" w:rsidRPr="00000000">
        <w:rPr>
          <w:rtl w:val="0"/>
        </w:rPr>
        <w:t xml:space="preserve">After breakfast, journey back to Paro, making stops to explore some of its cultural highlights.</w:t>
      </w:r>
    </w:p>
    <w:p w:rsidR="00000000" w:rsidDel="00000000" w:rsidP="00000000" w:rsidRDefault="00000000" w:rsidRPr="00000000" w14:paraId="00000024">
      <w:pPr>
        <w:shd w:fill="ffffff" w:val="clear"/>
        <w:spacing w:after="240" w:before="240" w:line="240" w:lineRule="auto"/>
        <w:rPr/>
      </w:pPr>
      <w:r w:rsidDel="00000000" w:rsidR="00000000" w:rsidRPr="00000000">
        <w:rPr>
          <w:rtl w:val="0"/>
        </w:rPr>
        <w:t xml:space="preserve">First, visit the Jungshi Handmade Paper Factory, where artisans use traditional techniques to create Deh-sho paper from the bark of the Daphne and Dhekap trees. Watch the process from start to finish and perhaps take home a souvenir.</w:t>
      </w:r>
    </w:p>
    <w:p w:rsidR="00000000" w:rsidDel="00000000" w:rsidP="00000000" w:rsidRDefault="00000000" w:rsidRPr="00000000" w14:paraId="00000025">
      <w:pPr>
        <w:shd w:fill="ffffff" w:val="clear"/>
        <w:spacing w:after="240" w:before="240" w:line="240" w:lineRule="auto"/>
        <w:rPr/>
      </w:pPr>
      <w:r w:rsidDel="00000000" w:rsidR="00000000" w:rsidRPr="00000000">
        <w:rPr>
          <w:rtl w:val="0"/>
        </w:rPr>
        <w:t xml:space="preserve">Continue to Rinpung Dzong (“Fortress on a Heap of Jewels”), an iconic structure with whitewashed walls, richly painted woodwork, and a storied past.</w:t>
      </w:r>
    </w:p>
    <w:p w:rsidR="00000000" w:rsidDel="00000000" w:rsidP="00000000" w:rsidRDefault="00000000" w:rsidRPr="00000000" w14:paraId="00000026">
      <w:pPr>
        <w:shd w:fill="ffffff" w:val="clear"/>
        <w:spacing w:after="240" w:before="240" w:line="240" w:lineRule="auto"/>
        <w:rPr/>
      </w:pPr>
      <w:r w:rsidDel="00000000" w:rsidR="00000000" w:rsidRPr="00000000">
        <w:rPr>
          <w:rtl w:val="0"/>
        </w:rPr>
        <w:t xml:space="preserve">Finally, see Jangtsa Dumgtseg Lhakhang, an unusual chorten-shaped temple perched between Paro and Dopchari valleys. Conclude the day with a stroll through Paro’s vibrant local market.</w:t>
      </w:r>
    </w:p>
    <w:p w:rsidR="00000000" w:rsidDel="00000000" w:rsidP="00000000" w:rsidRDefault="00000000" w:rsidRPr="00000000" w14:paraId="00000027">
      <w:pPr>
        <w:shd w:fill="ffffff" w:val="clear"/>
        <w:spacing w:after="240" w:before="240" w:line="240" w:lineRule="auto"/>
        <w:rPr>
          <w:b w:val="1"/>
          <w:bCs w:val="1"/>
        </w:rPr>
      </w:pPr>
      <w:r w:rsidDel="00000000" w:rsidR="00000000" w:rsidRPr="00000000">
        <w:rPr>
          <w:b w:val="1"/>
          <w:bCs w:val="1"/>
          <w:rtl w:val="0"/>
        </w:rPr>
        <w:t xml:space="preserve">Overnight stay in Paro.</w:t>
      </w:r>
    </w:p>
    <w:p w:rsidR="00000000" w:rsidDel="00000000" w:rsidP="00000000" w:rsidRDefault="00000000" w:rsidRPr="00000000" w14:paraId="00000028">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before="280" w:line="240" w:lineRule="auto"/>
        <w:rPr>
          <w:b w:val="1"/>
          <w:bCs w:val="1"/>
          <w:color w:val="000000"/>
          <w:sz w:val="26"/>
          <w:szCs w:val="26"/>
        </w:rPr>
      </w:pPr>
      <w:bookmarkStart w:colFirst="0" w:colLast="0" w:name="_pxj3j1celemr" w:id="6"/>
      <w:bookmarkEnd w:id="6"/>
      <w:r w:rsidDel="00000000" w:rsidR="00000000" w:rsidRPr="00000000">
        <w:rPr>
          <w:b w:val="1"/>
          <w:bCs w:val="1"/>
          <w:color w:val="000000"/>
          <w:sz w:val="26"/>
          <w:szCs w:val="26"/>
          <w:rtl w:val="0"/>
        </w:rPr>
        <w:t xml:space="preserve">Day 7: Paro – The Legendary Tiger’s Nest</w:t>
      </w:r>
    </w:p>
    <w:p w:rsidR="00000000" w:rsidDel="00000000" w:rsidP="00000000" w:rsidRDefault="00000000" w:rsidRPr="00000000" w14:paraId="0000002A">
      <w:pPr>
        <w:shd w:fill="ffffff" w:val="clear"/>
        <w:spacing w:after="240" w:before="240" w:line="240" w:lineRule="auto"/>
        <w:rPr/>
      </w:pPr>
      <w:r w:rsidDel="00000000" w:rsidR="00000000" w:rsidRPr="00000000">
        <w:rPr>
          <w:rtl w:val="0"/>
        </w:rPr>
        <w:t xml:space="preserve">Today is the highlight of your Bhutan trip, a hike to the awe-inspiring Taktsang Monastery (“Tiger’s Nest”). Clinging to a sheer cliff 900 meters above the Paro Valley, this sacred site is said to be where Guru Rinpoche meditated in the 8th century. The trail winds through pine forests scented with prayer flag incense, offering breathtaking views at every turn.</w:t>
      </w:r>
    </w:p>
    <w:p w:rsidR="00000000" w:rsidDel="00000000" w:rsidP="00000000" w:rsidRDefault="00000000" w:rsidRPr="00000000" w14:paraId="0000002B">
      <w:pPr>
        <w:shd w:fill="ffffff" w:val="clear"/>
        <w:spacing w:after="240" w:before="240" w:line="240" w:lineRule="auto"/>
        <w:rPr/>
      </w:pPr>
      <w:r w:rsidDel="00000000" w:rsidR="00000000" w:rsidRPr="00000000">
        <w:rPr>
          <w:rtl w:val="0"/>
        </w:rPr>
        <w:t xml:space="preserve">In the afternoon, visit Kyichu Lhakhang, one of Bhutan’s oldest temples, built in the 7th century by Tibetan King Songtsen Gampo. It is one of 108 temples built to subdue a Himalayan demon, and its orange trees are said to bear fruit year-round.</w:t>
      </w:r>
    </w:p>
    <w:p w:rsidR="00000000" w:rsidDel="00000000" w:rsidP="00000000" w:rsidRDefault="00000000" w:rsidRPr="00000000" w14:paraId="0000002C">
      <w:pPr>
        <w:shd w:fill="ffffff" w:val="clear"/>
        <w:spacing w:after="240" w:before="240" w:line="240" w:lineRule="auto"/>
        <w:rPr/>
      </w:pPr>
      <w:r w:rsidDel="00000000" w:rsidR="00000000" w:rsidRPr="00000000">
        <w:rPr>
          <w:rtl w:val="0"/>
        </w:rPr>
        <w:t xml:space="preserve">End the day with time in Paro’s market for last-minute souvenirs.</w:t>
      </w:r>
    </w:p>
    <w:p w:rsidR="00000000" w:rsidDel="00000000" w:rsidP="00000000" w:rsidRDefault="00000000" w:rsidRPr="00000000" w14:paraId="0000002D">
      <w:pPr>
        <w:shd w:fill="ffffff" w:val="clear"/>
        <w:spacing w:after="240" w:before="240" w:line="240" w:lineRule="auto"/>
        <w:rPr>
          <w:b w:val="1"/>
          <w:bCs w:val="1"/>
        </w:rPr>
      </w:pPr>
      <w:r w:rsidDel="00000000" w:rsidR="00000000" w:rsidRPr="00000000">
        <w:rPr>
          <w:b w:val="1"/>
          <w:bCs w:val="1"/>
          <w:rtl w:val="0"/>
        </w:rPr>
        <w:t xml:space="preserve">Overnight stay in Paro.</w:t>
      </w:r>
    </w:p>
    <w:p w:rsidR="00000000" w:rsidDel="00000000" w:rsidP="00000000" w:rsidRDefault="00000000" w:rsidRPr="00000000" w14:paraId="0000002E">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before="280" w:line="240" w:lineRule="auto"/>
        <w:rPr>
          <w:b w:val="1"/>
          <w:bCs w:val="1"/>
          <w:color w:val="000000"/>
          <w:sz w:val="26"/>
          <w:szCs w:val="26"/>
        </w:rPr>
      </w:pPr>
      <w:bookmarkStart w:colFirst="0" w:colLast="0" w:name="_vz4fd4k9tyjo" w:id="7"/>
      <w:bookmarkEnd w:id="7"/>
      <w:r w:rsidDel="00000000" w:rsidR="00000000" w:rsidRPr="00000000">
        <w:rPr>
          <w:b w:val="1"/>
          <w:bCs w:val="1"/>
          <w:color w:val="000000"/>
          <w:sz w:val="26"/>
          <w:szCs w:val="26"/>
          <w:rtl w:val="0"/>
        </w:rPr>
        <w:t xml:space="preserve">Day 8: Departure from Paro</w:t>
      </w:r>
    </w:p>
    <w:p w:rsidR="00000000" w:rsidDel="00000000" w:rsidP="00000000" w:rsidRDefault="00000000" w:rsidRPr="00000000" w14:paraId="00000030">
      <w:pPr>
        <w:shd w:fill="ffffff" w:val="clear"/>
        <w:spacing w:after="240" w:before="240" w:line="240" w:lineRule="auto"/>
        <w:rPr/>
      </w:pPr>
      <w:r w:rsidDel="00000000" w:rsidR="00000000" w:rsidRPr="00000000">
        <w:rPr>
          <w:rtl w:val="0"/>
        </w:rPr>
        <w:t xml:space="preserve">After an early breakfast, you will be transferred to Paro International Airport for your onward journey, carrying home unforgettable memories of Bhutan’s landscapes, culture, and warm-hearted people.</w:t>
      </w:r>
    </w:p>
    <w:p w:rsidR="00000000" w:rsidDel="00000000" w:rsidP="00000000" w:rsidRDefault="00000000" w:rsidRPr="00000000" w14:paraId="00000031">
      <w:pPr>
        <w:shd w:fill="ffffff" w:val="clear"/>
        <w:spacing w:line="240" w:lineRule="auto"/>
        <w:jc w:val="left"/>
        <w:rPr>
          <w:highlight w:val="lightGray"/>
        </w:rPr>
      </w:pPr>
      <w:r w:rsidDel="00000000" w:rsidR="00000000" w:rsidRPr="00000000">
        <w:rPr>
          <w:rtl w:val="0"/>
        </w:rPr>
      </w:r>
    </w:p>
    <w:p w:rsidR="00000000" w:rsidDel="00000000" w:rsidP="00000000" w:rsidRDefault="00000000" w:rsidRPr="00000000" w14:paraId="00000032">
      <w:pPr>
        <w:shd w:fill="ffffff" w:val="clear"/>
        <w:spacing w:line="240" w:lineRule="auto"/>
        <w:jc w:val="left"/>
        <w:rPr>
          <w:highlight w:val="lightGray"/>
        </w:rPr>
      </w:pPr>
      <w:r w:rsidDel="00000000" w:rsidR="00000000" w:rsidRPr="00000000">
        <w:rPr>
          <w:rtl w:val="0"/>
        </w:rPr>
      </w:r>
    </w:p>
    <w:p w:rsidR="00000000" w:rsidDel="00000000" w:rsidP="00000000" w:rsidRDefault="00000000" w:rsidRPr="00000000" w14:paraId="00000033">
      <w:pPr>
        <w:shd w:fill="ffffff" w:val="clear"/>
        <w:spacing w:line="240" w:lineRule="auto"/>
        <w:jc w:val="left"/>
        <w:rPr>
          <w:b w:val="1"/>
          <w:bCs w:val="1"/>
          <w:color w:val="002060"/>
        </w:rPr>
      </w:pPr>
      <w:r w:rsidDel="00000000" w:rsidR="00000000" w:rsidRPr="00000000">
        <w:rPr>
          <w:b w:val="1"/>
          <w:bCs w:val="1"/>
          <w:highlight w:val="lightGray"/>
          <w:rtl w:val="0"/>
        </w:rPr>
        <w:t xml:space="preserve">ACCOMMODATION DETAILS:</w:t>
      </w:r>
      <w:r w:rsidDel="00000000" w:rsidR="00000000" w:rsidRPr="00000000">
        <w:rPr>
          <w:rtl w:val="0"/>
        </w:rPr>
      </w:r>
    </w:p>
    <w:p w:rsidR="00000000" w:rsidDel="00000000" w:rsidP="00000000" w:rsidRDefault="00000000" w:rsidRPr="00000000" w14:paraId="00000034">
      <w:pPr>
        <w:shd w:fill="ffffff" w:val="clear"/>
        <w:spacing w:line="240" w:lineRule="auto"/>
        <w:jc w:val="both"/>
        <w:rPr>
          <w:b w:val="1"/>
          <w:bCs w:val="1"/>
          <w:color w:val="002060"/>
        </w:rPr>
      </w:pPr>
      <w:r w:rsidDel="00000000" w:rsidR="00000000" w:rsidRPr="00000000">
        <w:rPr>
          <w:rtl w:val="0"/>
        </w:rPr>
      </w:r>
    </w:p>
    <w:tbl>
      <w:tblPr>
        <w:tblStyle w:val="Table1"/>
        <w:tblpPr w:leftFromText="180" w:rightFromText="180" w:topFromText="0" w:bottomFromText="0" w:vertAnchor="text" w:horzAnchor="text" w:tblpX="0" w:tblpY="0"/>
        <w:tblW w:w="7490.0" w:type="dxa"/>
        <w:jc w:val="left"/>
        <w:tblInd w:w="-55.0" w:type="dxa"/>
        <w:tblLayout w:type="fixed"/>
        <w:tblLook w:val="0400"/>
      </w:tblPr>
      <w:tblGrid>
        <w:gridCol w:w="1550"/>
        <w:gridCol w:w="4462"/>
        <w:gridCol w:w="1478"/>
        <w:tblGridChange w:id="0">
          <w:tblGrid>
            <w:gridCol w:w="1550"/>
            <w:gridCol w:w="4462"/>
            <w:gridCol w:w="147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5">
            <w:pPr>
              <w:spacing w:line="240"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line="240" w:lineRule="auto"/>
              <w:jc w:val="center"/>
              <w:rPr>
                <w:b w:val="1"/>
                <w:bCs w:val="1"/>
              </w:rPr>
            </w:pPr>
            <w:r w:rsidDel="00000000" w:rsidR="00000000" w:rsidRPr="00000000">
              <w:rPr>
                <w:b w:val="1"/>
                <w:bCs w:val="1"/>
                <w:rtl w:val="0"/>
              </w:rPr>
              <w:t xml:space="preserve">3 STAR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widowControl w:val="0"/>
              <w:spacing w:line="240" w:lineRule="auto"/>
              <w:jc w:val="center"/>
              <w:rPr>
                <w:b w:val="1"/>
                <w:bCs w:val="1"/>
              </w:rPr>
            </w:pPr>
            <w:r w:rsidDel="00000000" w:rsidR="00000000" w:rsidRPr="00000000">
              <w:rPr>
                <w:b w:val="1"/>
                <w:bCs w:val="1"/>
                <w:rtl w:val="0"/>
              </w:rPr>
              <w:t xml:space="preserve">THIMPHU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spacing w:line="240" w:lineRule="auto"/>
              <w:jc w:val="center"/>
              <w:rPr/>
            </w:pPr>
            <w:r w:rsidDel="00000000" w:rsidR="00000000" w:rsidRPr="00000000">
              <w:rPr>
                <w:rtl w:val="0"/>
              </w:rPr>
              <w:t xml:space="preserve">Hotel White Tara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PUNAKHA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jc w:val="center"/>
              <w:rPr/>
            </w:pPr>
            <w:r w:rsidDel="00000000" w:rsidR="00000000" w:rsidRPr="00000000">
              <w:rPr>
                <w:rtl w:val="0"/>
              </w:rPr>
              <w:t xml:space="preserve">Hotel Pemakarpo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widowControl w:val="0"/>
              <w:spacing w:line="240" w:lineRule="auto"/>
              <w:jc w:val="center"/>
              <w:rPr>
                <w:b w:val="1"/>
                <w:bCs w:val="1"/>
              </w:rPr>
            </w:pPr>
            <w:r w:rsidDel="00000000" w:rsidR="00000000" w:rsidRPr="00000000">
              <w:rPr>
                <w:b w:val="1"/>
                <w:bCs w:val="1"/>
                <w:rtl w:val="0"/>
              </w:rPr>
              <w:t xml:space="preserve">PHUBJIKHA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jc w:val="center"/>
              <w:rPr/>
            </w:pPr>
            <w:r w:rsidDel="00000000" w:rsidR="00000000" w:rsidRPr="00000000">
              <w:rPr>
                <w:rtl w:val="0"/>
              </w:rPr>
              <w:t xml:space="preserve">Hotel Dewachen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spacing w:line="240"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b w:val="1"/>
                <w:bCs w:val="1"/>
              </w:rPr>
            </w:pPr>
            <w:r w:rsidDel="00000000" w:rsidR="00000000" w:rsidRPr="00000000">
              <w:rPr>
                <w:b w:val="1"/>
                <w:bCs w:val="1"/>
                <w:rtl w:val="0"/>
              </w:rPr>
              <w:t xml:space="preserve">PARO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jc w:val="center"/>
              <w:rPr/>
            </w:pPr>
            <w:r w:rsidDel="00000000" w:rsidR="00000000" w:rsidRPr="00000000">
              <w:rPr>
                <w:rtl w:val="0"/>
              </w:rPr>
              <w:t xml:space="preserve">Metta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spacing w:line="240" w:lineRule="auto"/>
              <w:jc w:val="center"/>
              <w:rPr/>
            </w:pPr>
            <w:r w:rsidDel="00000000" w:rsidR="00000000" w:rsidRPr="00000000">
              <w:rPr>
                <w:rtl w:val="0"/>
              </w:rPr>
              <w:t xml:space="preserve">2</w:t>
            </w:r>
          </w:p>
        </w:tc>
      </w:tr>
    </w:tbl>
    <w:p w:rsidR="00000000" w:rsidDel="00000000" w:rsidP="00000000" w:rsidRDefault="00000000" w:rsidRPr="00000000" w14:paraId="00000044">
      <w:pPr>
        <w:spacing w:line="240" w:lineRule="auto"/>
        <w:rPr>
          <w:b w:val="1"/>
          <w:bCs w:val="1"/>
          <w:color w:val="ff0000"/>
          <w:u w:val="single"/>
        </w:rPr>
      </w:pPr>
      <w:r w:rsidDel="00000000" w:rsidR="00000000" w:rsidRPr="00000000">
        <w:rPr>
          <w:rtl w:val="0"/>
        </w:rPr>
      </w:r>
    </w:p>
    <w:p w:rsidR="00000000" w:rsidDel="00000000" w:rsidP="00000000" w:rsidRDefault="00000000" w:rsidRPr="00000000" w14:paraId="00000045">
      <w:pPr>
        <w:widowControl w:val="0"/>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046">
      <w:pPr>
        <w:widowControl w:val="0"/>
        <w:spacing w:line="240" w:lineRule="auto"/>
        <w:ind w:left="720" w:firstLine="0"/>
        <w:rPr>
          <w:color w:val="002060"/>
        </w:rPr>
      </w:pPr>
      <w:r w:rsidDel="00000000" w:rsidR="00000000" w:rsidRPr="00000000">
        <w:rPr>
          <w:rtl w:val="0"/>
        </w:rPr>
      </w:r>
    </w:p>
    <w:p w:rsidR="00000000" w:rsidDel="00000000" w:rsidP="00000000" w:rsidRDefault="00000000" w:rsidRPr="00000000" w14:paraId="00000047">
      <w:pPr>
        <w:widowControl w:val="0"/>
        <w:spacing w:line="240" w:lineRule="auto"/>
        <w:ind w:left="720" w:firstLine="0"/>
        <w:rPr>
          <w:color w:val="002060"/>
        </w:rPr>
      </w:pPr>
      <w:r w:rsidDel="00000000" w:rsidR="00000000" w:rsidRPr="00000000">
        <w:rPr>
          <w:rtl w:val="0"/>
        </w:rPr>
      </w:r>
    </w:p>
    <w:p w:rsidR="00000000" w:rsidDel="00000000" w:rsidP="00000000" w:rsidRDefault="00000000" w:rsidRPr="00000000" w14:paraId="00000048">
      <w:pPr>
        <w:widowControl w:val="0"/>
        <w:spacing w:line="240" w:lineRule="auto"/>
        <w:ind w:left="720" w:firstLine="0"/>
        <w:rPr>
          <w:color w:val="002060"/>
        </w:rPr>
      </w:pPr>
      <w:r w:rsidDel="00000000" w:rsidR="00000000" w:rsidRPr="00000000">
        <w:rPr>
          <w:rtl w:val="0"/>
        </w:rPr>
      </w:r>
    </w:p>
    <w:p w:rsidR="00000000" w:rsidDel="00000000" w:rsidP="00000000" w:rsidRDefault="00000000" w:rsidRPr="00000000" w14:paraId="00000049">
      <w:pPr>
        <w:widowControl w:val="0"/>
        <w:spacing w:line="240" w:lineRule="auto"/>
        <w:ind w:left="720" w:firstLine="0"/>
        <w:rPr>
          <w:color w:val="002060"/>
        </w:rPr>
      </w:pPr>
      <w:r w:rsidDel="00000000" w:rsidR="00000000" w:rsidRPr="00000000">
        <w:rPr>
          <w:rtl w:val="0"/>
        </w:rPr>
      </w:r>
    </w:p>
    <w:p w:rsidR="00000000" w:rsidDel="00000000" w:rsidP="00000000" w:rsidRDefault="00000000" w:rsidRPr="00000000" w14:paraId="0000004A">
      <w:pPr>
        <w:widowControl w:val="0"/>
        <w:spacing w:line="240" w:lineRule="auto"/>
        <w:ind w:left="720" w:firstLine="0"/>
        <w:rPr>
          <w:color w:val="002060"/>
        </w:rPr>
      </w:pPr>
      <w:r w:rsidDel="00000000" w:rsidR="00000000" w:rsidRPr="00000000">
        <w:rPr>
          <w:rtl w:val="0"/>
        </w:rPr>
      </w:r>
    </w:p>
    <w:p w:rsidR="00000000" w:rsidDel="00000000" w:rsidP="00000000" w:rsidRDefault="00000000" w:rsidRPr="00000000" w14:paraId="0000004B">
      <w:pPr>
        <w:widowControl w:val="0"/>
        <w:spacing w:line="240" w:lineRule="auto"/>
        <w:ind w:left="720" w:firstLine="0"/>
        <w:rPr>
          <w:color w:val="002060"/>
        </w:rPr>
      </w:pPr>
      <w:r w:rsidDel="00000000" w:rsidR="00000000" w:rsidRPr="00000000">
        <w:rPr>
          <w:rtl w:val="0"/>
        </w:rPr>
      </w:r>
    </w:p>
    <w:p w:rsidR="00000000" w:rsidDel="00000000" w:rsidP="00000000" w:rsidRDefault="00000000" w:rsidRPr="00000000" w14:paraId="0000004C">
      <w:pPr>
        <w:widowControl w:val="0"/>
        <w:spacing w:line="240" w:lineRule="auto"/>
        <w:ind w:left="720" w:firstLine="0"/>
        <w:rPr>
          <w:color w:val="002060"/>
        </w:rPr>
      </w:pPr>
      <w:r w:rsidDel="00000000" w:rsidR="00000000" w:rsidRPr="00000000">
        <w:rPr>
          <w:color w:val="002060"/>
          <w:rtl w:val="0"/>
        </w:rPr>
        <w:t xml:space="preserve">The above tariffs are not applicable during the Bhutan Festival period. You are requested to check with us the rates applicable, if your travel dates lie under those dates, as peak season supplement would be applicable.</w:t>
      </w:r>
    </w:p>
    <w:p w:rsidR="00000000" w:rsidDel="00000000" w:rsidP="00000000" w:rsidRDefault="00000000" w:rsidRPr="00000000" w14:paraId="0000004D">
      <w:pPr>
        <w:widowControl w:val="0"/>
        <w:spacing w:line="240" w:lineRule="auto"/>
        <w:ind w:left="720" w:firstLine="0"/>
        <w:rPr>
          <w:color w:val="002060"/>
        </w:rPr>
      </w:pPr>
      <w:r w:rsidDel="00000000" w:rsidR="00000000" w:rsidRPr="00000000">
        <w:rPr>
          <w:color w:val="002060"/>
          <w:rtl w:val="0"/>
        </w:rPr>
        <w:t xml:space="preserve">Compulsory Christmas and New Year Gala dinner charges will be applicable as per the hotel policy. </w:t>
      </w:r>
    </w:p>
    <w:p w:rsidR="00000000" w:rsidDel="00000000" w:rsidP="00000000" w:rsidRDefault="00000000" w:rsidRPr="00000000" w14:paraId="0000004E">
      <w:pPr>
        <w:spacing w:line="240" w:lineRule="auto"/>
        <w:rPr>
          <w:b w:val="1"/>
          <w:bCs w:val="1"/>
          <w:u w:val="single"/>
        </w:rPr>
      </w:pPr>
      <w:r w:rsidDel="00000000" w:rsidR="00000000" w:rsidRPr="00000000">
        <w:rPr>
          <w:rtl w:val="0"/>
        </w:rPr>
      </w:r>
    </w:p>
    <w:p w:rsidR="00000000" w:rsidDel="00000000" w:rsidP="00000000" w:rsidRDefault="00000000" w:rsidRPr="00000000" w14:paraId="0000004F">
      <w:pPr>
        <w:spacing w:line="240" w:lineRule="auto"/>
        <w:rPr>
          <w:b w:val="1"/>
          <w:bCs w:val="1"/>
          <w:u w:val="single"/>
        </w:rPr>
      </w:pPr>
      <w:r w:rsidDel="00000000" w:rsidR="00000000" w:rsidRPr="00000000">
        <w:rPr>
          <w:rtl w:val="0"/>
        </w:rPr>
      </w:r>
    </w:p>
    <w:p w:rsidR="00000000" w:rsidDel="00000000" w:rsidP="00000000" w:rsidRDefault="00000000" w:rsidRPr="00000000" w14:paraId="00000050">
      <w:pPr>
        <w:spacing w:line="240" w:lineRule="auto"/>
        <w:rPr>
          <w:b w:val="1"/>
          <w:bCs w:val="1"/>
          <w:u w:val="single"/>
        </w:rPr>
      </w:pPr>
      <w:r w:rsidDel="00000000" w:rsidR="00000000" w:rsidRPr="00000000">
        <w:rPr>
          <w:b w:val="1"/>
          <w:bCs w:val="1"/>
          <w:u w:val="single"/>
          <w:rtl w:val="0"/>
        </w:rPr>
        <w:t xml:space="preserve">INCLUSIONS:</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numPr>
          <w:ilvl w:val="0"/>
          <w:numId w:val="2"/>
        </w:numPr>
        <w:spacing w:line="288" w:lineRule="auto"/>
        <w:ind w:left="720" w:hanging="360"/>
        <w:rPr>
          <w:color w:val="222222"/>
        </w:rPr>
      </w:pPr>
      <w:r w:rsidDel="00000000" w:rsidR="00000000" w:rsidRPr="00000000">
        <w:rPr>
          <w:color w:val="222222"/>
          <w:rtl w:val="0"/>
        </w:rPr>
        <w:t xml:space="preserve">Accommodation in 3 Star Hotel </w:t>
      </w:r>
    </w:p>
    <w:p w:rsidR="00000000" w:rsidDel="00000000" w:rsidP="00000000" w:rsidRDefault="00000000" w:rsidRPr="00000000" w14:paraId="00000053">
      <w:pPr>
        <w:numPr>
          <w:ilvl w:val="0"/>
          <w:numId w:val="2"/>
        </w:numPr>
        <w:spacing w:line="288" w:lineRule="auto"/>
        <w:ind w:left="720" w:hanging="360"/>
        <w:rPr>
          <w:color w:val="222222"/>
        </w:rPr>
      </w:pPr>
      <w:r w:rsidDel="00000000" w:rsidR="00000000" w:rsidRPr="00000000">
        <w:rPr>
          <w:color w:val="222222"/>
          <w:rtl w:val="0"/>
        </w:rPr>
        <w:t xml:space="preserve">Transportation for the trip: </w:t>
      </w:r>
    </w:p>
    <w:p w:rsidR="00000000" w:rsidDel="00000000" w:rsidP="00000000" w:rsidRDefault="00000000" w:rsidRPr="00000000" w14:paraId="00000054">
      <w:pPr>
        <w:spacing w:line="288" w:lineRule="auto"/>
        <w:ind w:left="720" w:firstLine="0"/>
        <w:rPr>
          <w:color w:val="222222"/>
        </w:rPr>
      </w:pPr>
      <w:r w:rsidDel="00000000" w:rsidR="00000000" w:rsidRPr="00000000">
        <w:rPr>
          <w:color w:val="222222"/>
          <w:rtl w:val="0"/>
        </w:rPr>
        <w:t xml:space="preserve">1 Pax-2 Pax ( Hyundai Venue/ Santa Fe/ Creta/ Tucson)</w:t>
      </w:r>
    </w:p>
    <w:p w:rsidR="00000000" w:rsidDel="00000000" w:rsidP="00000000" w:rsidRDefault="00000000" w:rsidRPr="00000000" w14:paraId="00000055">
      <w:pPr>
        <w:spacing w:line="288" w:lineRule="auto"/>
        <w:ind w:left="720" w:firstLine="0"/>
        <w:rPr>
          <w:color w:val="222222"/>
        </w:rPr>
      </w:pPr>
      <w:r w:rsidDel="00000000" w:rsidR="00000000" w:rsidRPr="00000000">
        <w:rPr>
          <w:color w:val="222222"/>
          <w:rtl w:val="0"/>
        </w:rPr>
        <w:t xml:space="preserve">3 Pax ( Hyundai H1/ Toyota Hiace Bus)</w:t>
      </w:r>
    </w:p>
    <w:p w:rsidR="00000000" w:rsidDel="00000000" w:rsidP="00000000" w:rsidRDefault="00000000" w:rsidRPr="00000000" w14:paraId="00000056">
      <w:pPr>
        <w:numPr>
          <w:ilvl w:val="0"/>
          <w:numId w:val="2"/>
        </w:numPr>
        <w:spacing w:line="288" w:lineRule="auto"/>
        <w:ind w:left="720" w:hanging="360"/>
        <w:rPr>
          <w:color w:val="222222"/>
        </w:rPr>
      </w:pPr>
      <w:r w:rsidDel="00000000" w:rsidR="00000000" w:rsidRPr="00000000">
        <w:rPr>
          <w:color w:val="222222"/>
          <w:rtl w:val="0"/>
        </w:rPr>
        <w:t xml:space="preserve">3 meals a day in Hotel/local restaurant in Bhutan</w:t>
      </w:r>
    </w:p>
    <w:p w:rsidR="00000000" w:rsidDel="00000000" w:rsidP="00000000" w:rsidRDefault="00000000" w:rsidRPr="00000000" w14:paraId="00000057">
      <w:pPr>
        <w:numPr>
          <w:ilvl w:val="0"/>
          <w:numId w:val="2"/>
        </w:numPr>
        <w:spacing w:line="288" w:lineRule="auto"/>
        <w:ind w:left="720" w:hanging="360"/>
        <w:rPr>
          <w:color w:val="222222"/>
        </w:rPr>
      </w:pPr>
      <w:r w:rsidDel="00000000" w:rsidR="00000000" w:rsidRPr="00000000">
        <w:rPr>
          <w:color w:val="222222"/>
          <w:rtl w:val="0"/>
        </w:rPr>
        <w:t xml:space="preserve">Full-time English speaking guide in Bhutan</w:t>
      </w:r>
    </w:p>
    <w:p w:rsidR="00000000" w:rsidDel="00000000" w:rsidP="00000000" w:rsidRDefault="00000000" w:rsidRPr="00000000" w14:paraId="00000058">
      <w:pPr>
        <w:numPr>
          <w:ilvl w:val="0"/>
          <w:numId w:val="2"/>
        </w:numPr>
        <w:spacing w:line="288" w:lineRule="auto"/>
        <w:ind w:left="720" w:hanging="360"/>
        <w:rPr>
          <w:color w:val="222222"/>
        </w:rPr>
      </w:pPr>
      <w:r w:rsidDel="00000000" w:rsidR="00000000" w:rsidRPr="00000000">
        <w:rPr>
          <w:color w:val="222222"/>
          <w:rtl w:val="0"/>
        </w:rPr>
        <w:t xml:space="preserve">Government Royalty and all Taxes  </w:t>
      </w:r>
    </w:p>
    <w:p w:rsidR="00000000" w:rsidDel="00000000" w:rsidP="00000000" w:rsidRDefault="00000000" w:rsidRPr="00000000" w14:paraId="00000059">
      <w:pPr>
        <w:numPr>
          <w:ilvl w:val="0"/>
          <w:numId w:val="2"/>
        </w:numPr>
        <w:spacing w:line="288" w:lineRule="auto"/>
        <w:ind w:left="720" w:hanging="360"/>
        <w:rPr>
          <w:color w:val="222222"/>
        </w:rPr>
      </w:pPr>
      <w:r w:rsidDel="00000000" w:rsidR="00000000" w:rsidRPr="00000000">
        <w:rPr>
          <w:color w:val="222222"/>
          <w:rtl w:val="0"/>
        </w:rPr>
        <w:t xml:space="preserve">Visa process and arrangement in Bhutan</w:t>
      </w:r>
    </w:p>
    <w:p w:rsidR="00000000" w:rsidDel="00000000" w:rsidP="00000000" w:rsidRDefault="00000000" w:rsidRPr="00000000" w14:paraId="0000005A">
      <w:pPr>
        <w:numPr>
          <w:ilvl w:val="0"/>
          <w:numId w:val="2"/>
        </w:numPr>
        <w:spacing w:line="288" w:lineRule="auto"/>
        <w:ind w:left="720" w:hanging="360"/>
        <w:rPr>
          <w:color w:val="222222"/>
        </w:rPr>
      </w:pPr>
      <w:r w:rsidDel="00000000" w:rsidR="00000000" w:rsidRPr="00000000">
        <w:rPr>
          <w:color w:val="222222"/>
          <w:rtl w:val="0"/>
        </w:rPr>
        <w:t xml:space="preserve">Bottled mineral water </w:t>
      </w:r>
    </w:p>
    <w:p w:rsidR="00000000" w:rsidDel="00000000" w:rsidP="00000000" w:rsidRDefault="00000000" w:rsidRPr="00000000" w14:paraId="0000005B">
      <w:pPr>
        <w:numPr>
          <w:ilvl w:val="0"/>
          <w:numId w:val="2"/>
        </w:numPr>
        <w:spacing w:line="288" w:lineRule="auto"/>
        <w:ind w:left="720" w:hanging="360"/>
        <w:rPr>
          <w:color w:val="222222"/>
        </w:rPr>
      </w:pPr>
      <w:r w:rsidDel="00000000" w:rsidR="00000000" w:rsidRPr="00000000">
        <w:rPr>
          <w:color w:val="222222"/>
          <w:rtl w:val="0"/>
        </w:rPr>
        <w:t xml:space="preserve">Visa Fee and SDF in Bhutan</w:t>
      </w:r>
    </w:p>
    <w:p w:rsidR="00000000" w:rsidDel="00000000" w:rsidP="00000000" w:rsidRDefault="00000000" w:rsidRPr="00000000" w14:paraId="0000005C">
      <w:pPr>
        <w:numPr>
          <w:ilvl w:val="0"/>
          <w:numId w:val="2"/>
        </w:numPr>
        <w:spacing w:line="288" w:lineRule="auto"/>
        <w:ind w:left="720" w:hanging="360"/>
        <w:rPr>
          <w:color w:val="222222"/>
        </w:rPr>
      </w:pPr>
      <w:r w:rsidDel="00000000" w:rsidR="00000000" w:rsidRPr="00000000">
        <w:rPr>
          <w:color w:val="222222"/>
          <w:rtl w:val="0"/>
        </w:rPr>
        <w:t xml:space="preserve">Monument Fees</w:t>
      </w:r>
    </w:p>
    <w:p w:rsidR="00000000" w:rsidDel="00000000" w:rsidP="00000000" w:rsidRDefault="00000000" w:rsidRPr="00000000" w14:paraId="0000005D">
      <w:pPr>
        <w:spacing w:line="288" w:lineRule="auto"/>
        <w:rPr/>
      </w:pPr>
      <w:r w:rsidDel="00000000" w:rsidR="00000000" w:rsidRPr="00000000">
        <w:rPr>
          <w:rtl w:val="0"/>
        </w:rPr>
      </w:r>
    </w:p>
    <w:p w:rsidR="00000000" w:rsidDel="00000000" w:rsidP="00000000" w:rsidRDefault="00000000" w:rsidRPr="00000000" w14:paraId="0000005E">
      <w:pPr>
        <w:spacing w:line="240" w:lineRule="auto"/>
        <w:rPr>
          <w:b w:val="1"/>
          <w:bCs w:val="1"/>
          <w:u w:val="single"/>
        </w:rPr>
      </w:pPr>
      <w:r w:rsidDel="00000000" w:rsidR="00000000" w:rsidRPr="00000000">
        <w:rPr>
          <w:b w:val="1"/>
          <w:bCs w:val="1"/>
          <w:u w:val="single"/>
          <w:rtl w:val="0"/>
        </w:rPr>
        <w:t xml:space="preserve">EXCLUSIONS:</w:t>
      </w:r>
    </w:p>
    <w:p w:rsidR="00000000" w:rsidDel="00000000" w:rsidP="00000000" w:rsidRDefault="00000000" w:rsidRPr="00000000" w14:paraId="0000005F">
      <w:pPr>
        <w:spacing w:line="288" w:lineRule="auto"/>
        <w:rPr/>
      </w:pPr>
      <w:r w:rsidDel="00000000" w:rsidR="00000000" w:rsidRPr="00000000">
        <w:rPr>
          <w:rtl w:val="0"/>
        </w:rPr>
      </w:r>
    </w:p>
    <w:p w:rsidR="00000000" w:rsidDel="00000000" w:rsidP="00000000" w:rsidRDefault="00000000" w:rsidRPr="00000000" w14:paraId="00000060">
      <w:pPr>
        <w:numPr>
          <w:ilvl w:val="0"/>
          <w:numId w:val="1"/>
        </w:numPr>
        <w:spacing w:line="240" w:lineRule="auto"/>
        <w:ind w:left="720" w:hanging="360"/>
        <w:rPr>
          <w:color w:val="222222"/>
        </w:rPr>
      </w:pPr>
      <w:r w:rsidDel="00000000" w:rsidR="00000000" w:rsidRPr="00000000">
        <w:rPr>
          <w:color w:val="222222"/>
          <w:rtl w:val="0"/>
        </w:rPr>
        <w:t xml:space="preserve">Travel Insurance.</w:t>
      </w:r>
    </w:p>
    <w:p w:rsidR="00000000" w:rsidDel="00000000" w:rsidP="00000000" w:rsidRDefault="00000000" w:rsidRPr="00000000" w14:paraId="00000061">
      <w:pPr>
        <w:numPr>
          <w:ilvl w:val="0"/>
          <w:numId w:val="1"/>
        </w:numPr>
        <w:spacing w:line="240" w:lineRule="auto"/>
        <w:ind w:left="720" w:hanging="360"/>
        <w:rPr>
          <w:color w:val="222222"/>
        </w:rPr>
      </w:pPr>
      <w:r w:rsidDel="00000000" w:rsidR="00000000" w:rsidRPr="00000000">
        <w:rPr>
          <w:color w:val="222222"/>
          <w:rtl w:val="0"/>
        </w:rPr>
        <w:t xml:space="preserve">Gratuities, bar bills, telephone bills, personal expenses, and laundry.</w:t>
      </w:r>
    </w:p>
    <w:p w:rsidR="00000000" w:rsidDel="00000000" w:rsidP="00000000" w:rsidRDefault="00000000" w:rsidRPr="00000000" w14:paraId="00000062">
      <w:pPr>
        <w:numPr>
          <w:ilvl w:val="0"/>
          <w:numId w:val="1"/>
        </w:numPr>
        <w:spacing w:line="240" w:lineRule="auto"/>
        <w:ind w:left="720" w:hanging="360"/>
        <w:rPr>
          <w:color w:val="222222"/>
        </w:rPr>
      </w:pPr>
      <w:r w:rsidDel="00000000" w:rsidR="00000000" w:rsidRPr="00000000">
        <w:rPr>
          <w:color w:val="222222"/>
          <w:rtl w:val="0"/>
        </w:rPr>
        <w:t xml:space="preserve">Horse charge for Tiger’s Nest hike. ($20 per pony)</w:t>
      </w:r>
    </w:p>
    <w:p w:rsidR="00000000" w:rsidDel="00000000" w:rsidP="00000000" w:rsidRDefault="00000000" w:rsidRPr="00000000" w14:paraId="00000063">
      <w:pPr>
        <w:numPr>
          <w:ilvl w:val="0"/>
          <w:numId w:val="1"/>
        </w:numPr>
        <w:spacing w:line="240" w:lineRule="auto"/>
        <w:ind w:left="720" w:hanging="360"/>
        <w:rPr>
          <w:color w:val="222222"/>
        </w:rPr>
      </w:pPr>
      <w:r w:rsidDel="00000000" w:rsidR="00000000" w:rsidRPr="00000000">
        <w:rPr>
          <w:color w:val="222222"/>
          <w:rtl w:val="0"/>
        </w:rPr>
        <w:t xml:space="preserve">Bhutanese traditional hot stone bath. ($30 per person for one time in farm house)</w:t>
      </w:r>
    </w:p>
    <w:p w:rsidR="00000000" w:rsidDel="00000000" w:rsidP="00000000" w:rsidRDefault="00000000" w:rsidRPr="00000000" w14:paraId="00000064">
      <w:pPr>
        <w:widowControl w:val="0"/>
        <w:numPr>
          <w:ilvl w:val="0"/>
          <w:numId w:val="1"/>
        </w:numPr>
        <w:tabs>
          <w:tab w:val="left" w:leader="none" w:pos="707"/>
          <w:tab w:val="left" w:leader="none" w:pos="4949"/>
        </w:tabs>
        <w:spacing w:line="240" w:lineRule="auto"/>
        <w:ind w:left="720" w:hanging="360"/>
        <w:rPr/>
      </w:pPr>
      <w:r w:rsidDel="00000000" w:rsidR="00000000" w:rsidRPr="00000000">
        <w:rPr>
          <w:color w:val="222222"/>
          <w:rtl w:val="0"/>
        </w:rPr>
        <w:t xml:space="preserve">Any Flight tickets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