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720" w:firstLine="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HIGHLIGHTS OF KARNATAKA COMBINED WITH GOA</w:t>
      </w:r>
    </w:p>
    <w:p w:rsidR="00000000" w:rsidDel="00000000" w:rsidP="00000000" w:rsidRDefault="00000000" w:rsidRPr="00000000" w14:paraId="00000002">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highlight w:val="white"/>
          <w:rtl w:val="0"/>
        </w:rPr>
        <w:t xml:space="preserve">Bangalore – Mysore – Hassan – Hospet – Badami – Hubli – Goa</w:t>
      </w:r>
    </w:p>
    <w:p w:rsidR="00000000" w:rsidDel="00000000" w:rsidP="00000000" w:rsidRDefault="00000000" w:rsidRPr="00000000" w14:paraId="00000003">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11 Nights / 12 Days</w:t>
      </w:r>
    </w:p>
    <w:p w:rsidR="00000000" w:rsidDel="00000000" w:rsidP="00000000" w:rsidRDefault="00000000" w:rsidRPr="00000000" w14:paraId="00000004">
      <w:pPr>
        <w:widowControl w:val="0"/>
        <w:spacing w:line="240" w:lineRule="auto"/>
        <w:ind w:left="720" w:firstLine="0"/>
        <w:jc w:val="cente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5">
      <w:pPr>
        <w:widowControl w:val="0"/>
        <w:spacing w:line="240" w:lineRule="auto"/>
        <w:ind w:left="720" w:firstLine="0"/>
        <w:jc w:val="cente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sllxre8glwgi" w:id="0"/>
      <w:bookmarkEnd w:id="0"/>
      <w:r w:rsidDel="00000000" w:rsidR="00000000" w:rsidRPr="00000000">
        <w:rPr>
          <w:b w:val="1"/>
          <w:bCs w:val="1"/>
          <w:color w:val="000000"/>
          <w:sz w:val="26"/>
          <w:szCs w:val="26"/>
          <w:rtl w:val="0"/>
        </w:rPr>
        <w:t xml:space="preserve">OVERVIEW</w:t>
      </w:r>
    </w:p>
    <w:p w:rsidR="00000000" w:rsidDel="00000000" w:rsidP="00000000" w:rsidRDefault="00000000" w:rsidRPr="00000000" w14:paraId="00000007">
      <w:pPr>
        <w:spacing w:after="240" w:before="240" w:lineRule="auto"/>
        <w:rPr/>
      </w:pPr>
      <w:r w:rsidDel="00000000" w:rsidR="00000000" w:rsidRPr="00000000">
        <w:rPr>
          <w:rtl w:val="0"/>
        </w:rPr>
        <w:t xml:space="preserve">This thoughtfully crafted 12-day journey offers a deep dive into the cultural, historical, and natural wonders of Karnataka and Goa. From the modern charm of </w:t>
      </w:r>
      <w:r w:rsidDel="00000000" w:rsidR="00000000" w:rsidRPr="00000000">
        <w:rPr>
          <w:b w:val="1"/>
          <w:bCs w:val="1"/>
          <w:rtl w:val="0"/>
        </w:rPr>
        <w:t xml:space="preserve">Bangalore</w:t>
      </w:r>
      <w:r w:rsidDel="00000000" w:rsidR="00000000" w:rsidRPr="00000000">
        <w:rPr>
          <w:rtl w:val="0"/>
        </w:rPr>
        <w:t xml:space="preserve">, the royal heritage of </w:t>
      </w:r>
      <w:r w:rsidDel="00000000" w:rsidR="00000000" w:rsidRPr="00000000">
        <w:rPr>
          <w:b w:val="1"/>
          <w:bCs w:val="1"/>
          <w:rtl w:val="0"/>
        </w:rPr>
        <w:t xml:space="preserve">Mysore</w:t>
      </w:r>
      <w:r w:rsidDel="00000000" w:rsidR="00000000" w:rsidRPr="00000000">
        <w:rPr>
          <w:rtl w:val="0"/>
        </w:rPr>
        <w:t xml:space="preserve">, the architectural brilliance of </w:t>
      </w:r>
      <w:r w:rsidDel="00000000" w:rsidR="00000000" w:rsidRPr="00000000">
        <w:rPr>
          <w:b w:val="1"/>
          <w:bCs w:val="1"/>
          <w:rtl w:val="0"/>
        </w:rPr>
        <w:t xml:space="preserve">Hassan</w:t>
      </w:r>
      <w:r w:rsidDel="00000000" w:rsidR="00000000" w:rsidRPr="00000000">
        <w:rPr>
          <w:rtl w:val="0"/>
        </w:rPr>
        <w:t xml:space="preserve">, Hospet’s grandeur and Hampi ruins, to Badami’s rock-cut marvels, Hubli’s spiritual treasures, and Goa’s vibrant beaches and colonial history, this tour captures the essence of Southern India.</w:t>
      </w:r>
    </w:p>
    <w:p w:rsidR="00000000" w:rsidDel="00000000" w:rsidP="00000000" w:rsidRDefault="00000000" w:rsidRPr="00000000" w14:paraId="00000008">
      <w:pPr>
        <w:spacing w:after="240" w:before="240" w:lineRule="auto"/>
        <w:rPr/>
      </w:pPr>
      <w:r w:rsidDel="00000000" w:rsidR="00000000" w:rsidRPr="00000000">
        <w:rPr>
          <w:rtl w:val="0"/>
        </w:rPr>
        <w:t xml:space="preserve">The tour combines rich historical heritage, UNESCO World Heritage Sites, spiritual journeys, traditional art and architecture, vibrant culture, and the leisurely charm of Goa’s coastal beauty. This experience offers travellers a rare opportunity to explore diverse landscapes, from lush green hills to serene temples, bustling markets, and pristine seashores.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6q5eum7yspin" w:id="1"/>
      <w:bookmarkEnd w:id="1"/>
      <w:r w:rsidDel="00000000" w:rsidR="00000000" w:rsidRPr="00000000">
        <w:rPr>
          <w:b w:val="1"/>
          <w:bCs w:val="1"/>
          <w:color w:val="000000"/>
          <w:sz w:val="26"/>
          <w:szCs w:val="26"/>
          <w:rtl w:val="0"/>
        </w:rPr>
        <w:t xml:space="preserve">DETAILED ITINERARY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ps9i58tasbpl" w:id="2"/>
      <w:bookmarkEnd w:id="2"/>
      <w:r w:rsidDel="00000000" w:rsidR="00000000" w:rsidRPr="00000000">
        <w:rPr>
          <w:b w:val="1"/>
          <w:bCs w:val="1"/>
          <w:color w:val="000000"/>
          <w:sz w:val="22"/>
          <w:szCs w:val="22"/>
          <w:rtl w:val="0"/>
        </w:rPr>
        <w:t xml:space="preserve">DAY 1 – ARRIVAL IN BANGALORE</w:t>
      </w:r>
    </w:p>
    <w:p w:rsidR="00000000" w:rsidDel="00000000" w:rsidP="00000000" w:rsidRDefault="00000000" w:rsidRPr="00000000" w14:paraId="0000000D">
      <w:pPr>
        <w:spacing w:after="240" w:before="240" w:lineRule="auto"/>
        <w:rPr/>
      </w:pPr>
      <w:r w:rsidDel="00000000" w:rsidR="00000000" w:rsidRPr="00000000">
        <w:rPr>
          <w:rtl w:val="0"/>
        </w:rPr>
        <w:t xml:space="preserve">Arrive at </w:t>
      </w:r>
      <w:r w:rsidDel="00000000" w:rsidR="00000000" w:rsidRPr="00000000">
        <w:rPr>
          <w:b w:val="1"/>
          <w:bCs w:val="1"/>
          <w:rtl w:val="0"/>
        </w:rPr>
        <w:t xml:space="preserve">Kempegowda International Airport, Bangalore</w:t>
      </w:r>
      <w:r w:rsidDel="00000000" w:rsidR="00000000" w:rsidRPr="00000000">
        <w:rPr>
          <w:rtl w:val="0"/>
        </w:rPr>
        <w:t xml:space="preserve">. You will be warmly welcomed by our representative and transferred to your hotel. Relax and unwind after your journey.</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Bangalore</w:t>
      </w:r>
      <w:r w:rsidDel="00000000" w:rsidR="00000000" w:rsidRPr="00000000">
        <w:rPr>
          <w:rtl w:val="0"/>
        </w:rPr>
        <w:t xml:space="preserve"> — the capital city of Karnataka — is a perfect blend of rich history and modernity. Founded in 1537 by Kempe Gowda, the city later became a hub for the Western Ganga, Chola, and Hoysala dynasties. Today, it stands as the </w:t>
      </w:r>
      <w:r w:rsidDel="00000000" w:rsidR="00000000" w:rsidRPr="00000000">
        <w:rPr>
          <w:b w:val="1"/>
          <w:bCs w:val="1"/>
          <w:rtl w:val="0"/>
        </w:rPr>
        <w:t xml:space="preserve">IT capital of India</w:t>
      </w:r>
      <w:r w:rsidDel="00000000" w:rsidR="00000000" w:rsidRPr="00000000">
        <w:rPr>
          <w:rtl w:val="0"/>
        </w:rPr>
        <w:t xml:space="preserve">, a cosmopolitan city celebrated for its lush gardens, colonial architecture, vibrant markets, and dynamic lifestyle.</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Overnight stay in Bangalore.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l6lwta6bcn7h" w:id="3"/>
      <w:bookmarkEnd w:id="3"/>
      <w:r w:rsidDel="00000000" w:rsidR="00000000" w:rsidRPr="00000000">
        <w:rPr>
          <w:b w:val="1"/>
          <w:bCs w:val="1"/>
          <w:color w:val="000000"/>
          <w:sz w:val="22"/>
          <w:szCs w:val="22"/>
          <w:rtl w:val="0"/>
        </w:rPr>
        <w:t xml:space="preserve">DAY 2 – BANGALORE SIGHTSEEING</w:t>
      </w:r>
    </w:p>
    <w:p w:rsidR="00000000" w:rsidDel="00000000" w:rsidP="00000000" w:rsidRDefault="00000000" w:rsidRPr="00000000" w14:paraId="00000012">
      <w:pPr>
        <w:spacing w:after="240" w:before="240" w:lineRule="auto"/>
        <w:rPr/>
      </w:pPr>
      <w:r w:rsidDel="00000000" w:rsidR="00000000" w:rsidRPr="00000000">
        <w:rPr>
          <w:rtl w:val="0"/>
        </w:rPr>
        <w:t xml:space="preserve">Begin your exploration after breakfast with visits to:</w:t>
      </w:r>
    </w:p>
    <w:p w:rsidR="00000000" w:rsidDel="00000000" w:rsidP="00000000" w:rsidRDefault="00000000" w:rsidRPr="00000000" w14:paraId="00000013">
      <w:pPr>
        <w:numPr>
          <w:ilvl w:val="0"/>
          <w:numId w:val="8"/>
        </w:numPr>
        <w:spacing w:after="0" w:afterAutospacing="0" w:before="240" w:lineRule="auto"/>
        <w:ind w:left="720" w:hanging="360"/>
      </w:pPr>
      <w:r w:rsidDel="00000000" w:rsidR="00000000" w:rsidRPr="00000000">
        <w:rPr>
          <w:b w:val="1"/>
          <w:bCs w:val="1"/>
          <w:rtl w:val="0"/>
        </w:rPr>
        <w:t xml:space="preserve">Tipu Sultan’s Summer Palace</w:t>
      </w:r>
      <w:r w:rsidDel="00000000" w:rsidR="00000000" w:rsidRPr="00000000">
        <w:rPr>
          <w:rtl w:val="0"/>
        </w:rPr>
        <w:t xml:space="preserve"> – A beautiful two-storeyed structure adorned with floral motifs, showcasing Indo-Islamic architecture. It was the summer residence of Tipu Sultan, a formidable ruler of Mysore.</w:t>
        <w:br w:type="textWrapping"/>
      </w:r>
    </w:p>
    <w:p w:rsidR="00000000" w:rsidDel="00000000" w:rsidP="00000000" w:rsidRDefault="00000000" w:rsidRPr="00000000" w14:paraId="00000014">
      <w:pPr>
        <w:numPr>
          <w:ilvl w:val="0"/>
          <w:numId w:val="8"/>
        </w:numPr>
        <w:spacing w:after="0" w:afterAutospacing="0" w:before="0" w:beforeAutospacing="0" w:lineRule="auto"/>
        <w:ind w:left="720" w:hanging="360"/>
      </w:pPr>
      <w:r w:rsidDel="00000000" w:rsidR="00000000" w:rsidRPr="00000000">
        <w:rPr>
          <w:b w:val="1"/>
          <w:bCs w:val="1"/>
          <w:rtl w:val="0"/>
        </w:rPr>
        <w:t xml:space="preserve">Bangalore Palace</w:t>
      </w:r>
      <w:r w:rsidDel="00000000" w:rsidR="00000000" w:rsidRPr="00000000">
        <w:rPr>
          <w:rtl w:val="0"/>
        </w:rPr>
        <w:t xml:space="preserve"> – Built in 1887, inspired by Windsor Castle, this palace features Tudor and Scottish Gothic styles with intricate wooden interiors.</w:t>
        <w:br w:type="textWrapping"/>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rtl w:val="0"/>
        </w:rPr>
        <w:t xml:space="preserve">Drive past </w:t>
      </w:r>
      <w:r w:rsidDel="00000000" w:rsidR="00000000" w:rsidRPr="00000000">
        <w:rPr>
          <w:b w:val="1"/>
          <w:bCs w:val="1"/>
          <w:rtl w:val="0"/>
        </w:rPr>
        <w:t xml:space="preserve">Vidhan Soudha</w:t>
      </w:r>
      <w:r w:rsidDel="00000000" w:rsidR="00000000" w:rsidRPr="00000000">
        <w:rPr>
          <w:rtl w:val="0"/>
        </w:rPr>
        <w:t xml:space="preserve"> – the iconic seat of the Karnataka state legislature, known for its grand Neo-Dravidian architecture.</w:t>
        <w:br w:type="textWrapping"/>
      </w:r>
    </w:p>
    <w:p w:rsidR="00000000" w:rsidDel="00000000" w:rsidP="00000000" w:rsidRDefault="00000000" w:rsidRPr="00000000" w14:paraId="00000016">
      <w:pPr>
        <w:numPr>
          <w:ilvl w:val="0"/>
          <w:numId w:val="8"/>
        </w:numPr>
        <w:spacing w:after="240" w:before="0" w:beforeAutospacing="0" w:lineRule="auto"/>
        <w:ind w:left="720" w:hanging="360"/>
      </w:pPr>
      <w:r w:rsidDel="00000000" w:rsidR="00000000" w:rsidRPr="00000000">
        <w:rPr>
          <w:b w:val="1"/>
          <w:bCs w:val="1"/>
          <w:rtl w:val="0"/>
        </w:rPr>
        <w:t xml:space="preserve">Government Museum</w:t>
      </w:r>
      <w:r w:rsidDel="00000000" w:rsidR="00000000" w:rsidRPr="00000000">
        <w:rPr>
          <w:rtl w:val="0"/>
        </w:rPr>
        <w:t xml:space="preserve"> – Housing 18 galleries displaying sculptures, paintings, coins, and artefacts from ancient India, reflecting Karnataka’s rich history and art.</w:t>
        <w:br w:type="textWrapping"/>
      </w:r>
    </w:p>
    <w:p w:rsidR="00000000" w:rsidDel="00000000" w:rsidP="00000000" w:rsidRDefault="00000000" w:rsidRPr="00000000" w14:paraId="00000017">
      <w:pPr>
        <w:spacing w:after="240" w:before="240" w:lineRule="auto"/>
        <w:rPr/>
      </w:pPr>
      <w:r w:rsidDel="00000000" w:rsidR="00000000" w:rsidRPr="00000000">
        <w:rPr>
          <w:rtl w:val="0"/>
        </w:rPr>
        <w:t xml:space="preserve">Evening at leisure to explore Bangalore’s vibrant streets or relax at your hotel.</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Overnight stay in Bangalore.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it0pwn19bxlq" w:id="4"/>
      <w:bookmarkEnd w:id="4"/>
      <w:r w:rsidDel="00000000" w:rsidR="00000000" w:rsidRPr="00000000">
        <w:rPr>
          <w:b w:val="1"/>
          <w:bCs w:val="1"/>
          <w:color w:val="000000"/>
          <w:sz w:val="22"/>
          <w:szCs w:val="22"/>
          <w:rtl w:val="0"/>
        </w:rPr>
        <w:t xml:space="preserve">DAY 3 – BANGALORE TO MYSORE (135 KM / ~3–4 HOURS)</w:t>
      </w:r>
    </w:p>
    <w:p w:rsidR="00000000" w:rsidDel="00000000" w:rsidP="00000000" w:rsidRDefault="00000000" w:rsidRPr="00000000" w14:paraId="0000001B">
      <w:pPr>
        <w:spacing w:after="240" w:before="240" w:lineRule="auto"/>
        <w:rPr/>
      </w:pPr>
      <w:r w:rsidDel="00000000" w:rsidR="00000000" w:rsidRPr="00000000">
        <w:rPr>
          <w:rtl w:val="0"/>
        </w:rPr>
        <w:t xml:space="preserve">Post breakfast, drive to </w:t>
      </w:r>
      <w:r w:rsidDel="00000000" w:rsidR="00000000" w:rsidRPr="00000000">
        <w:rPr>
          <w:b w:val="1"/>
          <w:bCs w:val="1"/>
          <w:rtl w:val="0"/>
        </w:rPr>
        <w:t xml:space="preserve">Mysore</w:t>
      </w:r>
      <w:r w:rsidDel="00000000" w:rsidR="00000000" w:rsidRPr="00000000">
        <w:rPr>
          <w:rtl w:val="0"/>
        </w:rPr>
        <w:t xml:space="preserve">, a city steeped in royal grandeur. On arrival, check in to your hotel and prepare for sightseeing.</w:t>
      </w:r>
    </w:p>
    <w:p w:rsidR="00000000" w:rsidDel="00000000" w:rsidP="00000000" w:rsidRDefault="00000000" w:rsidRPr="00000000" w14:paraId="0000001C">
      <w:pPr>
        <w:spacing w:after="240" w:before="240" w:lineRule="auto"/>
        <w:rPr/>
      </w:pPr>
      <w:r w:rsidDel="00000000" w:rsidR="00000000" w:rsidRPr="00000000">
        <w:rPr>
          <w:rtl w:val="0"/>
        </w:rPr>
        <w:t xml:space="preserve">Mysore — also called the cultural capital of Karnataka — is famous for its majestic palaces, colourful festivals, and silk weaving traditions. Highlights include:</w:t>
      </w:r>
    </w:p>
    <w:p w:rsidR="00000000" w:rsidDel="00000000" w:rsidP="00000000" w:rsidRDefault="00000000" w:rsidRPr="00000000" w14:paraId="0000001D">
      <w:pPr>
        <w:numPr>
          <w:ilvl w:val="0"/>
          <w:numId w:val="11"/>
        </w:numPr>
        <w:spacing w:after="0" w:afterAutospacing="0" w:before="240" w:lineRule="auto"/>
        <w:ind w:left="720" w:hanging="360"/>
      </w:pPr>
      <w:r w:rsidDel="00000000" w:rsidR="00000000" w:rsidRPr="00000000">
        <w:rPr>
          <w:b w:val="1"/>
          <w:bCs w:val="1"/>
          <w:rtl w:val="0"/>
        </w:rPr>
        <w:t xml:space="preserve">Mysore Palace</w:t>
      </w:r>
      <w:r w:rsidDel="00000000" w:rsidR="00000000" w:rsidRPr="00000000">
        <w:rPr>
          <w:rtl w:val="0"/>
        </w:rPr>
        <w:t xml:space="preserve"> – An architectural masterpiece with Indo-Saracenic design, vast courtyards, Durbar halls, ornate interiors, and sprawling gardens.</w:t>
        <w:br w:type="textWrapping"/>
      </w:r>
    </w:p>
    <w:p w:rsidR="00000000" w:rsidDel="00000000" w:rsidP="00000000" w:rsidRDefault="00000000" w:rsidRPr="00000000" w14:paraId="0000001E">
      <w:pPr>
        <w:numPr>
          <w:ilvl w:val="0"/>
          <w:numId w:val="11"/>
        </w:numPr>
        <w:spacing w:after="0" w:afterAutospacing="0" w:before="0" w:beforeAutospacing="0" w:lineRule="auto"/>
        <w:ind w:left="720" w:hanging="360"/>
      </w:pPr>
      <w:r w:rsidDel="00000000" w:rsidR="00000000" w:rsidRPr="00000000">
        <w:rPr>
          <w:b w:val="1"/>
          <w:bCs w:val="1"/>
          <w:rtl w:val="0"/>
        </w:rPr>
        <w:t xml:space="preserve">Jaganmohan Palace</w:t>
      </w:r>
      <w:r w:rsidDel="00000000" w:rsidR="00000000" w:rsidRPr="00000000">
        <w:rPr>
          <w:rtl w:val="0"/>
        </w:rPr>
        <w:t xml:space="preserve"> – Known for its art gallery displaying over 2,000 paintings, weaponry, and musical instruments.</w:t>
        <w:br w:type="textWrapping"/>
      </w:r>
    </w:p>
    <w:p w:rsidR="00000000" w:rsidDel="00000000" w:rsidP="00000000" w:rsidRDefault="00000000" w:rsidRPr="00000000" w14:paraId="0000001F">
      <w:pPr>
        <w:numPr>
          <w:ilvl w:val="0"/>
          <w:numId w:val="11"/>
        </w:numPr>
        <w:spacing w:after="0" w:afterAutospacing="0" w:before="0" w:beforeAutospacing="0" w:lineRule="auto"/>
        <w:ind w:left="720" w:hanging="360"/>
      </w:pPr>
      <w:r w:rsidDel="00000000" w:rsidR="00000000" w:rsidRPr="00000000">
        <w:rPr>
          <w:b w:val="1"/>
          <w:bCs w:val="1"/>
          <w:rtl w:val="0"/>
        </w:rPr>
        <w:t xml:space="preserve">St. Philomena’s Church</w:t>
      </w:r>
      <w:r w:rsidDel="00000000" w:rsidR="00000000" w:rsidRPr="00000000">
        <w:rPr>
          <w:rtl w:val="0"/>
        </w:rPr>
        <w:t xml:space="preserve"> – A Neo-Gothic church built in 1843, standing tall at 175 ft.</w:t>
        <w:br w:type="textWrapping"/>
      </w:r>
    </w:p>
    <w:p w:rsidR="00000000" w:rsidDel="00000000" w:rsidP="00000000" w:rsidRDefault="00000000" w:rsidRPr="00000000" w14:paraId="00000020">
      <w:pPr>
        <w:numPr>
          <w:ilvl w:val="0"/>
          <w:numId w:val="11"/>
        </w:numPr>
        <w:spacing w:after="240" w:before="0" w:beforeAutospacing="0" w:lineRule="auto"/>
        <w:ind w:left="720" w:hanging="360"/>
      </w:pPr>
      <w:r w:rsidDel="00000000" w:rsidR="00000000" w:rsidRPr="00000000">
        <w:rPr>
          <w:b w:val="1"/>
          <w:bCs w:val="1"/>
          <w:rtl w:val="0"/>
        </w:rPr>
        <w:t xml:space="preserve">Brindavan Gardens</w:t>
      </w:r>
      <w:r w:rsidDel="00000000" w:rsidR="00000000" w:rsidRPr="00000000">
        <w:rPr>
          <w:rtl w:val="0"/>
        </w:rPr>
        <w:t xml:space="preserve"> – Famous for its musical fountain show, beautiful landscapes, and floral patterns, offering a magical evening experience.</w:t>
        <w:br w:type="textWrapping"/>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Overnight stay in Mysore.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4z3zgighhsvv" w:id="5"/>
      <w:bookmarkEnd w:id="5"/>
      <w:r w:rsidDel="00000000" w:rsidR="00000000" w:rsidRPr="00000000">
        <w:rPr>
          <w:b w:val="1"/>
          <w:bCs w:val="1"/>
          <w:color w:val="000000"/>
          <w:sz w:val="22"/>
          <w:szCs w:val="22"/>
          <w:rtl w:val="0"/>
        </w:rPr>
        <w:t xml:space="preserve">DAY 4 – MYSORE TO HASSAN (115 KM / ~3 HOURS)</w:t>
      </w:r>
    </w:p>
    <w:p w:rsidR="00000000" w:rsidDel="00000000" w:rsidP="00000000" w:rsidRDefault="00000000" w:rsidRPr="00000000" w14:paraId="00000024">
      <w:pPr>
        <w:spacing w:after="240" w:before="240" w:lineRule="auto"/>
        <w:rPr/>
      </w:pPr>
      <w:r w:rsidDel="00000000" w:rsidR="00000000" w:rsidRPr="00000000">
        <w:rPr>
          <w:rtl w:val="0"/>
        </w:rPr>
        <w:t xml:space="preserve">Drive to </w:t>
      </w:r>
      <w:r w:rsidDel="00000000" w:rsidR="00000000" w:rsidRPr="00000000">
        <w:rPr>
          <w:b w:val="1"/>
          <w:bCs w:val="1"/>
          <w:rtl w:val="0"/>
        </w:rPr>
        <w:t xml:space="preserve">Hassan</w:t>
      </w:r>
      <w:r w:rsidDel="00000000" w:rsidR="00000000" w:rsidRPr="00000000">
        <w:rPr>
          <w:rtl w:val="0"/>
        </w:rPr>
        <w:t xml:space="preserve">, a city famous for its Hoysala architecture and spiritual heritage.</w:t>
      </w:r>
    </w:p>
    <w:p w:rsidR="00000000" w:rsidDel="00000000" w:rsidP="00000000" w:rsidRDefault="00000000" w:rsidRPr="00000000" w14:paraId="00000025">
      <w:pPr>
        <w:spacing w:after="240" w:before="240" w:lineRule="auto"/>
        <w:rPr/>
      </w:pPr>
      <w:r w:rsidDel="00000000" w:rsidR="00000000" w:rsidRPr="00000000">
        <w:rPr>
          <w:rtl w:val="0"/>
        </w:rPr>
        <w:t xml:space="preserve">On arrival, check in to your hotel, then explore:</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b w:val="1"/>
          <w:bCs w:val="1"/>
          <w:rtl w:val="0"/>
        </w:rPr>
        <w:t xml:space="preserve">Chennakeshava Temple, Belur</w:t>
      </w:r>
      <w:r w:rsidDel="00000000" w:rsidR="00000000" w:rsidRPr="00000000">
        <w:rPr>
          <w:rtl w:val="0"/>
        </w:rPr>
        <w:t xml:space="preserve"> – A UNESCO World Heritage site built in the 12th century, featuring stunning carvings and ornate pillars.</w:t>
        <w:br w:type="textWrapping"/>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Hoysaleswara Temple, Halebidu</w:t>
      </w:r>
      <w:r w:rsidDel="00000000" w:rsidR="00000000" w:rsidRPr="00000000">
        <w:rPr>
          <w:rtl w:val="0"/>
        </w:rPr>
        <w:t xml:space="preserve"> – Built on a star-shaped platform of soapstone, this temple is celebrated for its intricate sculptures of deities and mythological scenes.</w:t>
        <w:br w:type="textWrapping"/>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b w:val="1"/>
          <w:bCs w:val="1"/>
          <w:rtl w:val="0"/>
        </w:rPr>
        <w:t xml:space="preserve">Shravanabelagola</w:t>
      </w:r>
      <w:r w:rsidDel="00000000" w:rsidR="00000000" w:rsidRPr="00000000">
        <w:rPr>
          <w:rtl w:val="0"/>
        </w:rPr>
        <w:t xml:space="preserve"> – A major Jain pilgrimage site, famed for its colossal statue of Lord Bahubali, one of the largest monolithic statues in the world.</w:t>
        <w:br w:type="textWrapping"/>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Overnight stay in Hassan.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uriq80oai3u4" w:id="6"/>
      <w:bookmarkEnd w:id="6"/>
      <w:r w:rsidDel="00000000" w:rsidR="00000000" w:rsidRPr="00000000">
        <w:rPr>
          <w:b w:val="1"/>
          <w:bCs w:val="1"/>
          <w:color w:val="000000"/>
          <w:sz w:val="22"/>
          <w:szCs w:val="22"/>
          <w:rtl w:val="0"/>
        </w:rPr>
        <w:t xml:space="preserve">DAY 5 – HASSAN TO HOSPET (315 KM / ~7 HOURS)</w:t>
      </w:r>
    </w:p>
    <w:p w:rsidR="00000000" w:rsidDel="00000000" w:rsidP="00000000" w:rsidRDefault="00000000" w:rsidRPr="00000000" w14:paraId="0000002C">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Hospet</w:t>
      </w:r>
      <w:r w:rsidDel="00000000" w:rsidR="00000000" w:rsidRPr="00000000">
        <w:rPr>
          <w:rtl w:val="0"/>
        </w:rPr>
        <w:t xml:space="preserve">, a gateway to the UNESCO World Heritage site of Hampi.</w:t>
      </w:r>
    </w:p>
    <w:p w:rsidR="00000000" w:rsidDel="00000000" w:rsidP="00000000" w:rsidRDefault="00000000" w:rsidRPr="00000000" w14:paraId="0000002D">
      <w:pPr>
        <w:spacing w:after="240" w:before="240" w:lineRule="auto"/>
        <w:rPr/>
      </w:pPr>
      <w:r w:rsidDel="00000000" w:rsidR="00000000" w:rsidRPr="00000000">
        <w:rPr>
          <w:rtl w:val="0"/>
        </w:rPr>
        <w:t xml:space="preserve">On arrival, check in to your hotel. Spend the evening at leisure, soaking in the relaxed vibe of Hospet.</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Overnight stay in Hospet.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v2c3y95v1n4m" w:id="7"/>
      <w:bookmarkEnd w:id="7"/>
      <w:r w:rsidDel="00000000" w:rsidR="00000000" w:rsidRPr="00000000">
        <w:rPr>
          <w:b w:val="1"/>
          <w:bCs w:val="1"/>
          <w:color w:val="000000"/>
          <w:sz w:val="22"/>
          <w:szCs w:val="22"/>
          <w:rtl w:val="0"/>
        </w:rPr>
        <w:t xml:space="preserve">DAY 6 – HOSPET SIGHTSEEING</w:t>
      </w:r>
    </w:p>
    <w:p w:rsidR="00000000" w:rsidDel="00000000" w:rsidP="00000000" w:rsidRDefault="00000000" w:rsidRPr="00000000" w14:paraId="00000031">
      <w:pPr>
        <w:spacing w:after="240" w:before="240" w:lineRule="auto"/>
        <w:rPr/>
      </w:pPr>
      <w:r w:rsidDel="00000000" w:rsidR="00000000" w:rsidRPr="00000000">
        <w:rPr>
          <w:rtl w:val="0"/>
        </w:rPr>
        <w:t xml:space="preserve">Full-day exploration of </w:t>
      </w:r>
      <w:r w:rsidDel="00000000" w:rsidR="00000000" w:rsidRPr="00000000">
        <w:rPr>
          <w:b w:val="1"/>
          <w:bCs w:val="1"/>
          <w:rtl w:val="0"/>
        </w:rPr>
        <w:t xml:space="preserve">Hospet and Hampi</w:t>
      </w:r>
      <w:r w:rsidDel="00000000" w:rsidR="00000000" w:rsidRPr="00000000">
        <w:rPr>
          <w:rtl w:val="0"/>
        </w:rPr>
        <w:t xml:space="preserve">:</w:t>
      </w:r>
    </w:p>
    <w:p w:rsidR="00000000" w:rsidDel="00000000" w:rsidP="00000000" w:rsidRDefault="00000000" w:rsidRPr="00000000" w14:paraId="00000032">
      <w:pPr>
        <w:numPr>
          <w:ilvl w:val="0"/>
          <w:numId w:val="4"/>
        </w:numPr>
        <w:spacing w:after="0" w:afterAutospacing="0" w:before="240" w:lineRule="auto"/>
        <w:ind w:left="720" w:hanging="360"/>
      </w:pPr>
      <w:r w:rsidDel="00000000" w:rsidR="00000000" w:rsidRPr="00000000">
        <w:rPr>
          <w:b w:val="1"/>
          <w:bCs w:val="1"/>
          <w:rtl w:val="0"/>
        </w:rPr>
        <w:t xml:space="preserve">Tungabhadra Dam</w:t>
      </w:r>
      <w:r w:rsidDel="00000000" w:rsidR="00000000" w:rsidRPr="00000000">
        <w:rPr>
          <w:rtl w:val="0"/>
        </w:rPr>
        <w:t xml:space="preserve"> – A remarkable multipurpose dam offering scenic views and engineering brilliance.</w:t>
        <w:br w:type="textWrapping"/>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bCs w:val="1"/>
          <w:rtl w:val="0"/>
        </w:rPr>
        <w:t xml:space="preserve">Hampi</w:t>
      </w:r>
      <w:r w:rsidDel="00000000" w:rsidR="00000000" w:rsidRPr="00000000">
        <w:rPr>
          <w:rtl w:val="0"/>
        </w:rPr>
        <w:t xml:space="preserve"> – Known as an open-air museum, Hampi is dotted with ancient temples, palaces, and monuments of the Vijayanagara Empire. Highlights include:</w:t>
        <w:br w:type="textWrapping"/>
      </w:r>
    </w:p>
    <w:p w:rsidR="00000000" w:rsidDel="00000000" w:rsidP="00000000" w:rsidRDefault="00000000" w:rsidRPr="00000000" w14:paraId="00000034">
      <w:pPr>
        <w:numPr>
          <w:ilvl w:val="1"/>
          <w:numId w:val="4"/>
        </w:numPr>
        <w:spacing w:after="0" w:afterAutospacing="0" w:before="0" w:beforeAutospacing="0" w:lineRule="auto"/>
        <w:ind w:left="1440" w:hanging="360"/>
      </w:pPr>
      <w:r w:rsidDel="00000000" w:rsidR="00000000" w:rsidRPr="00000000">
        <w:rPr>
          <w:b w:val="1"/>
          <w:bCs w:val="1"/>
          <w:rtl w:val="0"/>
        </w:rPr>
        <w:t xml:space="preserve">Vitthala Temple</w:t>
      </w:r>
      <w:r w:rsidDel="00000000" w:rsidR="00000000" w:rsidRPr="00000000">
        <w:rPr>
          <w:rtl w:val="0"/>
        </w:rPr>
        <w:t xml:space="preserve"> – Famous for its musical pillars producing different tones when tapped.</w:t>
        <w:br w:type="textWrapping"/>
      </w:r>
    </w:p>
    <w:p w:rsidR="00000000" w:rsidDel="00000000" w:rsidP="00000000" w:rsidRDefault="00000000" w:rsidRPr="00000000" w14:paraId="00000035">
      <w:pPr>
        <w:numPr>
          <w:ilvl w:val="1"/>
          <w:numId w:val="4"/>
        </w:numPr>
        <w:spacing w:after="0" w:afterAutospacing="0" w:before="0" w:beforeAutospacing="0" w:lineRule="auto"/>
        <w:ind w:left="1440" w:hanging="360"/>
      </w:pPr>
      <w:r w:rsidDel="00000000" w:rsidR="00000000" w:rsidRPr="00000000">
        <w:rPr>
          <w:b w:val="1"/>
          <w:bCs w:val="1"/>
          <w:rtl w:val="0"/>
        </w:rPr>
        <w:t xml:space="preserve">Lotus Mahal</w:t>
      </w:r>
      <w:r w:rsidDel="00000000" w:rsidR="00000000" w:rsidRPr="00000000">
        <w:rPr>
          <w:rtl w:val="0"/>
        </w:rPr>
        <w:t xml:space="preserve"> – An exquisite fusion of Islamic and Indian architecture.</w:t>
        <w:br w:type="textWrapping"/>
      </w:r>
    </w:p>
    <w:p w:rsidR="00000000" w:rsidDel="00000000" w:rsidP="00000000" w:rsidRDefault="00000000" w:rsidRPr="00000000" w14:paraId="00000036">
      <w:pPr>
        <w:numPr>
          <w:ilvl w:val="1"/>
          <w:numId w:val="4"/>
        </w:numPr>
        <w:spacing w:after="0" w:afterAutospacing="0" w:before="0" w:beforeAutospacing="0" w:lineRule="auto"/>
        <w:ind w:left="1440" w:hanging="360"/>
      </w:pPr>
      <w:r w:rsidDel="00000000" w:rsidR="00000000" w:rsidRPr="00000000">
        <w:rPr>
          <w:b w:val="1"/>
          <w:bCs w:val="1"/>
          <w:rtl w:val="0"/>
        </w:rPr>
        <w:t xml:space="preserve">Hampi Bazaar</w:t>
      </w:r>
      <w:r w:rsidDel="00000000" w:rsidR="00000000" w:rsidRPr="00000000">
        <w:rPr>
          <w:rtl w:val="0"/>
        </w:rPr>
        <w:t xml:space="preserve"> – Once a bustling marketplace for merchants, today a treasure trove for handicrafts and souvenirs.</w:t>
        <w:br w:type="textWrapping"/>
      </w:r>
    </w:p>
    <w:p w:rsidR="00000000" w:rsidDel="00000000" w:rsidP="00000000" w:rsidRDefault="00000000" w:rsidRPr="00000000" w14:paraId="00000037">
      <w:pPr>
        <w:numPr>
          <w:ilvl w:val="1"/>
          <w:numId w:val="4"/>
        </w:numPr>
        <w:spacing w:after="0" w:afterAutospacing="0" w:before="0" w:beforeAutospacing="0" w:lineRule="auto"/>
        <w:ind w:left="1440" w:hanging="360"/>
      </w:pPr>
      <w:r w:rsidDel="00000000" w:rsidR="00000000" w:rsidRPr="00000000">
        <w:rPr>
          <w:b w:val="1"/>
          <w:bCs w:val="1"/>
          <w:rtl w:val="0"/>
        </w:rPr>
        <w:t xml:space="preserve">Queen’s Bath</w:t>
      </w:r>
      <w:r w:rsidDel="00000000" w:rsidR="00000000" w:rsidRPr="00000000">
        <w:rPr>
          <w:rtl w:val="0"/>
        </w:rPr>
        <w:t xml:space="preserve"> – A grand bathing chamber designed with Indo-Islamic finesse.</w:t>
        <w:br w:type="textWrapping"/>
      </w:r>
    </w:p>
    <w:p w:rsidR="00000000" w:rsidDel="00000000" w:rsidP="00000000" w:rsidRDefault="00000000" w:rsidRPr="00000000" w14:paraId="00000038">
      <w:pPr>
        <w:numPr>
          <w:ilvl w:val="1"/>
          <w:numId w:val="4"/>
        </w:numPr>
        <w:spacing w:after="240" w:before="0" w:beforeAutospacing="0" w:lineRule="auto"/>
        <w:ind w:left="1440" w:hanging="360"/>
      </w:pPr>
      <w:r w:rsidDel="00000000" w:rsidR="00000000" w:rsidRPr="00000000">
        <w:rPr>
          <w:b w:val="1"/>
          <w:bCs w:val="1"/>
          <w:rtl w:val="0"/>
        </w:rPr>
        <w:t xml:space="preserve">King’s Balance</w:t>
      </w:r>
      <w:r w:rsidDel="00000000" w:rsidR="00000000" w:rsidRPr="00000000">
        <w:rPr>
          <w:rtl w:val="0"/>
        </w:rPr>
        <w:t xml:space="preserve"> – Historical structure used to weigh the king against precious offerings to the temples.</w:t>
        <w:br w:type="textWrapping"/>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Overnight stay in Hospet.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4"/>
        <w:keepNext w:val="0"/>
        <w:keepLines w:val="0"/>
        <w:spacing w:after="40" w:before="240" w:lineRule="auto"/>
        <w:rPr>
          <w:b w:val="1"/>
          <w:bCs w:val="1"/>
          <w:color w:val="000000"/>
          <w:sz w:val="22"/>
          <w:szCs w:val="22"/>
        </w:rPr>
      </w:pPr>
      <w:bookmarkStart w:colFirst="0" w:colLast="0" w:name="_ll9i58is2qf5" w:id="8"/>
      <w:bookmarkEnd w:id="8"/>
      <w:r w:rsidDel="00000000" w:rsidR="00000000" w:rsidRPr="00000000">
        <w:rPr>
          <w:b w:val="1"/>
          <w:bCs w:val="1"/>
          <w:color w:val="000000"/>
          <w:sz w:val="22"/>
          <w:szCs w:val="22"/>
          <w:rtl w:val="0"/>
        </w:rPr>
        <w:t xml:space="preserve">DAY 7 – HOSPET TO BADAMI (140 KM / ~3–4 HOURS)</w:t>
      </w:r>
    </w:p>
    <w:p w:rsidR="00000000" w:rsidDel="00000000" w:rsidP="00000000" w:rsidRDefault="00000000" w:rsidRPr="00000000" w14:paraId="0000003C">
      <w:pPr>
        <w:spacing w:after="240" w:before="240" w:lineRule="auto"/>
        <w:rPr/>
      </w:pPr>
      <w:r w:rsidDel="00000000" w:rsidR="00000000" w:rsidRPr="00000000">
        <w:rPr>
          <w:rtl w:val="0"/>
        </w:rPr>
        <w:t xml:space="preserve">Drive to </w:t>
      </w:r>
      <w:r w:rsidDel="00000000" w:rsidR="00000000" w:rsidRPr="00000000">
        <w:rPr>
          <w:b w:val="1"/>
          <w:bCs w:val="1"/>
          <w:rtl w:val="0"/>
        </w:rPr>
        <w:t xml:space="preserve">Badami</w:t>
      </w:r>
      <w:r w:rsidDel="00000000" w:rsidR="00000000" w:rsidRPr="00000000">
        <w:rPr>
          <w:rtl w:val="0"/>
        </w:rPr>
        <w:t xml:space="preserve">, famous for its rock-cut cave temples carved from red sandstone and located beside the serene Agastya Lake.</w:t>
      </w:r>
    </w:p>
    <w:p w:rsidR="00000000" w:rsidDel="00000000" w:rsidP="00000000" w:rsidRDefault="00000000" w:rsidRPr="00000000" w14:paraId="0000003D">
      <w:pPr>
        <w:spacing w:after="240" w:before="240" w:lineRule="auto"/>
        <w:rPr/>
      </w:pPr>
      <w:r w:rsidDel="00000000" w:rsidR="00000000" w:rsidRPr="00000000">
        <w:rPr>
          <w:rtl w:val="0"/>
        </w:rPr>
        <w:t xml:space="preserve">Sightseeing includes:</w:t>
      </w:r>
    </w:p>
    <w:p w:rsidR="00000000" w:rsidDel="00000000" w:rsidP="00000000" w:rsidRDefault="00000000" w:rsidRPr="00000000" w14:paraId="0000003E">
      <w:pPr>
        <w:numPr>
          <w:ilvl w:val="0"/>
          <w:numId w:val="7"/>
        </w:numPr>
        <w:spacing w:after="0" w:afterAutospacing="0" w:before="240" w:lineRule="auto"/>
        <w:ind w:left="720" w:hanging="360"/>
      </w:pPr>
      <w:r w:rsidDel="00000000" w:rsidR="00000000" w:rsidRPr="00000000">
        <w:rPr>
          <w:b w:val="1"/>
          <w:bCs w:val="1"/>
          <w:rtl w:val="0"/>
        </w:rPr>
        <w:t xml:space="preserve">Badami Cave Temples</w:t>
      </w:r>
      <w:r w:rsidDel="00000000" w:rsidR="00000000" w:rsidRPr="00000000">
        <w:rPr>
          <w:rtl w:val="0"/>
        </w:rPr>
        <w:t xml:space="preserve"> – Four ancient caves dedicated to Vishnu, Shiva, and Jain Tirthankars, showcasing extraordinary carvings.</w:t>
        <w:br w:type="textWrapping"/>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b w:val="1"/>
          <w:bCs w:val="1"/>
          <w:rtl w:val="0"/>
        </w:rPr>
        <w:t xml:space="preserve">Badami Fort</w:t>
      </w:r>
      <w:r w:rsidDel="00000000" w:rsidR="00000000" w:rsidRPr="00000000">
        <w:rPr>
          <w:rtl w:val="0"/>
        </w:rPr>
        <w:t xml:space="preserve"> – A majestic cliff-top fort offering panoramic views and remarkable architecture.</w:t>
        <w:br w:type="textWrapping"/>
      </w:r>
    </w:p>
    <w:p w:rsidR="00000000" w:rsidDel="00000000" w:rsidP="00000000" w:rsidRDefault="00000000" w:rsidRPr="00000000" w14:paraId="00000040">
      <w:pPr>
        <w:numPr>
          <w:ilvl w:val="0"/>
          <w:numId w:val="7"/>
        </w:numPr>
        <w:spacing w:after="0" w:afterAutospacing="0" w:before="0" w:beforeAutospacing="0" w:lineRule="auto"/>
        <w:ind w:left="720" w:hanging="360"/>
      </w:pPr>
      <w:r w:rsidDel="00000000" w:rsidR="00000000" w:rsidRPr="00000000">
        <w:rPr>
          <w:b w:val="1"/>
          <w:bCs w:val="1"/>
          <w:rtl w:val="0"/>
        </w:rPr>
        <w:t xml:space="preserve">Badami Museum</w:t>
      </w:r>
      <w:r w:rsidDel="00000000" w:rsidR="00000000" w:rsidRPr="00000000">
        <w:rPr>
          <w:rtl w:val="0"/>
        </w:rPr>
        <w:t xml:space="preserve"> – Showcasing sculptures and artefacts from the 6th century.</w:t>
        <w:br w:type="textWrapping"/>
      </w:r>
    </w:p>
    <w:p w:rsidR="00000000" w:rsidDel="00000000" w:rsidP="00000000" w:rsidRDefault="00000000" w:rsidRPr="00000000" w14:paraId="00000041">
      <w:pPr>
        <w:numPr>
          <w:ilvl w:val="0"/>
          <w:numId w:val="7"/>
        </w:numPr>
        <w:spacing w:after="240" w:before="0" w:beforeAutospacing="0" w:lineRule="auto"/>
        <w:ind w:left="720" w:hanging="360"/>
      </w:pPr>
      <w:r w:rsidDel="00000000" w:rsidR="00000000" w:rsidRPr="00000000">
        <w:rPr>
          <w:b w:val="1"/>
          <w:bCs w:val="1"/>
          <w:rtl w:val="0"/>
        </w:rPr>
        <w:t xml:space="preserve">Banashankari Temple</w:t>
      </w:r>
      <w:r w:rsidDel="00000000" w:rsidR="00000000" w:rsidRPr="00000000">
        <w:rPr>
          <w:rtl w:val="0"/>
        </w:rPr>
        <w:t xml:space="preserve"> – Dedicated to Goddess Banashankari, attracting devotees for its spiritual aura and historic significance.</w:t>
        <w:br w:type="textWrapping"/>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Overnight stay in Badami.</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9qahj86js5ql" w:id="9"/>
      <w:bookmarkEnd w:id="9"/>
      <w:r w:rsidDel="00000000" w:rsidR="00000000" w:rsidRPr="00000000">
        <w:rPr>
          <w:b w:val="1"/>
          <w:bCs w:val="1"/>
          <w:color w:val="000000"/>
          <w:sz w:val="22"/>
          <w:szCs w:val="22"/>
          <w:rtl w:val="0"/>
        </w:rPr>
        <w:t xml:space="preserve">DAY 8 – BADAMI TO HUBLI (110 KM / ~3 HOURS)</w:t>
      </w:r>
    </w:p>
    <w:p w:rsidR="00000000" w:rsidDel="00000000" w:rsidP="00000000" w:rsidRDefault="00000000" w:rsidRPr="00000000" w14:paraId="00000045">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Hubli</w:t>
      </w:r>
      <w:r w:rsidDel="00000000" w:rsidR="00000000" w:rsidRPr="00000000">
        <w:rPr>
          <w:rtl w:val="0"/>
        </w:rPr>
        <w:t xml:space="preserve">, Karnataka’s second largest city, known for its rich cultural heritage.</w:t>
      </w:r>
    </w:p>
    <w:p w:rsidR="00000000" w:rsidDel="00000000" w:rsidP="00000000" w:rsidRDefault="00000000" w:rsidRPr="00000000" w14:paraId="00000046">
      <w:pPr>
        <w:spacing w:after="240" w:before="240" w:lineRule="auto"/>
        <w:rPr/>
      </w:pPr>
      <w:r w:rsidDel="00000000" w:rsidR="00000000" w:rsidRPr="00000000">
        <w:rPr>
          <w:rtl w:val="0"/>
        </w:rPr>
        <w:t xml:space="preserve">Explore:</w:t>
      </w:r>
    </w:p>
    <w:p w:rsidR="00000000" w:rsidDel="00000000" w:rsidP="00000000" w:rsidRDefault="00000000" w:rsidRPr="00000000" w14:paraId="00000047">
      <w:pPr>
        <w:numPr>
          <w:ilvl w:val="0"/>
          <w:numId w:val="9"/>
        </w:numPr>
        <w:spacing w:after="0" w:afterAutospacing="0" w:before="240" w:lineRule="auto"/>
        <w:ind w:left="720" w:hanging="360"/>
      </w:pPr>
      <w:r w:rsidDel="00000000" w:rsidR="00000000" w:rsidRPr="00000000">
        <w:rPr>
          <w:b w:val="1"/>
          <w:bCs w:val="1"/>
          <w:rtl w:val="0"/>
        </w:rPr>
        <w:t xml:space="preserve">ISKCON Temple, Rayapur</w:t>
      </w:r>
      <w:r w:rsidDel="00000000" w:rsidR="00000000" w:rsidRPr="00000000">
        <w:rPr>
          <w:rtl w:val="0"/>
        </w:rPr>
        <w:t xml:space="preserve"> – A spiritual retreat offering a peaceful atmosphere and devotional music.</w:t>
        <w:br w:type="textWrapping"/>
      </w:r>
    </w:p>
    <w:p w:rsidR="00000000" w:rsidDel="00000000" w:rsidP="00000000" w:rsidRDefault="00000000" w:rsidRPr="00000000" w14:paraId="00000048">
      <w:pPr>
        <w:numPr>
          <w:ilvl w:val="0"/>
          <w:numId w:val="9"/>
        </w:numPr>
        <w:spacing w:after="0" w:afterAutospacing="0" w:before="0" w:beforeAutospacing="0" w:lineRule="auto"/>
        <w:ind w:left="720" w:hanging="360"/>
      </w:pPr>
      <w:r w:rsidDel="00000000" w:rsidR="00000000" w:rsidRPr="00000000">
        <w:rPr>
          <w:b w:val="1"/>
          <w:bCs w:val="1"/>
          <w:rtl w:val="0"/>
        </w:rPr>
        <w:t xml:space="preserve">Siddharoodha Math</w:t>
      </w:r>
      <w:r w:rsidDel="00000000" w:rsidR="00000000" w:rsidRPr="00000000">
        <w:rPr>
          <w:rtl w:val="0"/>
        </w:rPr>
        <w:t xml:space="preserve"> – A revered ashram dedicated to Swami Siddharoodha and his teachings of Advaita philosophy.</w:t>
        <w:br w:type="textWrapping"/>
      </w:r>
    </w:p>
    <w:p w:rsidR="00000000" w:rsidDel="00000000" w:rsidP="00000000" w:rsidRDefault="00000000" w:rsidRPr="00000000" w14:paraId="00000049">
      <w:pPr>
        <w:numPr>
          <w:ilvl w:val="0"/>
          <w:numId w:val="9"/>
        </w:numPr>
        <w:spacing w:after="0" w:afterAutospacing="0" w:before="0" w:beforeAutospacing="0" w:lineRule="auto"/>
        <w:ind w:left="720" w:hanging="360"/>
      </w:pPr>
      <w:r w:rsidDel="00000000" w:rsidR="00000000" w:rsidRPr="00000000">
        <w:rPr>
          <w:b w:val="1"/>
          <w:bCs w:val="1"/>
          <w:rtl w:val="0"/>
        </w:rPr>
        <w:t xml:space="preserve">Chandramouleshwar Temple</w:t>
      </w:r>
      <w:r w:rsidDel="00000000" w:rsidR="00000000" w:rsidRPr="00000000">
        <w:rPr>
          <w:rtl w:val="0"/>
        </w:rPr>
        <w:t xml:space="preserve"> – An ancient temple known for intricate carvings and religious significance.</w:t>
        <w:br w:type="textWrapping"/>
      </w:r>
    </w:p>
    <w:p w:rsidR="00000000" w:rsidDel="00000000" w:rsidP="00000000" w:rsidRDefault="00000000" w:rsidRPr="00000000" w14:paraId="0000004A">
      <w:pPr>
        <w:numPr>
          <w:ilvl w:val="0"/>
          <w:numId w:val="9"/>
        </w:numPr>
        <w:spacing w:after="240" w:before="0" w:beforeAutospacing="0" w:lineRule="auto"/>
        <w:ind w:left="720" w:hanging="360"/>
      </w:pPr>
      <w:r w:rsidDel="00000000" w:rsidR="00000000" w:rsidRPr="00000000">
        <w:rPr>
          <w:b w:val="1"/>
          <w:bCs w:val="1"/>
          <w:rtl w:val="0"/>
        </w:rPr>
        <w:t xml:space="preserve">Unkal Lake</w:t>
      </w:r>
      <w:r w:rsidDel="00000000" w:rsidR="00000000" w:rsidRPr="00000000">
        <w:rPr>
          <w:rtl w:val="0"/>
        </w:rPr>
        <w:t xml:space="preserve"> – A scenic spot ideal for sunset photography and relaxation.</w:t>
        <w:br w:type="textWrapping"/>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Overnight stay in Hubli.</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cuipxjmvgsdb" w:id="10"/>
      <w:bookmarkEnd w:id="10"/>
      <w:r w:rsidDel="00000000" w:rsidR="00000000" w:rsidRPr="00000000">
        <w:rPr>
          <w:b w:val="1"/>
          <w:bCs w:val="1"/>
          <w:color w:val="000000"/>
          <w:sz w:val="22"/>
          <w:szCs w:val="22"/>
          <w:rtl w:val="0"/>
        </w:rPr>
        <w:t xml:space="preserve">DAY 9 – HUBLI TO GOA (170 KM / ~4 HOURS)</w:t>
      </w:r>
    </w:p>
    <w:p w:rsidR="00000000" w:rsidDel="00000000" w:rsidP="00000000" w:rsidRDefault="00000000" w:rsidRPr="00000000" w14:paraId="0000004E">
      <w:pPr>
        <w:spacing w:after="240" w:before="240" w:lineRule="auto"/>
        <w:rPr/>
      </w:pPr>
      <w:r w:rsidDel="00000000" w:rsidR="00000000" w:rsidRPr="00000000">
        <w:rPr>
          <w:rtl w:val="0"/>
        </w:rPr>
        <w:t xml:space="preserve">After breakfast, drive to the coastal paradise of </w:t>
      </w:r>
      <w:r w:rsidDel="00000000" w:rsidR="00000000" w:rsidRPr="00000000">
        <w:rPr>
          <w:b w:val="1"/>
          <w:bCs w:val="1"/>
          <w:rtl w:val="0"/>
        </w:rPr>
        <w:t xml:space="preserve">Goa</w:t>
      </w: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On arrival, check in to your hotel and enjoy leisure time at the beach or by the pool.</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Overnight stay in Goa.</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l9v93hzd4csl" w:id="11"/>
      <w:bookmarkEnd w:id="11"/>
      <w:r w:rsidDel="00000000" w:rsidR="00000000" w:rsidRPr="00000000">
        <w:rPr>
          <w:b w:val="1"/>
          <w:bCs w:val="1"/>
          <w:color w:val="000000"/>
          <w:sz w:val="22"/>
          <w:szCs w:val="22"/>
          <w:rtl w:val="0"/>
        </w:rPr>
        <w:t xml:space="preserve">DAY 10 – GOA SIGHTSEEING</w:t>
      </w:r>
    </w:p>
    <w:p w:rsidR="00000000" w:rsidDel="00000000" w:rsidP="00000000" w:rsidRDefault="00000000" w:rsidRPr="00000000" w14:paraId="00000053">
      <w:pPr>
        <w:spacing w:after="240" w:before="240" w:lineRule="auto"/>
        <w:rPr/>
      </w:pPr>
      <w:r w:rsidDel="00000000" w:rsidR="00000000" w:rsidRPr="00000000">
        <w:rPr>
          <w:rtl w:val="0"/>
        </w:rPr>
        <w:t xml:space="preserve">After breakfast, embark on a rich cultural tour:</w:t>
      </w:r>
    </w:p>
    <w:p w:rsidR="00000000" w:rsidDel="00000000" w:rsidP="00000000" w:rsidRDefault="00000000" w:rsidRPr="00000000" w14:paraId="00000054">
      <w:pPr>
        <w:numPr>
          <w:ilvl w:val="0"/>
          <w:numId w:val="6"/>
        </w:numPr>
        <w:spacing w:after="0" w:afterAutospacing="0" w:before="240" w:lineRule="auto"/>
        <w:ind w:left="720" w:hanging="360"/>
      </w:pPr>
      <w:r w:rsidDel="00000000" w:rsidR="00000000" w:rsidRPr="00000000">
        <w:rPr>
          <w:b w:val="1"/>
          <w:bCs w:val="1"/>
          <w:rtl w:val="0"/>
        </w:rPr>
        <w:t xml:space="preserve">Basilica of Bom Jesus</w:t>
      </w:r>
      <w:r w:rsidDel="00000000" w:rsidR="00000000" w:rsidRPr="00000000">
        <w:rPr>
          <w:rtl w:val="0"/>
        </w:rPr>
        <w:t xml:space="preserve"> – A UNESCO World Heritage site housing the mortal remains of St. Francis Xavier.</w:t>
        <w:br w:type="textWrapping"/>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b w:val="1"/>
          <w:bCs w:val="1"/>
          <w:rtl w:val="0"/>
        </w:rPr>
        <w:t xml:space="preserve">Se Cathedral Church</w:t>
      </w:r>
      <w:r w:rsidDel="00000000" w:rsidR="00000000" w:rsidRPr="00000000">
        <w:rPr>
          <w:rtl w:val="0"/>
        </w:rPr>
        <w:t xml:space="preserve"> – Known for its grand Iberian façades and one of the largest church bells in India.</w:t>
        <w:br w:type="textWrapping"/>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b w:val="1"/>
          <w:bCs w:val="1"/>
          <w:rtl w:val="0"/>
        </w:rPr>
        <w:t xml:space="preserve">Museum of Christian Art</w:t>
      </w:r>
      <w:r w:rsidDel="00000000" w:rsidR="00000000" w:rsidRPr="00000000">
        <w:rPr>
          <w:rtl w:val="0"/>
        </w:rPr>
        <w:t xml:space="preserve"> – Displays exquisite relics, artefacts, and paintings.</w:t>
        <w:br w:type="textWrapping"/>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b w:val="1"/>
          <w:bCs w:val="1"/>
          <w:rtl w:val="0"/>
        </w:rPr>
        <w:t xml:space="preserve">Church of Our Lady of Immaculate Conception</w:t>
      </w:r>
      <w:r w:rsidDel="00000000" w:rsidR="00000000" w:rsidRPr="00000000">
        <w:rPr>
          <w:rtl w:val="0"/>
        </w:rPr>
        <w:t xml:space="preserve"> – Famous for its baroque architecture.</w:t>
        <w:br w:type="textWrapping"/>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b w:val="1"/>
          <w:bCs w:val="1"/>
          <w:rtl w:val="0"/>
        </w:rPr>
        <w:t xml:space="preserve">Aguada Fort</w:t>
      </w:r>
      <w:r w:rsidDel="00000000" w:rsidR="00000000" w:rsidRPr="00000000">
        <w:rPr>
          <w:rtl w:val="0"/>
        </w:rPr>
        <w:t xml:space="preserve"> – Offering stunning panoramic views of the Arabian Sea.</w:t>
        <w:br w:type="textWrapping"/>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rtl w:val="0"/>
        </w:rPr>
        <w:t xml:space="preserve">Scenic drive past </w:t>
      </w:r>
      <w:r w:rsidDel="00000000" w:rsidR="00000000" w:rsidRPr="00000000">
        <w:rPr>
          <w:b w:val="1"/>
          <w:bCs w:val="1"/>
          <w:rtl w:val="0"/>
        </w:rPr>
        <w:t xml:space="preserve">Sinquerim, Candolim, Calangute, Baga, and Anjuna beaches</w:t>
      </w:r>
      <w:r w:rsidDel="00000000" w:rsidR="00000000" w:rsidRPr="00000000">
        <w:rPr>
          <w:rtl w:val="0"/>
        </w:rPr>
        <w:t xml:space="preserve">.</w:t>
        <w:br w:type="textWrapping"/>
      </w:r>
    </w:p>
    <w:p w:rsidR="00000000" w:rsidDel="00000000" w:rsidP="00000000" w:rsidRDefault="00000000" w:rsidRPr="00000000" w14:paraId="0000005A">
      <w:pPr>
        <w:numPr>
          <w:ilvl w:val="0"/>
          <w:numId w:val="6"/>
        </w:numPr>
        <w:spacing w:after="240" w:before="0" w:beforeAutospacing="0" w:lineRule="auto"/>
        <w:ind w:left="720" w:hanging="360"/>
      </w:pPr>
      <w:r w:rsidDel="00000000" w:rsidR="00000000" w:rsidRPr="00000000">
        <w:rPr>
          <w:rtl w:val="0"/>
        </w:rPr>
        <w:t xml:space="preserve">Visit </w:t>
      </w:r>
      <w:r w:rsidDel="00000000" w:rsidR="00000000" w:rsidRPr="00000000">
        <w:rPr>
          <w:b w:val="1"/>
          <w:bCs w:val="1"/>
          <w:rtl w:val="0"/>
        </w:rPr>
        <w:t xml:space="preserve">Vagator Beach</w:t>
      </w:r>
      <w:r w:rsidDel="00000000" w:rsidR="00000000" w:rsidRPr="00000000">
        <w:rPr>
          <w:rtl w:val="0"/>
        </w:rPr>
        <w:t xml:space="preserve"> and </w:t>
      </w:r>
      <w:r w:rsidDel="00000000" w:rsidR="00000000" w:rsidRPr="00000000">
        <w:rPr>
          <w:b w:val="1"/>
          <w:bCs w:val="1"/>
          <w:rtl w:val="0"/>
        </w:rPr>
        <w:t xml:space="preserve">Chapora Fort</w:t>
      </w:r>
      <w:r w:rsidDel="00000000" w:rsidR="00000000" w:rsidRPr="00000000">
        <w:rPr>
          <w:rtl w:val="0"/>
        </w:rPr>
        <w:t xml:space="preserve">, famous for sunset vistas.</w:t>
        <w:br w:type="textWrapping"/>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Overnight stay in Goa.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4"/>
        <w:keepNext w:val="0"/>
        <w:keepLines w:val="0"/>
        <w:spacing w:after="40" w:before="240" w:lineRule="auto"/>
        <w:rPr>
          <w:b w:val="1"/>
          <w:bCs w:val="1"/>
          <w:color w:val="000000"/>
          <w:sz w:val="22"/>
          <w:szCs w:val="22"/>
        </w:rPr>
      </w:pPr>
      <w:bookmarkStart w:colFirst="0" w:colLast="0" w:name="_qc0j66xnmy00" w:id="12"/>
      <w:bookmarkEnd w:id="12"/>
      <w:r w:rsidDel="00000000" w:rsidR="00000000" w:rsidRPr="00000000">
        <w:rPr>
          <w:b w:val="1"/>
          <w:bCs w:val="1"/>
          <w:color w:val="000000"/>
          <w:sz w:val="22"/>
          <w:szCs w:val="22"/>
          <w:rtl w:val="0"/>
        </w:rPr>
        <w:t xml:space="preserve">DAY 11 – GOA LEISURE DAY</w:t>
      </w:r>
    </w:p>
    <w:p w:rsidR="00000000" w:rsidDel="00000000" w:rsidP="00000000" w:rsidRDefault="00000000" w:rsidRPr="00000000" w14:paraId="0000005E">
      <w:pPr>
        <w:spacing w:after="240" w:before="240" w:lineRule="auto"/>
        <w:rPr/>
      </w:pPr>
      <w:r w:rsidDel="00000000" w:rsidR="00000000" w:rsidRPr="00000000">
        <w:rPr>
          <w:rtl w:val="0"/>
        </w:rPr>
        <w:t xml:space="preserve">Enjoy a free day to relax, explore Goa at your own pace, or visit popular local markets such as </w:t>
      </w:r>
      <w:r w:rsidDel="00000000" w:rsidR="00000000" w:rsidRPr="00000000">
        <w:rPr>
          <w:b w:val="1"/>
          <w:bCs w:val="1"/>
          <w:rtl w:val="0"/>
        </w:rPr>
        <w:t xml:space="preserve">Anjuna Flea Market</w:t>
      </w:r>
      <w:r w:rsidDel="00000000" w:rsidR="00000000" w:rsidRPr="00000000">
        <w:rPr>
          <w:rtl w:val="0"/>
        </w:rPr>
        <w:t xml:space="preserve"> and </w:t>
      </w:r>
      <w:r w:rsidDel="00000000" w:rsidR="00000000" w:rsidRPr="00000000">
        <w:rPr>
          <w:b w:val="1"/>
          <w:bCs w:val="1"/>
          <w:rtl w:val="0"/>
        </w:rPr>
        <w:t xml:space="preserve">Mapusa Market</w:t>
      </w:r>
      <w:r w:rsidDel="00000000" w:rsidR="00000000" w:rsidRPr="00000000">
        <w:rPr>
          <w:rtl w:val="0"/>
        </w:rPr>
        <w:t xml:space="preserve"> for handicrafts, textiles, and souvenirs.</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Overnight stay in Goa.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4"/>
        <w:keepNext w:val="0"/>
        <w:keepLines w:val="0"/>
        <w:spacing w:after="40" w:before="240" w:lineRule="auto"/>
        <w:rPr>
          <w:b w:val="1"/>
          <w:bCs w:val="1"/>
          <w:color w:val="000000"/>
          <w:sz w:val="22"/>
          <w:szCs w:val="22"/>
        </w:rPr>
      </w:pPr>
      <w:bookmarkStart w:colFirst="0" w:colLast="0" w:name="_g4qxef8l2qma" w:id="13"/>
      <w:bookmarkEnd w:id="13"/>
      <w:r w:rsidDel="00000000" w:rsidR="00000000" w:rsidRPr="00000000">
        <w:rPr>
          <w:b w:val="1"/>
          <w:bCs w:val="1"/>
          <w:color w:val="000000"/>
          <w:sz w:val="22"/>
          <w:szCs w:val="22"/>
          <w:rtl w:val="0"/>
        </w:rPr>
        <w:t xml:space="preserve">DAY 12 – DEPARTURE FROM GOA</w:t>
      </w:r>
    </w:p>
    <w:p w:rsidR="00000000" w:rsidDel="00000000" w:rsidP="00000000" w:rsidRDefault="00000000" w:rsidRPr="00000000" w14:paraId="00000062">
      <w:pPr>
        <w:spacing w:after="240" w:before="240" w:lineRule="auto"/>
        <w:rPr/>
      </w:pPr>
      <w:r w:rsidDel="00000000" w:rsidR="00000000" w:rsidRPr="00000000">
        <w:rPr>
          <w:rtl w:val="0"/>
        </w:rPr>
        <w:t xml:space="preserve">After breakfast, check out and transfer to Goa Airport for your onward journey, carrying with you unforgettable memories of Karnataka and Goa’s heritage, culture, and beauty.</w:t>
      </w:r>
    </w:p>
    <w:p w:rsidR="00000000" w:rsidDel="00000000" w:rsidP="00000000" w:rsidRDefault="00000000" w:rsidRPr="00000000" w14:paraId="00000063">
      <w:pPr>
        <w:pBdr>
          <w:bottom w:color="000000" w:space="1" w:sz="6" w:val="single"/>
        </w:pBdr>
        <w:spacing w:line="240" w:lineRule="auto"/>
        <w:ind w:left="720" w:firstLine="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“END OF THE TOUR”</w:t>
      </w:r>
      <w:r w:rsidDel="00000000" w:rsidR="00000000" w:rsidRPr="00000000">
        <w:rPr>
          <w:rtl w:val="0"/>
        </w:rPr>
      </w:r>
    </w:p>
    <w:p w:rsidR="00000000" w:rsidDel="00000000" w:rsidP="00000000" w:rsidRDefault="00000000" w:rsidRPr="00000000" w14:paraId="00000064">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5">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6">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br w:type="textWrapping"/>
      </w:r>
    </w:p>
    <w:tbl>
      <w:tblPr>
        <w:tblStyle w:val="Table1"/>
        <w:tblW w:w="8618.0" w:type="dxa"/>
        <w:jc w:val="left"/>
        <w:tblInd w:w="1583.0" w:type="dxa"/>
        <w:tblLayout w:type="fixed"/>
        <w:tblLook w:val="0000"/>
      </w:tblPr>
      <w:tblGrid>
        <w:gridCol w:w="2340"/>
        <w:gridCol w:w="4050"/>
        <w:gridCol w:w="2228"/>
        <w:tblGridChange w:id="0">
          <w:tblGrid>
            <w:gridCol w:w="2340"/>
            <w:gridCol w:w="4050"/>
            <w:gridCol w:w="222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7">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8">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9">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A">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BANGALORE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B">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LE FOLIAGE BY TGI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D">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MYSORE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SANDESH PRIDE</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6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0">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HASSAN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THE PEARL</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2">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3">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HOSPET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ROYAL ORCHID CENTRAL KEERTI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5">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6">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BADAMI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7">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THE HERITAGE RESORT</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8">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9">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HUBLI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A">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CLARKS INN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B">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C">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GOA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D">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CALANGUTE TOWERS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7E">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r>
    </w:tbl>
    <w:p w:rsidR="00000000" w:rsidDel="00000000" w:rsidP="00000000" w:rsidRDefault="00000000" w:rsidRPr="00000000" w14:paraId="0000007F">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1">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PRICING (VALID FROM)</w:t>
      </w:r>
    </w:p>
    <w:p w:rsidR="00000000" w:rsidDel="00000000" w:rsidP="00000000" w:rsidRDefault="00000000" w:rsidRPr="00000000" w14:paraId="00000082">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spacing w:lin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BASED ON TWIN SHARING BASIS: USD </w:t>
      </w:r>
    </w:p>
    <w:p w:rsidR="00000000" w:rsidDel="00000000" w:rsidP="00000000" w:rsidRDefault="00000000" w:rsidRPr="00000000" w14:paraId="00000084">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6">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87">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88">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11 Nights’ Accommodation as per the mentioned or similar hotels.</w:t>
      </w:r>
    </w:p>
    <w:p w:rsidR="00000000" w:rsidDel="00000000" w:rsidP="00000000" w:rsidRDefault="00000000" w:rsidRPr="00000000" w14:paraId="00000089">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8A">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/Railway stations with assistance.</w:t>
      </w:r>
    </w:p>
    <w:p w:rsidR="00000000" w:rsidDel="00000000" w:rsidP="00000000" w:rsidRDefault="00000000" w:rsidRPr="00000000" w14:paraId="0000008B">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8C">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8D">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guides during the sightseeing in each city.</w:t>
      </w:r>
    </w:p>
    <w:p w:rsidR="00000000" w:rsidDel="00000000" w:rsidP="00000000" w:rsidRDefault="00000000" w:rsidRPr="00000000" w14:paraId="0000008E">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Sound and Light Show at Mysore Palace.</w:t>
      </w:r>
    </w:p>
    <w:p w:rsidR="00000000" w:rsidDel="00000000" w:rsidP="00000000" w:rsidRDefault="00000000" w:rsidRPr="00000000" w14:paraId="0000008F">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90">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91">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92">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3">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94">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95">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96">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97">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98">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99">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9A">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9B">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9C">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9D">
      <w:pPr>
        <w:widowControl w:val="0"/>
        <w:numPr>
          <w:ilvl w:val="0"/>
          <w:numId w:val="3"/>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9E">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9F">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A0">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A1">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2">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A3">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A4">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A5">
      <w:pPr>
        <w:shd w:fill="ffffff" w:val="clear"/>
        <w:spacing w:line="240" w:lineRule="auto"/>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A6">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A7">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A8">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A9">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AA">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B">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AC">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AD">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AE">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AF">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B0">
      <w:pPr>
        <w:numPr>
          <w:ilvl w:val="0"/>
          <w:numId w:val="10"/>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B1">
      <w:pPr>
        <w:numPr>
          <w:ilvl w:val="0"/>
          <w:numId w:val="10"/>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B2">
      <w:pPr>
        <w:numPr>
          <w:ilvl w:val="0"/>
          <w:numId w:val="10"/>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B3">
      <w:pPr>
        <w:numPr>
          <w:ilvl w:val="0"/>
          <w:numId w:val="10"/>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B4">
      <w:pPr>
        <w:numPr>
          <w:ilvl w:val="0"/>
          <w:numId w:val="10"/>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B5">
      <w:pPr>
        <w:numPr>
          <w:ilvl w:val="0"/>
          <w:numId w:val="10"/>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B6">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B7">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B8">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B9">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BA">
      <w:pPr>
        <w:numPr>
          <w:ilvl w:val="0"/>
          <w:numId w:val="2"/>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BB">
      <w:pPr>
        <w:numPr>
          <w:ilvl w:val="0"/>
          <w:numId w:val="2"/>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BC">
      <w:pPr>
        <w:numPr>
          <w:ilvl w:val="0"/>
          <w:numId w:val="2"/>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BD">
      <w:pPr>
        <w:numPr>
          <w:ilvl w:val="0"/>
          <w:numId w:val="2"/>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BE">
      <w:pPr>
        <w:numPr>
          <w:ilvl w:val="0"/>
          <w:numId w:val="2"/>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BF">
      <w:pPr>
        <w:numPr>
          <w:ilvl w:val="0"/>
          <w:numId w:val="2"/>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C0">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C1">
      <w:pPr>
        <w:spacing w:line="240" w:lineRule="auto"/>
        <w:ind w:left="-13"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