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720" w:firstLine="0"/>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Tour of Karnataka and Tamil Nadu</w:t>
      </w:r>
    </w:p>
    <w:p w:rsidR="00000000" w:rsidDel="00000000" w:rsidP="00000000" w:rsidRDefault="00000000" w:rsidRPr="00000000" w14:paraId="00000002">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Destinations Covered: </w:t>
      </w:r>
      <w:r w:rsidDel="00000000" w:rsidR="00000000" w:rsidRPr="00000000">
        <w:rPr>
          <w:rFonts w:ascii="Calibri" w:cs="Calibri" w:eastAsia="Calibri" w:hAnsi="Calibri"/>
          <w:highlight w:val="white"/>
          <w:rtl w:val="0"/>
        </w:rPr>
        <w:t xml:space="preserve">Bangalore – Mysore – Ooty –Kodaikanal – Madurai – Rameshwaram – Kanyakumari - Trivandrum</w:t>
      </w:r>
    </w:p>
    <w:p w:rsidR="00000000" w:rsidDel="00000000" w:rsidP="00000000" w:rsidRDefault="00000000" w:rsidRPr="00000000" w14:paraId="00000003">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Duration: </w:t>
      </w:r>
      <w:r w:rsidDel="00000000" w:rsidR="00000000" w:rsidRPr="00000000">
        <w:rPr>
          <w:rFonts w:ascii="Calibri" w:cs="Calibri" w:eastAsia="Calibri" w:hAnsi="Calibri"/>
          <w:highlight w:val="white"/>
          <w:rtl w:val="0"/>
        </w:rPr>
        <w:t xml:space="preserve">10 Nights / 11 Days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u9hehyn4x95q" w:id="0"/>
      <w:bookmarkEnd w:id="0"/>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f1yx6orzl08" w:id="1"/>
      <w:bookmarkEnd w:id="1"/>
      <w:r w:rsidDel="00000000" w:rsidR="00000000" w:rsidRPr="00000000">
        <w:rPr>
          <w:b w:val="1"/>
          <w:bCs w:val="1"/>
          <w:sz w:val="34"/>
          <w:szCs w:val="34"/>
          <w:rtl w:val="0"/>
        </w:rPr>
        <w:t xml:space="preserve">DETAILED ITINERARY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1zdtjlnbg8pe" w:id="2"/>
      <w:bookmarkEnd w:id="2"/>
      <w:r w:rsidDel="00000000" w:rsidR="00000000" w:rsidRPr="00000000">
        <w:rPr>
          <w:b w:val="1"/>
          <w:bCs w:val="1"/>
          <w:color w:val="000000"/>
          <w:sz w:val="26"/>
          <w:szCs w:val="26"/>
          <w:rtl w:val="0"/>
        </w:rPr>
        <w:t xml:space="preserve">Day 1: Arrival in Bangalore</w:t>
      </w:r>
    </w:p>
    <w:p w:rsidR="00000000" w:rsidDel="00000000" w:rsidP="00000000" w:rsidRDefault="00000000" w:rsidRPr="00000000" w14:paraId="00000008">
      <w:pPr>
        <w:spacing w:after="240" w:before="240" w:lineRule="auto"/>
        <w:rPr/>
      </w:pPr>
      <w:r w:rsidDel="00000000" w:rsidR="00000000" w:rsidRPr="00000000">
        <w:rPr>
          <w:rtl w:val="0"/>
        </w:rPr>
        <w:t xml:space="preserve">Upon arrival at </w:t>
      </w:r>
      <w:r w:rsidDel="00000000" w:rsidR="00000000" w:rsidRPr="00000000">
        <w:rPr>
          <w:b w:val="1"/>
          <w:bCs w:val="1"/>
          <w:rtl w:val="0"/>
        </w:rPr>
        <w:t xml:space="preserve">Bangalore International Airport</w:t>
      </w:r>
      <w:r w:rsidDel="00000000" w:rsidR="00000000" w:rsidRPr="00000000">
        <w:rPr>
          <w:rtl w:val="0"/>
        </w:rPr>
        <w:t xml:space="preserve">, our representative will meet and transfer you to your hotel. Spend the rest of the day at leisure.</w:t>
      </w:r>
    </w:p>
    <w:p w:rsidR="00000000" w:rsidDel="00000000" w:rsidP="00000000" w:rsidRDefault="00000000" w:rsidRPr="00000000" w14:paraId="00000009">
      <w:pPr>
        <w:spacing w:after="240" w:before="240" w:lineRule="auto"/>
        <w:rPr/>
      </w:pPr>
      <w:r w:rsidDel="00000000" w:rsidR="00000000" w:rsidRPr="00000000">
        <w:rPr>
          <w:rtl w:val="0"/>
        </w:rPr>
        <w:t xml:space="preserve">Bangalore, the capital of Karnataka, is known as the IT capital of India and is the country’s second fastest-growing metropolitan city. It offers a vibrant mix of modern urban life and rich heritage.</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Overnight stay in Bangalore.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tk84d9datyci" w:id="3"/>
      <w:bookmarkEnd w:id="3"/>
      <w:r w:rsidDel="00000000" w:rsidR="00000000" w:rsidRPr="00000000">
        <w:rPr>
          <w:b w:val="1"/>
          <w:bCs w:val="1"/>
          <w:color w:val="000000"/>
          <w:sz w:val="26"/>
          <w:szCs w:val="26"/>
          <w:rtl w:val="0"/>
        </w:rPr>
        <w:t xml:space="preserve">Day 2: Bangalore Sightseeing</w:t>
      </w:r>
    </w:p>
    <w:p w:rsidR="00000000" w:rsidDel="00000000" w:rsidP="00000000" w:rsidRDefault="00000000" w:rsidRPr="00000000" w14:paraId="0000000D">
      <w:pPr>
        <w:spacing w:after="240" w:before="240" w:lineRule="auto"/>
        <w:rPr/>
      </w:pPr>
      <w:r w:rsidDel="00000000" w:rsidR="00000000" w:rsidRPr="00000000">
        <w:rPr>
          <w:rtl w:val="0"/>
        </w:rPr>
        <w:t xml:space="preserve">After breakfast, explore Bangalore with visits to:</w:t>
      </w:r>
    </w:p>
    <w:p w:rsidR="00000000" w:rsidDel="00000000" w:rsidP="00000000" w:rsidRDefault="00000000" w:rsidRPr="00000000" w14:paraId="0000000E">
      <w:pPr>
        <w:numPr>
          <w:ilvl w:val="0"/>
          <w:numId w:val="11"/>
        </w:numPr>
        <w:spacing w:after="0" w:afterAutospacing="0" w:before="240" w:lineRule="auto"/>
        <w:ind w:left="720" w:hanging="360"/>
      </w:pPr>
      <w:r w:rsidDel="00000000" w:rsidR="00000000" w:rsidRPr="00000000">
        <w:rPr>
          <w:b w:val="1"/>
          <w:bCs w:val="1"/>
          <w:rtl w:val="0"/>
        </w:rPr>
        <w:t xml:space="preserve">Tipu Sultan’s Summer Palace</w:t>
      </w:r>
      <w:r w:rsidDel="00000000" w:rsidR="00000000" w:rsidRPr="00000000">
        <w:rPr>
          <w:rtl w:val="0"/>
        </w:rPr>
        <w:t xml:space="preserve"> — A two-storied structure adorned with beautiful floral-pattern pillars and intricate wooden carvings, built in the 18th century.</w:t>
        <w:br w:type="textWrapping"/>
      </w:r>
    </w:p>
    <w:p w:rsidR="00000000" w:rsidDel="00000000" w:rsidP="00000000" w:rsidRDefault="00000000" w:rsidRPr="00000000" w14:paraId="0000000F">
      <w:pPr>
        <w:numPr>
          <w:ilvl w:val="0"/>
          <w:numId w:val="11"/>
        </w:numPr>
        <w:spacing w:after="0" w:afterAutospacing="0" w:before="0" w:beforeAutospacing="0" w:lineRule="auto"/>
        <w:ind w:left="720" w:hanging="360"/>
      </w:pPr>
      <w:r w:rsidDel="00000000" w:rsidR="00000000" w:rsidRPr="00000000">
        <w:rPr>
          <w:b w:val="1"/>
          <w:bCs w:val="1"/>
          <w:rtl w:val="0"/>
        </w:rPr>
        <w:t xml:space="preserve">Bangalore Palace</w:t>
      </w:r>
      <w:r w:rsidDel="00000000" w:rsidR="00000000" w:rsidRPr="00000000">
        <w:rPr>
          <w:rtl w:val="0"/>
        </w:rPr>
        <w:t xml:space="preserve"> — Built in 1887 with Tudor and Scottish Gothic architecture, inspired by England’s Windsor Castle.</w:t>
        <w:br w:type="textWrapping"/>
      </w:r>
    </w:p>
    <w:p w:rsidR="00000000" w:rsidDel="00000000" w:rsidP="00000000" w:rsidRDefault="00000000" w:rsidRPr="00000000" w14:paraId="00000010">
      <w:pPr>
        <w:numPr>
          <w:ilvl w:val="0"/>
          <w:numId w:val="11"/>
        </w:numPr>
        <w:spacing w:after="0" w:afterAutospacing="0" w:before="0" w:beforeAutospacing="0" w:lineRule="auto"/>
        <w:ind w:left="720" w:hanging="360"/>
      </w:pPr>
      <w:r w:rsidDel="00000000" w:rsidR="00000000" w:rsidRPr="00000000">
        <w:rPr>
          <w:rtl w:val="0"/>
        </w:rPr>
        <w:t xml:space="preserve">Drive past </w:t>
      </w:r>
      <w:r w:rsidDel="00000000" w:rsidR="00000000" w:rsidRPr="00000000">
        <w:rPr>
          <w:b w:val="1"/>
          <w:bCs w:val="1"/>
          <w:rtl w:val="0"/>
        </w:rPr>
        <w:t xml:space="preserve">Vidhana Soudha</w:t>
      </w:r>
      <w:r w:rsidDel="00000000" w:rsidR="00000000" w:rsidRPr="00000000">
        <w:rPr>
          <w:rtl w:val="0"/>
        </w:rPr>
        <w:t xml:space="preserve"> — Seat of Karnataka’s State Legislature, showcasing Neo-Dravidian architecture.</w:t>
        <w:br w:type="textWrapping"/>
      </w:r>
    </w:p>
    <w:p w:rsidR="00000000" w:rsidDel="00000000" w:rsidP="00000000" w:rsidRDefault="00000000" w:rsidRPr="00000000" w14:paraId="00000011">
      <w:pPr>
        <w:numPr>
          <w:ilvl w:val="0"/>
          <w:numId w:val="11"/>
        </w:numPr>
        <w:spacing w:after="240" w:before="0" w:beforeAutospacing="0" w:lineRule="auto"/>
        <w:ind w:left="720" w:hanging="360"/>
      </w:pPr>
      <w:r w:rsidDel="00000000" w:rsidR="00000000" w:rsidRPr="00000000">
        <w:rPr>
          <w:b w:val="1"/>
          <w:bCs w:val="1"/>
          <w:rtl w:val="0"/>
        </w:rPr>
        <w:t xml:space="preserve">Government Museum</w:t>
      </w:r>
      <w:r w:rsidDel="00000000" w:rsidR="00000000" w:rsidRPr="00000000">
        <w:rPr>
          <w:rtl w:val="0"/>
        </w:rPr>
        <w:t xml:space="preserve"> — Comprising 18 galleries with collections of inscriptions, paintings, ornaments, coins, and sculptures.</w:t>
        <w:br w:type="textWrapping"/>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Overnight stay in Bangalore.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ew37305nj2t9" w:id="4"/>
      <w:bookmarkEnd w:id="4"/>
      <w:r w:rsidDel="00000000" w:rsidR="00000000" w:rsidRPr="00000000">
        <w:rPr>
          <w:b w:val="1"/>
          <w:bCs w:val="1"/>
          <w:color w:val="000000"/>
          <w:sz w:val="26"/>
          <w:szCs w:val="26"/>
          <w:rtl w:val="0"/>
        </w:rPr>
        <w:t xml:space="preserve">Day 3: Bangalore – Mysore (140 km / Approx. 3 hrs drive)</w:t>
      </w:r>
    </w:p>
    <w:p w:rsidR="00000000" w:rsidDel="00000000" w:rsidP="00000000" w:rsidRDefault="00000000" w:rsidRPr="00000000" w14:paraId="00000015">
      <w:pPr>
        <w:spacing w:after="240" w:before="240" w:lineRule="auto"/>
        <w:rPr/>
      </w:pPr>
      <w:r w:rsidDel="00000000" w:rsidR="00000000" w:rsidRPr="00000000">
        <w:rPr>
          <w:rtl w:val="0"/>
        </w:rPr>
        <w:t xml:space="preserve">After breakfast, drive to Mysore and check in at your hotel. Mysore is famous for its royal heritage and cultural charm.</w:t>
      </w:r>
    </w:p>
    <w:p w:rsidR="00000000" w:rsidDel="00000000" w:rsidP="00000000" w:rsidRDefault="00000000" w:rsidRPr="00000000" w14:paraId="00000016">
      <w:pPr>
        <w:spacing w:after="240" w:before="240" w:lineRule="auto"/>
        <w:rPr/>
      </w:pPr>
      <w:r w:rsidDel="00000000" w:rsidR="00000000" w:rsidRPr="00000000">
        <w:rPr>
          <w:rtl w:val="0"/>
        </w:rPr>
        <w:t xml:space="preserve">Sightseeing includes:</w:t>
      </w:r>
    </w:p>
    <w:p w:rsidR="00000000" w:rsidDel="00000000" w:rsidP="00000000" w:rsidRDefault="00000000" w:rsidRPr="00000000" w14:paraId="00000017">
      <w:pPr>
        <w:numPr>
          <w:ilvl w:val="0"/>
          <w:numId w:val="10"/>
        </w:numPr>
        <w:spacing w:after="0" w:afterAutospacing="0" w:before="240" w:lineRule="auto"/>
        <w:ind w:left="720" w:hanging="360"/>
      </w:pPr>
      <w:r w:rsidDel="00000000" w:rsidR="00000000" w:rsidRPr="00000000">
        <w:rPr>
          <w:b w:val="1"/>
          <w:bCs w:val="1"/>
          <w:rtl w:val="0"/>
        </w:rPr>
        <w:t xml:space="preserve">Mysore Palace</w:t>
      </w:r>
      <w:r w:rsidDel="00000000" w:rsidR="00000000" w:rsidRPr="00000000">
        <w:rPr>
          <w:rtl w:val="0"/>
        </w:rPr>
        <w:t xml:space="preserve"> — An Indo-Saracenic masterpiece, home to the royal Wadiyar family, featuring Durbar halls, beautiful courtyards, gardens, and intricate architecture.</w:t>
        <w:br w:type="textWrapping"/>
      </w:r>
    </w:p>
    <w:p w:rsidR="00000000" w:rsidDel="00000000" w:rsidP="00000000" w:rsidRDefault="00000000" w:rsidRPr="00000000" w14:paraId="00000018">
      <w:pPr>
        <w:numPr>
          <w:ilvl w:val="0"/>
          <w:numId w:val="10"/>
        </w:numPr>
        <w:spacing w:after="0" w:afterAutospacing="0" w:before="0" w:beforeAutospacing="0" w:lineRule="auto"/>
        <w:ind w:left="720" w:hanging="360"/>
      </w:pPr>
      <w:r w:rsidDel="00000000" w:rsidR="00000000" w:rsidRPr="00000000">
        <w:rPr>
          <w:b w:val="1"/>
          <w:bCs w:val="1"/>
          <w:rtl w:val="0"/>
        </w:rPr>
        <w:t xml:space="preserve">Jaganmohan Palace</w:t>
      </w:r>
      <w:r w:rsidDel="00000000" w:rsidR="00000000" w:rsidRPr="00000000">
        <w:rPr>
          <w:rtl w:val="0"/>
        </w:rPr>
        <w:t xml:space="preserve"> — Home to an exquisite art gallery with over 2,000 paintings, weaponry, musical instruments, and antique artefacts.</w:t>
        <w:br w:type="textWrapping"/>
      </w:r>
    </w:p>
    <w:p w:rsidR="00000000" w:rsidDel="00000000" w:rsidP="00000000" w:rsidRDefault="00000000" w:rsidRPr="00000000" w14:paraId="00000019">
      <w:pPr>
        <w:numPr>
          <w:ilvl w:val="0"/>
          <w:numId w:val="10"/>
        </w:numPr>
        <w:spacing w:after="0" w:afterAutospacing="0" w:before="0" w:beforeAutospacing="0" w:lineRule="auto"/>
        <w:ind w:left="720" w:hanging="360"/>
      </w:pPr>
      <w:r w:rsidDel="00000000" w:rsidR="00000000" w:rsidRPr="00000000">
        <w:rPr>
          <w:b w:val="1"/>
          <w:bCs w:val="1"/>
          <w:rtl w:val="0"/>
        </w:rPr>
        <w:t xml:space="preserve">St. Philomena’s Church</w:t>
      </w:r>
      <w:r w:rsidDel="00000000" w:rsidR="00000000" w:rsidRPr="00000000">
        <w:rPr>
          <w:rtl w:val="0"/>
        </w:rPr>
        <w:t xml:space="preserve"> — A neo-gothic church built in 1843, standing 175 ft tall.</w:t>
        <w:br w:type="textWrapping"/>
      </w:r>
    </w:p>
    <w:p w:rsidR="00000000" w:rsidDel="00000000" w:rsidP="00000000" w:rsidRDefault="00000000" w:rsidRPr="00000000" w14:paraId="0000001A">
      <w:pPr>
        <w:numPr>
          <w:ilvl w:val="0"/>
          <w:numId w:val="10"/>
        </w:numPr>
        <w:spacing w:after="240" w:before="0" w:beforeAutospacing="0" w:lineRule="auto"/>
        <w:ind w:left="720" w:hanging="360"/>
      </w:pPr>
      <w:r w:rsidDel="00000000" w:rsidR="00000000" w:rsidRPr="00000000">
        <w:rPr>
          <w:b w:val="1"/>
          <w:bCs w:val="1"/>
          <w:rtl w:val="0"/>
        </w:rPr>
        <w:t xml:space="preserve">Brindavan Gardens</w:t>
      </w:r>
      <w:r w:rsidDel="00000000" w:rsidR="00000000" w:rsidRPr="00000000">
        <w:rPr>
          <w:rtl w:val="0"/>
        </w:rPr>
        <w:t xml:space="preserve"> — Famous for its musical fountain and landscaped gardens by the River Cauvery.</w:t>
        <w:br w:type="textWrapping"/>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Overnight stay in Mysore.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2keb07pvke7s" w:id="5"/>
      <w:bookmarkEnd w:id="5"/>
      <w:r w:rsidDel="00000000" w:rsidR="00000000" w:rsidRPr="00000000">
        <w:rPr>
          <w:b w:val="1"/>
          <w:bCs w:val="1"/>
          <w:color w:val="000000"/>
          <w:sz w:val="26"/>
          <w:szCs w:val="26"/>
          <w:rtl w:val="0"/>
        </w:rPr>
        <w:t xml:space="preserve">Day 4: Mysore – Ooty (180 km / Approx. 4 hrs drive)</w:t>
      </w:r>
    </w:p>
    <w:p w:rsidR="00000000" w:rsidDel="00000000" w:rsidP="00000000" w:rsidRDefault="00000000" w:rsidRPr="00000000" w14:paraId="0000001E">
      <w:pPr>
        <w:spacing w:after="240" w:before="240" w:lineRule="auto"/>
        <w:rPr/>
      </w:pPr>
      <w:r w:rsidDel="00000000" w:rsidR="00000000" w:rsidRPr="00000000">
        <w:rPr>
          <w:rtl w:val="0"/>
        </w:rPr>
        <w:t xml:space="preserve">After breakfast, drive to Ooty, the “Queen of Hill Stations.” On arrival, check in at your hotel and spend the rest of the day at leisure.</w:t>
      </w:r>
    </w:p>
    <w:p w:rsidR="00000000" w:rsidDel="00000000" w:rsidP="00000000" w:rsidRDefault="00000000" w:rsidRPr="00000000" w14:paraId="0000001F">
      <w:pPr>
        <w:spacing w:after="240" w:before="240" w:lineRule="auto"/>
        <w:rPr/>
      </w:pPr>
      <w:r w:rsidDel="00000000" w:rsidR="00000000" w:rsidRPr="00000000">
        <w:rPr>
          <w:rtl w:val="0"/>
        </w:rPr>
        <w:t xml:space="preserve">Ooty is famed for its colonial charm, lush greenery, and aromatic tea plantations.</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Overnight stay in Ooty.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rwp4i7w52mpc" w:id="6"/>
      <w:bookmarkEnd w:id="6"/>
      <w:r w:rsidDel="00000000" w:rsidR="00000000" w:rsidRPr="00000000">
        <w:rPr>
          <w:b w:val="1"/>
          <w:bCs w:val="1"/>
          <w:color w:val="000000"/>
          <w:sz w:val="26"/>
          <w:szCs w:val="26"/>
          <w:rtl w:val="0"/>
        </w:rPr>
        <w:t xml:space="preserve">Day 5: Ooty Sightseeing</w:t>
      </w:r>
    </w:p>
    <w:p w:rsidR="00000000" w:rsidDel="00000000" w:rsidP="00000000" w:rsidRDefault="00000000" w:rsidRPr="00000000" w14:paraId="00000023">
      <w:pPr>
        <w:spacing w:after="240" w:before="240" w:lineRule="auto"/>
        <w:rPr/>
      </w:pPr>
      <w:r w:rsidDel="00000000" w:rsidR="00000000" w:rsidRPr="00000000">
        <w:rPr>
          <w:rtl w:val="0"/>
        </w:rPr>
        <w:t xml:space="preserve">After breakfast, explore Ooty’s attractions:</w:t>
      </w:r>
    </w:p>
    <w:p w:rsidR="00000000" w:rsidDel="00000000" w:rsidP="00000000" w:rsidRDefault="00000000" w:rsidRPr="00000000" w14:paraId="00000024">
      <w:pPr>
        <w:numPr>
          <w:ilvl w:val="0"/>
          <w:numId w:val="6"/>
        </w:numPr>
        <w:spacing w:after="0" w:afterAutospacing="0" w:before="240" w:lineRule="auto"/>
        <w:ind w:left="720" w:hanging="360"/>
      </w:pPr>
      <w:r w:rsidDel="00000000" w:rsidR="00000000" w:rsidRPr="00000000">
        <w:rPr>
          <w:b w:val="1"/>
          <w:bCs w:val="1"/>
          <w:rtl w:val="0"/>
        </w:rPr>
        <w:t xml:space="preserve">Botanical Gardens</w:t>
      </w:r>
      <w:r w:rsidDel="00000000" w:rsidR="00000000" w:rsidRPr="00000000">
        <w:rPr>
          <w:rtl w:val="0"/>
        </w:rPr>
        <w:t xml:space="preserve"> — Home to over 650 species of plants and trees.</w:t>
        <w:br w:type="textWrapping"/>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b w:val="1"/>
          <w:bCs w:val="1"/>
          <w:rtl w:val="0"/>
        </w:rPr>
        <w:t xml:space="preserve">Dodabetta Peak</w:t>
      </w:r>
      <w:r w:rsidDel="00000000" w:rsidR="00000000" w:rsidRPr="00000000">
        <w:rPr>
          <w:rtl w:val="0"/>
        </w:rPr>
        <w:t xml:space="preserve"> — The highest point in Ooty, offering panoramic views of the Nilgiris.</w:t>
        <w:br w:type="textWrapping"/>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b w:val="1"/>
          <w:bCs w:val="1"/>
          <w:rtl w:val="0"/>
        </w:rPr>
        <w:t xml:space="preserve">Ooty Lake</w:t>
      </w:r>
      <w:r w:rsidDel="00000000" w:rsidR="00000000" w:rsidRPr="00000000">
        <w:rPr>
          <w:rtl w:val="0"/>
        </w:rPr>
        <w:t xml:space="preserve"> — A serene lake ideal for boating.</w:t>
        <w:br w:type="textWrapping"/>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b w:val="1"/>
          <w:bCs w:val="1"/>
          <w:rtl w:val="0"/>
        </w:rPr>
        <w:t xml:space="preserve">Rose Garden</w:t>
      </w:r>
      <w:r w:rsidDel="00000000" w:rsidR="00000000" w:rsidRPr="00000000">
        <w:rPr>
          <w:rtl w:val="0"/>
        </w:rPr>
        <w:t xml:space="preserve"> — Hosting thousands of varieties of roses.</w:t>
        <w:br w:type="textWrapping"/>
      </w:r>
    </w:p>
    <w:p w:rsidR="00000000" w:rsidDel="00000000" w:rsidP="00000000" w:rsidRDefault="00000000" w:rsidRPr="00000000" w14:paraId="00000028">
      <w:pPr>
        <w:numPr>
          <w:ilvl w:val="0"/>
          <w:numId w:val="6"/>
        </w:numPr>
        <w:spacing w:after="240" w:before="0" w:beforeAutospacing="0" w:lineRule="auto"/>
        <w:ind w:left="720" w:hanging="360"/>
      </w:pPr>
      <w:r w:rsidDel="00000000" w:rsidR="00000000" w:rsidRPr="00000000">
        <w:rPr>
          <w:b w:val="1"/>
          <w:bCs w:val="1"/>
          <w:rtl w:val="0"/>
        </w:rPr>
        <w:t xml:space="preserve">Lamb’s Rock</w:t>
      </w:r>
      <w:r w:rsidDel="00000000" w:rsidR="00000000" w:rsidRPr="00000000">
        <w:rPr>
          <w:rtl w:val="0"/>
        </w:rPr>
        <w:t xml:space="preserve"> — Offering breathtaking views of the surrounding valleys.</w:t>
        <w:br w:type="textWrapping"/>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Overnight stay in Ooty.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xoj34pkerc7g" w:id="7"/>
      <w:bookmarkEnd w:id="7"/>
      <w:r w:rsidDel="00000000" w:rsidR="00000000" w:rsidRPr="00000000">
        <w:rPr>
          <w:b w:val="1"/>
          <w:bCs w:val="1"/>
          <w:color w:val="000000"/>
          <w:sz w:val="26"/>
          <w:szCs w:val="26"/>
          <w:rtl w:val="0"/>
        </w:rPr>
        <w:t xml:space="preserve">Day 6: Ooty – Kodaikanal (260 km / Approx. 6 hrs drive)</w:t>
      </w:r>
    </w:p>
    <w:p w:rsidR="00000000" w:rsidDel="00000000" w:rsidP="00000000" w:rsidRDefault="00000000" w:rsidRPr="00000000" w14:paraId="0000002C">
      <w:pPr>
        <w:spacing w:after="240" w:before="240" w:lineRule="auto"/>
        <w:rPr/>
      </w:pPr>
      <w:r w:rsidDel="00000000" w:rsidR="00000000" w:rsidRPr="00000000">
        <w:rPr>
          <w:rtl w:val="0"/>
        </w:rPr>
        <w:t xml:space="preserve">After breakfast, drive to Kodaikanal, the “Princess of Hill Stations.” Upon arrival, check in at your hotel and relax. Spend the day at leisure to enjoy the peaceful surroundings.</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Overnight stay in Kodaikanal.</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wadkh3cat905" w:id="8"/>
      <w:bookmarkEnd w:id="8"/>
      <w:r w:rsidDel="00000000" w:rsidR="00000000" w:rsidRPr="00000000">
        <w:rPr>
          <w:b w:val="1"/>
          <w:bCs w:val="1"/>
          <w:color w:val="000000"/>
          <w:sz w:val="26"/>
          <w:szCs w:val="26"/>
          <w:rtl w:val="0"/>
        </w:rPr>
        <w:t xml:space="preserve">Day 7: Kodaikanal Sightseeing</w:t>
      </w:r>
    </w:p>
    <w:p w:rsidR="00000000" w:rsidDel="00000000" w:rsidP="00000000" w:rsidRDefault="00000000" w:rsidRPr="00000000" w14:paraId="00000030">
      <w:pPr>
        <w:spacing w:after="240" w:before="240" w:lineRule="auto"/>
        <w:rPr/>
      </w:pPr>
      <w:r w:rsidDel="00000000" w:rsidR="00000000" w:rsidRPr="00000000">
        <w:rPr>
          <w:rtl w:val="0"/>
        </w:rPr>
        <w:t xml:space="preserve">After breakfast, visit:</w:t>
      </w:r>
    </w:p>
    <w:p w:rsidR="00000000" w:rsidDel="00000000" w:rsidP="00000000" w:rsidRDefault="00000000" w:rsidRPr="00000000" w14:paraId="00000031">
      <w:pPr>
        <w:numPr>
          <w:ilvl w:val="0"/>
          <w:numId w:val="4"/>
        </w:numPr>
        <w:spacing w:after="0" w:afterAutospacing="0" w:before="240" w:lineRule="auto"/>
        <w:ind w:left="720" w:hanging="360"/>
      </w:pPr>
      <w:r w:rsidDel="00000000" w:rsidR="00000000" w:rsidRPr="00000000">
        <w:rPr>
          <w:b w:val="1"/>
          <w:bCs w:val="1"/>
          <w:rtl w:val="0"/>
        </w:rPr>
        <w:t xml:space="preserve">Kodai Lake</w:t>
      </w:r>
      <w:r w:rsidDel="00000000" w:rsidR="00000000" w:rsidRPr="00000000">
        <w:rPr>
          <w:rtl w:val="0"/>
        </w:rPr>
        <w:t xml:space="preserve"> — A man-made lake perfect for boating.</w:t>
        <w:br w:type="textWrapping"/>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b w:val="1"/>
          <w:bCs w:val="1"/>
          <w:rtl w:val="0"/>
        </w:rPr>
        <w:t xml:space="preserve">Coaker’s Walk</w:t>
      </w:r>
      <w:r w:rsidDel="00000000" w:rsidR="00000000" w:rsidRPr="00000000">
        <w:rPr>
          <w:rtl w:val="0"/>
        </w:rPr>
        <w:t xml:space="preserve"> — A scenic walkway offering stunning views of valleys and hills.</w:t>
        <w:br w:type="textWrapping"/>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b w:val="1"/>
          <w:bCs w:val="1"/>
          <w:rtl w:val="0"/>
        </w:rPr>
        <w:t xml:space="preserve">Bryant Park</w:t>
      </w:r>
      <w:r w:rsidDel="00000000" w:rsidR="00000000" w:rsidRPr="00000000">
        <w:rPr>
          <w:rtl w:val="0"/>
        </w:rPr>
        <w:t xml:space="preserve"> — A botanical garden housing a glasshouse with various ornamental plants.</w:t>
        <w:br w:type="textWrapping"/>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b w:val="1"/>
          <w:bCs w:val="1"/>
          <w:rtl w:val="0"/>
        </w:rPr>
        <w:t xml:space="preserve">Green Valley View</w:t>
      </w:r>
      <w:r w:rsidDel="00000000" w:rsidR="00000000" w:rsidRPr="00000000">
        <w:rPr>
          <w:rtl w:val="0"/>
        </w:rPr>
        <w:t xml:space="preserve"> — Known for its breathtaking vistas.</w:t>
        <w:br w:type="textWrapping"/>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b w:val="1"/>
          <w:bCs w:val="1"/>
          <w:rtl w:val="0"/>
        </w:rPr>
        <w:t xml:space="preserve">Pillar Rocks</w:t>
      </w:r>
      <w:r w:rsidDel="00000000" w:rsidR="00000000" w:rsidRPr="00000000">
        <w:rPr>
          <w:rtl w:val="0"/>
        </w:rPr>
        <w:t xml:space="preserve"> — A set of three massive rock pillars standing 400 ft tall.</w:t>
        <w:br w:type="textWrapping"/>
      </w:r>
    </w:p>
    <w:p w:rsidR="00000000" w:rsidDel="00000000" w:rsidP="00000000" w:rsidRDefault="00000000" w:rsidRPr="00000000" w14:paraId="00000036">
      <w:pPr>
        <w:numPr>
          <w:ilvl w:val="0"/>
          <w:numId w:val="4"/>
        </w:numPr>
        <w:spacing w:after="240" w:before="0" w:beforeAutospacing="0" w:lineRule="auto"/>
        <w:ind w:left="720" w:hanging="360"/>
      </w:pPr>
      <w:r w:rsidDel="00000000" w:rsidR="00000000" w:rsidRPr="00000000">
        <w:rPr>
          <w:b w:val="1"/>
          <w:bCs w:val="1"/>
          <w:rtl w:val="0"/>
        </w:rPr>
        <w:t xml:space="preserve">Kurinji Andavar Temple</w:t>
      </w:r>
      <w:r w:rsidDel="00000000" w:rsidR="00000000" w:rsidRPr="00000000">
        <w:rPr>
          <w:rtl w:val="0"/>
        </w:rPr>
        <w:t xml:space="preserve"> — Dedicated to Lord Muruga, surrounded by beautiful gardens.</w:t>
        <w:br w:type="textWrapping"/>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Overnight stay in Kodaikanal.</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v8gwt8hffso7" w:id="9"/>
      <w:bookmarkEnd w:id="9"/>
      <w:r w:rsidDel="00000000" w:rsidR="00000000" w:rsidRPr="00000000">
        <w:rPr>
          <w:b w:val="1"/>
          <w:bCs w:val="1"/>
          <w:color w:val="000000"/>
          <w:sz w:val="26"/>
          <w:szCs w:val="26"/>
          <w:rtl w:val="0"/>
        </w:rPr>
        <w:t xml:space="preserve">Day 8: Kodaikanal – Madurai (120 km)</w:t>
      </w:r>
    </w:p>
    <w:p w:rsidR="00000000" w:rsidDel="00000000" w:rsidP="00000000" w:rsidRDefault="00000000" w:rsidRPr="00000000" w14:paraId="0000003A">
      <w:pPr>
        <w:spacing w:after="240" w:before="240" w:lineRule="auto"/>
        <w:rPr/>
      </w:pPr>
      <w:r w:rsidDel="00000000" w:rsidR="00000000" w:rsidRPr="00000000">
        <w:rPr>
          <w:rtl w:val="0"/>
        </w:rPr>
        <w:t xml:space="preserve">After breakfast, drive to Madurai and check in at your hotel. Later, enjoy a sightseeing tour of this cultural city:</w:t>
      </w:r>
    </w:p>
    <w:p w:rsidR="00000000" w:rsidDel="00000000" w:rsidP="00000000" w:rsidRDefault="00000000" w:rsidRPr="00000000" w14:paraId="0000003B">
      <w:pPr>
        <w:numPr>
          <w:ilvl w:val="0"/>
          <w:numId w:val="3"/>
        </w:numPr>
        <w:spacing w:after="0" w:afterAutospacing="0" w:before="240" w:lineRule="auto"/>
        <w:ind w:left="720" w:hanging="360"/>
      </w:pPr>
      <w:r w:rsidDel="00000000" w:rsidR="00000000" w:rsidRPr="00000000">
        <w:rPr>
          <w:b w:val="1"/>
          <w:bCs w:val="1"/>
          <w:rtl w:val="0"/>
        </w:rPr>
        <w:t xml:space="preserve">Meenakshi Amman Temple</w:t>
      </w:r>
      <w:r w:rsidDel="00000000" w:rsidR="00000000" w:rsidRPr="00000000">
        <w:rPr>
          <w:rtl w:val="0"/>
        </w:rPr>
        <w:t xml:space="preserve"> — One of India’s largest temple complexes, dedicated to Goddess Meenakshi and Lord Sundareshwarar, with thousands of sculptures and vibrant ceremonies.</w:t>
        <w:br w:type="textWrapping"/>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b w:val="1"/>
          <w:bCs w:val="1"/>
          <w:rtl w:val="0"/>
        </w:rPr>
        <w:t xml:space="preserve">Tiruparankundram Murugan Temple</w:t>
      </w:r>
      <w:r w:rsidDel="00000000" w:rsidR="00000000" w:rsidRPr="00000000">
        <w:rPr>
          <w:rtl w:val="0"/>
        </w:rPr>
        <w:t xml:space="preserve"> — One of the six abodes of Lord Murugan, built in the 8th century.</w:t>
        <w:br w:type="textWrapping"/>
      </w:r>
    </w:p>
    <w:p w:rsidR="00000000" w:rsidDel="00000000" w:rsidP="00000000" w:rsidRDefault="00000000" w:rsidRPr="00000000" w14:paraId="0000003D">
      <w:pPr>
        <w:numPr>
          <w:ilvl w:val="0"/>
          <w:numId w:val="3"/>
        </w:numPr>
        <w:spacing w:after="240" w:before="0" w:beforeAutospacing="0" w:lineRule="auto"/>
        <w:ind w:left="720" w:hanging="360"/>
      </w:pPr>
      <w:r w:rsidDel="00000000" w:rsidR="00000000" w:rsidRPr="00000000">
        <w:rPr>
          <w:b w:val="1"/>
          <w:bCs w:val="1"/>
          <w:rtl w:val="0"/>
        </w:rPr>
        <w:t xml:space="preserve">Palamuthirsolai Murugan Temple</w:t>
      </w:r>
      <w:r w:rsidDel="00000000" w:rsidR="00000000" w:rsidRPr="00000000">
        <w:rPr>
          <w:rtl w:val="0"/>
        </w:rPr>
        <w:t xml:space="preserve"> — Another important shrine of Lord Murugan.</w:t>
        <w:br w:type="textWrapping"/>
      </w:r>
    </w:p>
    <w:p w:rsidR="00000000" w:rsidDel="00000000" w:rsidP="00000000" w:rsidRDefault="00000000" w:rsidRPr="00000000" w14:paraId="0000003E">
      <w:pPr>
        <w:spacing w:after="240" w:before="240" w:lineRule="auto"/>
        <w:rPr/>
      </w:pPr>
      <w:r w:rsidDel="00000000" w:rsidR="00000000" w:rsidRPr="00000000">
        <w:rPr>
          <w:rtl w:val="0"/>
        </w:rPr>
        <w:t xml:space="preserve">In the evening, return to the Meenakshi Temple to witness the </w:t>
      </w:r>
      <w:r w:rsidDel="00000000" w:rsidR="00000000" w:rsidRPr="00000000">
        <w:rPr>
          <w:b w:val="1"/>
          <w:bCs w:val="1"/>
          <w:rtl w:val="0"/>
        </w:rPr>
        <w:t xml:space="preserve">Aarti ceremony</w:t>
      </w:r>
      <w:r w:rsidDel="00000000" w:rsidR="00000000" w:rsidRPr="00000000">
        <w:rPr>
          <w:rtl w:val="0"/>
        </w:rPr>
        <w:t xml:space="preserve">.</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Overnight stay in Madurai.</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ywxcdi9c65a1" w:id="10"/>
      <w:bookmarkEnd w:id="10"/>
      <w:r w:rsidDel="00000000" w:rsidR="00000000" w:rsidRPr="00000000">
        <w:rPr>
          <w:b w:val="1"/>
          <w:bCs w:val="1"/>
          <w:color w:val="000000"/>
          <w:sz w:val="26"/>
          <w:szCs w:val="26"/>
          <w:rtl w:val="0"/>
        </w:rPr>
        <w:t xml:space="preserve">Day 9: Madurai – Rameswaram (180 km)</w:t>
      </w:r>
    </w:p>
    <w:p w:rsidR="00000000" w:rsidDel="00000000" w:rsidP="00000000" w:rsidRDefault="00000000" w:rsidRPr="00000000" w14:paraId="00000042">
      <w:pPr>
        <w:spacing w:after="240" w:before="240" w:lineRule="auto"/>
        <w:rPr/>
      </w:pPr>
      <w:r w:rsidDel="00000000" w:rsidR="00000000" w:rsidRPr="00000000">
        <w:rPr>
          <w:rtl w:val="0"/>
        </w:rPr>
        <w:t xml:space="preserve">After breakfast, drive to Rameswaram, a sacred pilgrimage town. Check in at your hotel and explore:</w:t>
      </w:r>
    </w:p>
    <w:p w:rsidR="00000000" w:rsidDel="00000000" w:rsidP="00000000" w:rsidRDefault="00000000" w:rsidRPr="00000000" w14:paraId="00000043">
      <w:pPr>
        <w:numPr>
          <w:ilvl w:val="0"/>
          <w:numId w:val="7"/>
        </w:numPr>
        <w:spacing w:after="0" w:afterAutospacing="0" w:before="240" w:lineRule="auto"/>
        <w:ind w:left="720" w:hanging="360"/>
      </w:pPr>
      <w:r w:rsidDel="00000000" w:rsidR="00000000" w:rsidRPr="00000000">
        <w:rPr>
          <w:b w:val="1"/>
          <w:bCs w:val="1"/>
          <w:rtl w:val="0"/>
        </w:rPr>
        <w:t xml:space="preserve">Pamban Bridge</w:t>
      </w:r>
      <w:r w:rsidDel="00000000" w:rsidR="00000000" w:rsidRPr="00000000">
        <w:rPr>
          <w:rtl w:val="0"/>
        </w:rPr>
        <w:t xml:space="preserve"> — A century-old railway bridge connecting the mainland to Rameswaram Island.</w:t>
        <w:br w:type="textWrapping"/>
      </w:r>
    </w:p>
    <w:p w:rsidR="00000000" w:rsidDel="00000000" w:rsidP="00000000" w:rsidRDefault="00000000" w:rsidRPr="00000000" w14:paraId="00000044">
      <w:pPr>
        <w:numPr>
          <w:ilvl w:val="0"/>
          <w:numId w:val="7"/>
        </w:numPr>
        <w:spacing w:after="0" w:afterAutospacing="0" w:before="0" w:beforeAutospacing="0" w:lineRule="auto"/>
        <w:ind w:left="720" w:hanging="360"/>
      </w:pPr>
      <w:r w:rsidDel="00000000" w:rsidR="00000000" w:rsidRPr="00000000">
        <w:rPr>
          <w:rtl w:val="0"/>
        </w:rPr>
        <w:t xml:space="preserve">Numerous beaches and holy sites.</w:t>
        <w:br w:type="textWrapping"/>
      </w:r>
    </w:p>
    <w:p w:rsidR="00000000" w:rsidDel="00000000" w:rsidP="00000000" w:rsidRDefault="00000000" w:rsidRPr="00000000" w14:paraId="00000045">
      <w:pPr>
        <w:numPr>
          <w:ilvl w:val="0"/>
          <w:numId w:val="7"/>
        </w:numPr>
        <w:spacing w:after="240" w:before="0" w:beforeAutospacing="0" w:lineRule="auto"/>
        <w:ind w:left="720" w:hanging="360"/>
      </w:pPr>
      <w:r w:rsidDel="00000000" w:rsidR="00000000" w:rsidRPr="00000000">
        <w:rPr>
          <w:b w:val="1"/>
          <w:bCs w:val="1"/>
          <w:rtl w:val="0"/>
        </w:rPr>
        <w:t xml:space="preserve">Agraharams</w:t>
      </w:r>
      <w:r w:rsidDel="00000000" w:rsidR="00000000" w:rsidRPr="00000000">
        <w:rPr>
          <w:rtl w:val="0"/>
        </w:rPr>
        <w:t xml:space="preserve"> — Traditional Brahmin quarters with ancient temples.</w:t>
        <w:br w:type="textWrapping"/>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Overnight stay in Rameswaram.</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4hl021tbhomo" w:id="11"/>
      <w:bookmarkEnd w:id="11"/>
      <w:r w:rsidDel="00000000" w:rsidR="00000000" w:rsidRPr="00000000">
        <w:rPr>
          <w:b w:val="1"/>
          <w:bCs w:val="1"/>
          <w:color w:val="000000"/>
          <w:sz w:val="26"/>
          <w:szCs w:val="26"/>
          <w:rtl w:val="0"/>
        </w:rPr>
        <w:t xml:space="preserve">Day 10: Rameswaram – Kanyakumari (290 km)</w:t>
      </w:r>
    </w:p>
    <w:p w:rsidR="00000000" w:rsidDel="00000000" w:rsidP="00000000" w:rsidRDefault="00000000" w:rsidRPr="00000000" w14:paraId="00000049">
      <w:pPr>
        <w:spacing w:after="240" w:before="240" w:lineRule="auto"/>
        <w:rPr/>
      </w:pPr>
      <w:r w:rsidDel="00000000" w:rsidR="00000000" w:rsidRPr="00000000">
        <w:rPr>
          <w:rtl w:val="0"/>
        </w:rPr>
        <w:t xml:space="preserve">After breakfast, drive to Kanyakumari, located at the southernmost tip of India. Visit:</w:t>
      </w:r>
    </w:p>
    <w:p w:rsidR="00000000" w:rsidDel="00000000" w:rsidP="00000000" w:rsidRDefault="00000000" w:rsidRPr="00000000" w14:paraId="0000004A">
      <w:pPr>
        <w:numPr>
          <w:ilvl w:val="0"/>
          <w:numId w:val="2"/>
        </w:numPr>
        <w:spacing w:after="0" w:afterAutospacing="0" w:before="240" w:lineRule="auto"/>
        <w:ind w:left="720" w:hanging="360"/>
      </w:pPr>
      <w:r w:rsidDel="00000000" w:rsidR="00000000" w:rsidRPr="00000000">
        <w:rPr>
          <w:b w:val="1"/>
          <w:bCs w:val="1"/>
          <w:rtl w:val="0"/>
        </w:rPr>
        <w:t xml:space="preserve">Gandhi Memorial</w:t>
      </w:r>
      <w:r w:rsidDel="00000000" w:rsidR="00000000" w:rsidRPr="00000000">
        <w:rPr>
          <w:rtl w:val="0"/>
        </w:rPr>
        <w:t xml:space="preserve"> — Built in honour of Mahatma Gandhi.</w:t>
        <w:br w:type="textWrapping"/>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b w:val="1"/>
          <w:bCs w:val="1"/>
          <w:rtl w:val="0"/>
        </w:rPr>
        <w:t xml:space="preserve">Vivekananda Rock Memorial</w:t>
      </w:r>
      <w:r w:rsidDel="00000000" w:rsidR="00000000" w:rsidRPr="00000000">
        <w:rPr>
          <w:rtl w:val="0"/>
        </w:rPr>
        <w:t xml:space="preserve"> — Surrounded by the Indian Ocean, offering tranquility and panoramic sea views.</w:t>
        <w:br w:type="textWrapping"/>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b w:val="1"/>
          <w:bCs w:val="1"/>
          <w:rtl w:val="0"/>
        </w:rPr>
        <w:t xml:space="preserve">Valluvar Statue</w:t>
      </w:r>
      <w:r w:rsidDel="00000000" w:rsidR="00000000" w:rsidRPr="00000000">
        <w:rPr>
          <w:rtl w:val="0"/>
        </w:rPr>
        <w:t xml:space="preserve"> — Dedicated to Tamil poet-philosopher Thiruvalluvar.</w:t>
        <w:br w:type="textWrapping"/>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b w:val="1"/>
          <w:bCs w:val="1"/>
          <w:rtl w:val="0"/>
        </w:rPr>
        <w:t xml:space="preserve">Dhyana Mandapam</w:t>
      </w:r>
      <w:r w:rsidDel="00000000" w:rsidR="00000000" w:rsidRPr="00000000">
        <w:rPr>
          <w:rtl w:val="0"/>
        </w:rPr>
        <w:t xml:space="preserve"> — A meditation hall.</w:t>
        <w:br w:type="textWrapping"/>
      </w:r>
    </w:p>
    <w:p w:rsidR="00000000" w:rsidDel="00000000" w:rsidP="00000000" w:rsidRDefault="00000000" w:rsidRPr="00000000" w14:paraId="0000004E">
      <w:pPr>
        <w:numPr>
          <w:ilvl w:val="0"/>
          <w:numId w:val="2"/>
        </w:numPr>
        <w:spacing w:after="240" w:before="0" w:beforeAutospacing="0" w:lineRule="auto"/>
        <w:ind w:left="720" w:hanging="360"/>
      </w:pPr>
      <w:r w:rsidDel="00000000" w:rsidR="00000000" w:rsidRPr="00000000">
        <w:rPr>
          <w:rtl w:val="0"/>
        </w:rPr>
        <w:t xml:space="preserve">Sunrise and sunset beaches — Where three oceans meet.</w:t>
        <w:br w:type="textWrapping"/>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Overnight stay in Kanyakumari.</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m06ipkkp0oek" w:id="12"/>
      <w:bookmarkEnd w:id="12"/>
      <w:r w:rsidDel="00000000" w:rsidR="00000000" w:rsidRPr="00000000">
        <w:rPr>
          <w:b w:val="1"/>
          <w:bCs w:val="1"/>
          <w:color w:val="000000"/>
          <w:sz w:val="26"/>
          <w:szCs w:val="26"/>
          <w:rtl w:val="0"/>
        </w:rPr>
        <w:t xml:space="preserve">Day 11: Kanyakumari – Trivandrum Departure</w:t>
      </w:r>
    </w:p>
    <w:p w:rsidR="00000000" w:rsidDel="00000000" w:rsidP="00000000" w:rsidRDefault="00000000" w:rsidRPr="00000000" w14:paraId="00000052">
      <w:pPr>
        <w:spacing w:after="240" w:before="240" w:lineRule="auto"/>
        <w:rPr/>
      </w:pPr>
      <w:r w:rsidDel="00000000" w:rsidR="00000000" w:rsidRPr="00000000">
        <w:rPr>
          <w:rtl w:val="0"/>
        </w:rPr>
        <w:t xml:space="preserve">After breakfast, drive to Trivandrum Airport for your onward flight.</w:t>
      </w:r>
    </w:p>
    <w:p w:rsidR="00000000" w:rsidDel="00000000" w:rsidP="00000000" w:rsidRDefault="00000000" w:rsidRPr="00000000" w14:paraId="00000053">
      <w:pPr>
        <w:spacing w:after="240" w:before="240" w:lineRule="auto"/>
        <w:rPr/>
      </w:pPr>
      <w:r w:rsidDel="00000000" w:rsidR="00000000" w:rsidRPr="00000000">
        <w:rPr>
          <w:rtl w:val="0"/>
        </w:rPr>
        <w:t xml:space="preserve">This journey leaves you with treasured memories of South India’s majestic landscapes, cultural heritage, and spiritual wonders.</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pBdr>
          <w:bottom w:color="000000" w:space="1" w:sz="6" w:val="single"/>
        </w:pBdr>
        <w:spacing w:line="240" w:lineRule="auto"/>
        <w:ind w:left="720" w:firstLine="0"/>
        <w:jc w:val="center"/>
        <w:rPr>
          <w:rFonts w:ascii="Calibri" w:cs="Calibri" w:eastAsia="Calibri" w:hAnsi="Calibri"/>
          <w:b w:val="1"/>
          <w:bCs w:val="1"/>
          <w:highlight w:val="yellow"/>
        </w:rPr>
      </w:pPr>
      <w:r w:rsidDel="00000000" w:rsidR="00000000" w:rsidRPr="00000000">
        <w:rPr>
          <w:rFonts w:ascii="Calibri" w:cs="Calibri" w:eastAsia="Calibri" w:hAnsi="Calibri"/>
          <w:b w:val="1"/>
          <w:bCs w:val="1"/>
          <w:rtl w:val="0"/>
        </w:rPr>
        <w:t xml:space="preserve">“END OF THE TOUR”</w:t>
      </w:r>
      <w:r w:rsidDel="00000000" w:rsidR="00000000" w:rsidRPr="00000000">
        <w:rPr>
          <w:rtl w:val="0"/>
        </w:rPr>
      </w:r>
    </w:p>
    <w:p w:rsidR="00000000" w:rsidDel="00000000" w:rsidP="00000000" w:rsidRDefault="00000000" w:rsidRPr="00000000" w14:paraId="00000056">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57">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58">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HOTELS ENVISAGED</w:t>
        <w:br w:type="textWrapping"/>
      </w:r>
    </w:p>
    <w:tbl>
      <w:tblPr>
        <w:tblStyle w:val="Table1"/>
        <w:tblW w:w="8618.0" w:type="dxa"/>
        <w:jc w:val="left"/>
        <w:tblInd w:w="1583.0" w:type="dxa"/>
        <w:tblLayout w:type="fixed"/>
        <w:tblLook w:val="0000"/>
      </w:tblPr>
      <w:tblGrid>
        <w:gridCol w:w="2340"/>
        <w:gridCol w:w="4050"/>
        <w:gridCol w:w="2228"/>
        <w:tblGridChange w:id="0">
          <w:tblGrid>
            <w:gridCol w:w="2340"/>
            <w:gridCol w:w="4050"/>
            <w:gridCol w:w="2228"/>
          </w:tblGrid>
        </w:tblGridChange>
      </w:tblGrid>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9">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CITY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A">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 STAR HOTELS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B">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NIGHTS</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C">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BANGALORE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D">
            <w:pPr>
              <w:spacing w:line="240" w:lineRule="auto"/>
              <w:jc w:val="cente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E">
            <w:pPr>
              <w:spacing w:line="240" w:lineRule="auto"/>
              <w:jc w:val="center"/>
              <w:rPr>
                <w:rFonts w:ascii="Calibri" w:cs="Calibri" w:eastAsia="Calibri" w:hAnsi="Calibri"/>
              </w:rPr>
            </w:pP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F">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MYSORE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0">
            <w:pPr>
              <w:widowControl w:val="0"/>
              <w:spacing w:line="240" w:lineRule="auto"/>
              <w:jc w:val="cente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1">
            <w:pPr>
              <w:spacing w:line="240" w:lineRule="auto"/>
              <w:jc w:val="center"/>
              <w:rPr>
                <w:rFonts w:ascii="Calibri" w:cs="Calibri" w:eastAsia="Calibri" w:hAnsi="Calibri"/>
              </w:rPr>
            </w:pP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2">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OOTY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3">
            <w:pPr>
              <w:widowControl w:val="0"/>
              <w:spacing w:line="240" w:lineRule="auto"/>
              <w:jc w:val="cente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4">
            <w:pPr>
              <w:spacing w:line="240" w:lineRule="auto"/>
              <w:jc w:val="center"/>
              <w:rPr>
                <w:rFonts w:ascii="Calibri" w:cs="Calibri" w:eastAsia="Calibri" w:hAnsi="Calibri"/>
              </w:rPr>
            </w:pP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5">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KODAIKANAL</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6">
            <w:pPr>
              <w:widowControl w:val="0"/>
              <w:spacing w:line="240" w:lineRule="auto"/>
              <w:jc w:val="cente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7">
            <w:pPr>
              <w:spacing w:line="240" w:lineRule="auto"/>
              <w:jc w:val="center"/>
              <w:rPr>
                <w:rFonts w:ascii="Calibri" w:cs="Calibri" w:eastAsia="Calibri" w:hAnsi="Calibri"/>
              </w:rPr>
            </w:pP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8">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MADURAI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9">
            <w:pPr>
              <w:widowControl w:val="0"/>
              <w:spacing w:line="240" w:lineRule="auto"/>
              <w:jc w:val="cente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A">
            <w:pPr>
              <w:spacing w:line="240" w:lineRule="auto"/>
              <w:jc w:val="center"/>
              <w:rPr>
                <w:rFonts w:ascii="Calibri" w:cs="Calibri" w:eastAsia="Calibri" w:hAnsi="Calibri"/>
              </w:rPr>
            </w:pP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B">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RAMESHWARAM</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C">
            <w:pPr>
              <w:widowControl w:val="0"/>
              <w:spacing w:line="240" w:lineRule="auto"/>
              <w:jc w:val="cente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D">
            <w:pPr>
              <w:spacing w:line="240" w:lineRule="auto"/>
              <w:jc w:val="center"/>
              <w:rPr>
                <w:rFonts w:ascii="Calibri" w:cs="Calibri" w:eastAsia="Calibri" w:hAnsi="Calibri"/>
              </w:rPr>
            </w:pP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E">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KANYAKUMARI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F">
            <w:pPr>
              <w:widowControl w:val="0"/>
              <w:spacing w:line="240" w:lineRule="auto"/>
              <w:jc w:val="cente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0">
            <w:pPr>
              <w:spacing w:line="240" w:lineRule="auto"/>
              <w:jc w:val="center"/>
              <w:rPr>
                <w:rFonts w:ascii="Calibri" w:cs="Calibri" w:eastAsia="Calibri" w:hAnsi="Calibri"/>
              </w:rPr>
            </w:pPr>
            <w:r w:rsidDel="00000000" w:rsidR="00000000" w:rsidRPr="00000000">
              <w:rPr>
                <w:rtl w:val="0"/>
              </w:rPr>
            </w:r>
          </w:p>
        </w:tc>
      </w:tr>
    </w:tbl>
    <w:p w:rsidR="00000000" w:rsidDel="00000000" w:rsidP="00000000" w:rsidRDefault="00000000" w:rsidRPr="00000000" w14:paraId="00000071">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2">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3">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PRICING (VALID FROM) – 2 PAX</w:t>
      </w:r>
    </w:p>
    <w:p w:rsidR="00000000" w:rsidDel="00000000" w:rsidP="00000000" w:rsidRDefault="00000000" w:rsidRPr="00000000" w14:paraId="00000074">
      <w:pPr>
        <w:spacing w:line="240" w:lineRule="auto"/>
        <w:ind w:left="720" w:firstLine="0"/>
        <w:rPr>
          <w:rFonts w:ascii="Calibri" w:cs="Calibri" w:eastAsia="Calibri" w:hAnsi="Calibri"/>
          <w:b w:val="1"/>
          <w:bCs w:val="1"/>
        </w:rPr>
      </w:pPr>
      <w:r w:rsidDel="00000000" w:rsidR="00000000" w:rsidRPr="00000000">
        <w:rPr>
          <w:rtl w:val="0"/>
        </w:rPr>
      </w:r>
    </w:p>
    <w:tbl>
      <w:tblPr>
        <w:tblStyle w:val="Table2"/>
        <w:tblW w:w="8788.0" w:type="dxa"/>
        <w:jc w:val="left"/>
        <w:tblInd w:w="1555.0" w:type="dxa"/>
        <w:tblLayout w:type="fixed"/>
        <w:tblLook w:val="0000"/>
      </w:tblPr>
      <w:tblGrid>
        <w:gridCol w:w="5244"/>
        <w:gridCol w:w="3544"/>
        <w:tblGridChange w:id="0">
          <w:tblGrid>
            <w:gridCol w:w="5244"/>
            <w:gridCol w:w="3544"/>
          </w:tblGrid>
        </w:tblGridChange>
      </w:tblGrid>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5">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PARTICULARS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6">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COST</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7">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COST ON DOUBLE SHARING BASIS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8">
            <w:pPr>
              <w:spacing w:line="240" w:lineRule="auto"/>
              <w:jc w:val="center"/>
              <w:rPr>
                <w:rFonts w:ascii="Calibri" w:cs="Calibri" w:eastAsia="Calibri" w:hAnsi="Calibri"/>
              </w:rPr>
            </w:pPr>
            <w:r w:rsidDel="00000000" w:rsidR="00000000" w:rsidRPr="00000000">
              <w:rPr>
                <w:rtl w:val="0"/>
              </w:rPr>
            </w:r>
          </w:p>
        </w:tc>
      </w:tr>
    </w:tbl>
    <w:p w:rsidR="00000000" w:rsidDel="00000000" w:rsidP="00000000" w:rsidRDefault="00000000" w:rsidRPr="00000000" w14:paraId="00000079">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A">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B">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PACKAGE INCLUDES:</w:t>
      </w:r>
    </w:p>
    <w:p w:rsidR="00000000" w:rsidDel="00000000" w:rsidP="00000000" w:rsidRDefault="00000000" w:rsidRPr="00000000" w14:paraId="0000007C">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D">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10 Nights’ Accommodation as per the mentioned or similar hotels.</w:t>
      </w:r>
    </w:p>
    <w:p w:rsidR="00000000" w:rsidDel="00000000" w:rsidP="00000000" w:rsidRDefault="00000000" w:rsidRPr="00000000" w14:paraId="0000007E">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Daily buffet breakfast at the hotels.</w:t>
      </w:r>
    </w:p>
    <w:p w:rsidR="00000000" w:rsidDel="00000000" w:rsidP="00000000" w:rsidRDefault="00000000" w:rsidRPr="00000000" w14:paraId="0000007F">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transfers from Airports /Railway stations with assistance.</w:t>
      </w:r>
    </w:p>
    <w:p w:rsidR="00000000" w:rsidDel="00000000" w:rsidP="00000000" w:rsidRDefault="00000000" w:rsidRPr="00000000" w14:paraId="00000080">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Transportation in Air-conditioned Vehicle for all transfers and sightseeing. </w:t>
      </w:r>
    </w:p>
    <w:p w:rsidR="00000000" w:rsidDel="00000000" w:rsidP="00000000" w:rsidRDefault="00000000" w:rsidRPr="00000000" w14:paraId="00000081">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Professional &amp; well-dressed driver, with excellent driving skills and good knowledge of the routes. </w:t>
      </w:r>
    </w:p>
    <w:p w:rsidR="00000000" w:rsidDel="00000000" w:rsidP="00000000" w:rsidRDefault="00000000" w:rsidRPr="00000000" w14:paraId="00000082">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Experienced English-speaking guides during the sightseeing in each city. </w:t>
      </w:r>
    </w:p>
    <w:p w:rsidR="00000000" w:rsidDel="00000000" w:rsidP="00000000" w:rsidRDefault="00000000" w:rsidRPr="00000000" w14:paraId="00000083">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 Mineral Water Bottle every day. (Per person)</w:t>
      </w:r>
    </w:p>
    <w:p w:rsidR="00000000" w:rsidDel="00000000" w:rsidP="00000000" w:rsidRDefault="00000000" w:rsidRPr="00000000" w14:paraId="00000084">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toll, parking, fuel charges and interstate taxes.</w:t>
      </w:r>
    </w:p>
    <w:p w:rsidR="00000000" w:rsidDel="00000000" w:rsidP="00000000" w:rsidRDefault="00000000" w:rsidRPr="00000000" w14:paraId="00000085">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applicable taxes and service charges.</w:t>
      </w:r>
    </w:p>
    <w:p w:rsidR="00000000" w:rsidDel="00000000" w:rsidP="00000000" w:rsidRDefault="00000000" w:rsidRPr="00000000" w14:paraId="00000086">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88">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COST DOES NOT INCLUDE:</w:t>
      </w:r>
    </w:p>
    <w:p w:rsidR="00000000" w:rsidDel="00000000" w:rsidP="00000000" w:rsidRDefault="00000000" w:rsidRPr="00000000" w14:paraId="00000089">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8A">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Medical and insurance of any kind.</w:t>
      </w:r>
    </w:p>
    <w:p w:rsidR="00000000" w:rsidDel="00000000" w:rsidP="00000000" w:rsidRDefault="00000000" w:rsidRPr="00000000" w14:paraId="0000008B">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lunch or dinner.</w:t>
      </w:r>
    </w:p>
    <w:p w:rsidR="00000000" w:rsidDel="00000000" w:rsidP="00000000" w:rsidRDefault="00000000" w:rsidRPr="00000000" w14:paraId="0000008C">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air fare (Domestic &amp; International).</w:t>
      </w:r>
    </w:p>
    <w:p w:rsidR="00000000" w:rsidDel="00000000" w:rsidP="00000000" w:rsidRDefault="00000000" w:rsidRPr="00000000" w14:paraId="0000008D">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Indian Visa.</w:t>
      </w:r>
    </w:p>
    <w:p w:rsidR="00000000" w:rsidDel="00000000" w:rsidP="00000000" w:rsidRDefault="00000000" w:rsidRPr="00000000" w14:paraId="0000008E">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Monuments Entrance Fees.</w:t>
      </w:r>
    </w:p>
    <w:p w:rsidR="00000000" w:rsidDel="00000000" w:rsidP="00000000" w:rsidRDefault="00000000" w:rsidRPr="00000000" w14:paraId="0000008F">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Camera Fee at Monuments.</w:t>
      </w:r>
    </w:p>
    <w:p w:rsidR="00000000" w:rsidDel="00000000" w:rsidP="00000000" w:rsidRDefault="00000000" w:rsidRPr="00000000" w14:paraId="00000090">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expenses arising out of unforeseen circumstances like flight delay/cancellation/hike in fare, strike or any other natural calamities.</w:t>
      </w:r>
    </w:p>
    <w:p w:rsidR="00000000" w:rsidDel="00000000" w:rsidP="00000000" w:rsidRDefault="00000000" w:rsidRPr="00000000" w14:paraId="00000091">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Personal nature Expenses I.e. Telephone Calls, Laundry, Soft / Hard Drinks, Meals, Tipping etc. </w:t>
      </w:r>
    </w:p>
    <w:p w:rsidR="00000000" w:rsidDel="00000000" w:rsidP="00000000" w:rsidRDefault="00000000" w:rsidRPr="00000000" w14:paraId="00000092">
      <w:pPr>
        <w:shd w:fill="ffffff" w:val="clea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93">
      <w:pPr>
        <w:spacing w:line="240" w:lineRule="auto"/>
        <w:ind w:left="707"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94">
      <w:pPr>
        <w:spacing w:line="240" w:lineRule="auto"/>
        <w:ind w:left="707"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95">
      <w:pPr>
        <w:spacing w:line="240" w:lineRule="auto"/>
        <w:ind w:left="707"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96">
      <w:pPr>
        <w:spacing w:line="240" w:lineRule="auto"/>
        <w:ind w:left="707"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97">
      <w:pPr>
        <w:spacing w:line="240" w:lineRule="auto"/>
        <w:ind w:left="707"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98">
      <w:pPr>
        <w:spacing w:line="240" w:lineRule="auto"/>
        <w:ind w:left="707" w:firstLine="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Important Information:</w:t>
      </w:r>
    </w:p>
    <w:p w:rsidR="00000000" w:rsidDel="00000000" w:rsidP="00000000" w:rsidRDefault="00000000" w:rsidRPr="00000000" w14:paraId="00000099">
      <w:pPr>
        <w:spacing w:line="240" w:lineRule="auto"/>
        <w:ind w:left="707"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A">
      <w:pPr>
        <w:shd w:fill="ffffff" w:val="clear"/>
        <w:spacing w:line="240" w:lineRule="auto"/>
        <w:ind w:left="707" w:firstLine="0"/>
        <w:rPr>
          <w:rFonts w:ascii="Calibri" w:cs="Calibri" w:eastAsia="Calibri" w:hAnsi="Calibri"/>
          <w:highlight w:val="white"/>
          <w:u w:val="single"/>
        </w:rPr>
      </w:pPr>
      <w:r w:rsidDel="00000000" w:rsidR="00000000" w:rsidRPr="00000000">
        <w:rPr>
          <w:rFonts w:ascii="Calibri" w:cs="Calibri" w:eastAsia="Calibri" w:hAnsi="Calibri"/>
          <w:highlight w:val="white"/>
          <w:u w:val="single"/>
          <w:rtl w:val="0"/>
        </w:rPr>
        <w:t xml:space="preserve">Please note, as of now no hotels are booked. At the time of booking, if any hotel is sold out, we will then provide an alternate hotel in the similar category.</w:t>
      </w:r>
    </w:p>
    <w:p w:rsidR="00000000" w:rsidDel="00000000" w:rsidP="00000000" w:rsidRDefault="00000000" w:rsidRPr="00000000" w14:paraId="0000009B">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9C">
      <w:pPr>
        <w:shd w:fill="ffffff" w:val="clear"/>
        <w:spacing w:line="240" w:lineRule="auto"/>
        <w:ind w:left="707" w:firstLine="0"/>
        <w:rPr>
          <w:rFonts w:ascii="Calibri" w:cs="Calibri" w:eastAsia="Calibri" w:hAnsi="Calibri"/>
          <w:highlight w:val="white"/>
          <w:u w:val="single"/>
        </w:rPr>
      </w:pPr>
      <w:r w:rsidDel="00000000" w:rsidR="00000000" w:rsidRPr="00000000">
        <w:rPr>
          <w:rFonts w:ascii="Calibri" w:cs="Calibri" w:eastAsia="Calibri" w:hAnsi="Calibri"/>
          <w:highlight w:val="white"/>
          <w:u w:val="single"/>
          <w:rtl w:val="0"/>
        </w:rPr>
        <w:t xml:space="preserve">The tour pricing includes base category room of the hotels, if this category is sold out, there will be additional charges for a higher category room.</w:t>
      </w:r>
    </w:p>
    <w:p w:rsidR="00000000" w:rsidDel="00000000" w:rsidP="00000000" w:rsidRDefault="00000000" w:rsidRPr="00000000" w14:paraId="0000009D">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9E">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24-Hour Assistance:</w:t>
      </w:r>
      <w:r w:rsidDel="00000000" w:rsidR="00000000" w:rsidRPr="00000000">
        <w:rPr>
          <w:rFonts w:ascii="Calibri" w:cs="Calibri" w:eastAsia="Calibri" w:hAnsi="Calibri"/>
          <w:highlight w:val="white"/>
          <w:rtl w:val="0"/>
        </w:rPr>
        <w:t xml:space="preserve"> Your dedicated Travel Expert can be reached at any time in case of emergency in order to assist you or answer your questions. GeTS Holidays has offices all over India and our local team will be able to assist you if needed.</w:t>
      </w:r>
    </w:p>
    <w:p w:rsidR="00000000" w:rsidDel="00000000" w:rsidP="00000000" w:rsidRDefault="00000000" w:rsidRPr="00000000" w14:paraId="0000009F">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A0">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Hotel:</w:t>
      </w:r>
      <w:r w:rsidDel="00000000" w:rsidR="00000000" w:rsidRPr="00000000">
        <w:rPr>
          <w:rFonts w:ascii="Calibri" w:cs="Calibri" w:eastAsia="Calibri" w:hAnsi="Calibri"/>
          <w:highlight w:val="white"/>
          <w:rtl w:val="0"/>
        </w:rPr>
        <w:t xml:space="preserve"> Standard Check-in time is at 14:00, check-out is at 11:00. (early check-in and late check-out is subject to availability)</w:t>
      </w:r>
    </w:p>
    <w:p w:rsidR="00000000" w:rsidDel="00000000" w:rsidP="00000000" w:rsidRDefault="00000000" w:rsidRPr="00000000" w14:paraId="000000A1">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A2">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Tipping: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rtl w:val="0"/>
        </w:rPr>
        <w:t xml:space="preserve">Tipping is completely a personal gesture and depends on the service and assistance you get. </w:t>
      </w:r>
    </w:p>
    <w:p w:rsidR="00000000" w:rsidDel="00000000" w:rsidP="00000000" w:rsidRDefault="00000000" w:rsidRPr="00000000" w14:paraId="000000A3">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usual norm per day is USD 10 for the driver, USD 15 for the guide and USD 2-4 to a bellboy and 5-10% of the bill (to a waiter) serving you in a restaurant.</w:t>
      </w:r>
    </w:p>
    <w:p w:rsidR="00000000" w:rsidDel="00000000" w:rsidP="00000000" w:rsidRDefault="00000000" w:rsidRPr="00000000" w14:paraId="000000A4">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A5">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Internet:</w:t>
      </w:r>
      <w:r w:rsidDel="00000000" w:rsidR="00000000" w:rsidRPr="00000000">
        <w:rPr>
          <w:rFonts w:ascii="Calibri" w:cs="Calibri" w:eastAsia="Calibri" w:hAnsi="Calibri"/>
          <w:highlight w:val="white"/>
          <w:rtl w:val="0"/>
        </w:rPr>
        <w:t xml:space="preserve"> Depending on the areas in which you travel, you may have limited access to the Internet. Hoteliers often charge for the connection (hourly or daily).</w:t>
      </w:r>
    </w:p>
    <w:p w:rsidR="00000000" w:rsidDel="00000000" w:rsidP="00000000" w:rsidRDefault="00000000" w:rsidRPr="00000000" w14:paraId="000000A6">
      <w:pPr>
        <w:shd w:fill="ffffff" w:val="clea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7">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Luggage:</w:t>
      </w:r>
      <w:r w:rsidDel="00000000" w:rsidR="00000000" w:rsidRPr="00000000">
        <w:rPr>
          <w:rFonts w:ascii="Calibri" w:cs="Calibri" w:eastAsia="Calibri" w:hAnsi="Calibri"/>
          <w:highlight w:val="white"/>
          <w:rtl w:val="0"/>
        </w:rPr>
        <w:t xml:space="preserve"> For domestic flights, you are entitled to 15 kg luggage and 7 kg hand baggage. The supplement is approx. 600 INR (about 7-8 USD) per additional kilo. However, this may vary as per each airline policy.</w:t>
      </w:r>
    </w:p>
    <w:p w:rsidR="00000000" w:rsidDel="00000000" w:rsidP="00000000" w:rsidRDefault="00000000" w:rsidRPr="00000000" w14:paraId="000000A8">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A9">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Passports and Visas:</w:t>
      </w:r>
      <w:r w:rsidDel="00000000" w:rsidR="00000000" w:rsidRPr="00000000">
        <w:rPr>
          <w:rFonts w:ascii="Calibri" w:cs="Calibri" w:eastAsia="Calibri" w:hAnsi="Calibri"/>
          <w:highlight w:val="white"/>
          <w:rtl w:val="0"/>
        </w:rPr>
        <w:t xml:space="preserve"> All travelers must be in possession of a valid passport and all relevant visas. It is your responsibility to ensure that you have valid travel documentation, including but not limited to passports and visas, which meet the requirements of immigration and other government authorities at every destination. If your itinerary includes travel to any other country besides India, please check on visa requirements for each country that you will visit. Any fines, penalties, payments or expenditures incurred as a result of such documents not meeting the requirements of those authorities will be your sole responsibility.</w:t>
      </w:r>
    </w:p>
    <w:p w:rsidR="00000000" w:rsidDel="00000000" w:rsidP="00000000" w:rsidRDefault="00000000" w:rsidRPr="00000000" w14:paraId="000000AA">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AB">
      <w:pPr>
        <w:spacing w:line="264" w:lineRule="auto"/>
        <w:ind w:left="720" w:firstLine="0"/>
        <w:rPr>
          <w:rFonts w:ascii="Calibri" w:cs="Calibri" w:eastAsia="Calibri" w:hAnsi="Calibri"/>
          <w:u w:val="single"/>
        </w:rPr>
      </w:pPr>
      <w:r w:rsidDel="00000000" w:rsidR="00000000" w:rsidRPr="00000000">
        <w:rPr>
          <w:rFonts w:ascii="Calibri" w:cs="Calibri" w:eastAsia="Calibri" w:hAnsi="Calibri"/>
          <w:u w:val="single"/>
          <w:rtl w:val="0"/>
        </w:rPr>
        <w:t xml:space="preserve">Visas for India:</w:t>
      </w:r>
    </w:p>
    <w:p w:rsidR="00000000" w:rsidDel="00000000" w:rsidP="00000000" w:rsidRDefault="00000000" w:rsidRPr="00000000" w14:paraId="000000AC">
      <w:pPr>
        <w:numPr>
          <w:ilvl w:val="0"/>
          <w:numId w:val="9"/>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Valid visas are required for everyone coming from overseas.</w:t>
      </w:r>
    </w:p>
    <w:p w:rsidR="00000000" w:rsidDel="00000000" w:rsidP="00000000" w:rsidRDefault="00000000" w:rsidRPr="00000000" w14:paraId="000000AD">
      <w:pPr>
        <w:numPr>
          <w:ilvl w:val="0"/>
          <w:numId w:val="9"/>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visas are issued electronically (e-Visa) or can be obtained from the Indian missions abroad through application. E-Visa is available in many countries of Europe, and US and Australia etc.</w:t>
      </w:r>
    </w:p>
    <w:p w:rsidR="00000000" w:rsidDel="00000000" w:rsidP="00000000" w:rsidRDefault="00000000" w:rsidRPr="00000000" w14:paraId="000000AE">
      <w:pPr>
        <w:numPr>
          <w:ilvl w:val="0"/>
          <w:numId w:val="9"/>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Guests’ passport should have at least 02 blank pages and the passport should have minimum 6 months’ validity.</w:t>
      </w:r>
    </w:p>
    <w:p w:rsidR="00000000" w:rsidDel="00000000" w:rsidP="00000000" w:rsidRDefault="00000000" w:rsidRPr="00000000" w14:paraId="000000AF">
      <w:pPr>
        <w:numPr>
          <w:ilvl w:val="0"/>
          <w:numId w:val="9"/>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You can apply for an e-Visa on Indian government website; the visa application should be made at least 7 to 30 days prior to the arrival date in India.</w:t>
      </w:r>
    </w:p>
    <w:p w:rsidR="00000000" w:rsidDel="00000000" w:rsidP="00000000" w:rsidRDefault="00000000" w:rsidRPr="00000000" w14:paraId="000000B0">
      <w:pPr>
        <w:numPr>
          <w:ilvl w:val="0"/>
          <w:numId w:val="9"/>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An approval normally takes in advance of the travel date and an approval normally takes 72 hours after application.</w:t>
      </w:r>
    </w:p>
    <w:p w:rsidR="00000000" w:rsidDel="00000000" w:rsidP="00000000" w:rsidRDefault="00000000" w:rsidRPr="00000000" w14:paraId="000000B1">
      <w:pPr>
        <w:numPr>
          <w:ilvl w:val="0"/>
          <w:numId w:val="9"/>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Details can be found at https://indianvisaonline.gov.in/evisa/tvoa.html</w:t>
      </w:r>
    </w:p>
    <w:p w:rsidR="00000000" w:rsidDel="00000000" w:rsidP="00000000" w:rsidRDefault="00000000" w:rsidRPr="00000000" w14:paraId="000000B2">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B3">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Multiple Entry Visa:</w:t>
      </w:r>
      <w:r w:rsidDel="00000000" w:rsidR="00000000" w:rsidRPr="00000000">
        <w:rPr>
          <w:rFonts w:ascii="Calibri" w:cs="Calibri" w:eastAsia="Calibri" w:hAnsi="Calibri"/>
          <w:highlight w:val="white"/>
          <w:rtl w:val="0"/>
        </w:rPr>
        <w:t xml:space="preserve"> If your travel itinerary includes travel to India and any other country (Nepal, Bhutan, Tibet, Sri Lanka etc.), you may require a multiple entry Indian Tourist visa. You will be required to present your travel itinerary and documentation at the time of application for the visa. </w:t>
      </w:r>
    </w:p>
    <w:p w:rsidR="00000000" w:rsidDel="00000000" w:rsidP="00000000" w:rsidRDefault="00000000" w:rsidRPr="00000000" w14:paraId="000000B4">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B5">
      <w:pPr>
        <w:spacing w:after="120" w:line="264" w:lineRule="auto"/>
        <w:ind w:firstLine="707"/>
        <w:rPr>
          <w:rFonts w:ascii="Calibri" w:cs="Calibri" w:eastAsia="Calibri" w:hAnsi="Calibri"/>
          <w:highlight w:val="white"/>
          <w:u w:val="single"/>
        </w:rPr>
      </w:pPr>
      <w:r w:rsidDel="00000000" w:rsidR="00000000" w:rsidRPr="00000000">
        <w:rPr>
          <w:rFonts w:ascii="Calibri" w:cs="Calibri" w:eastAsia="Calibri" w:hAnsi="Calibri"/>
          <w:highlight w:val="white"/>
          <w:u w:val="single"/>
          <w:rtl w:val="0"/>
        </w:rPr>
        <w:t xml:space="preserve">Other Important Information:</w:t>
      </w:r>
    </w:p>
    <w:p w:rsidR="00000000" w:rsidDel="00000000" w:rsidP="00000000" w:rsidRDefault="00000000" w:rsidRPr="00000000" w14:paraId="000000B6">
      <w:pPr>
        <w:numPr>
          <w:ilvl w:val="0"/>
          <w:numId w:val="8"/>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Vaccinations: Ensure you are up to date on routine vaccinations and consider additional vaccines recommended for travel to India. (Including Covid Vaccines and Booster Dose)</w:t>
      </w:r>
    </w:p>
    <w:p w:rsidR="00000000" w:rsidDel="00000000" w:rsidP="00000000" w:rsidRDefault="00000000" w:rsidRPr="00000000" w14:paraId="000000B7">
      <w:pPr>
        <w:numPr>
          <w:ilvl w:val="0"/>
          <w:numId w:val="8"/>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Medications and Health Kit: Carry an adequate supply of any prescribed medications, along with a copy of the prescriptions. It's also helpful to have a basic travel health kit containing items like over-the-counter medications for pain relief, diarrhea, and allergies, as well as personal hygiene products.</w:t>
      </w:r>
    </w:p>
    <w:p w:rsidR="00000000" w:rsidDel="00000000" w:rsidP="00000000" w:rsidRDefault="00000000" w:rsidRPr="00000000" w14:paraId="000000B8">
      <w:pPr>
        <w:numPr>
          <w:ilvl w:val="0"/>
          <w:numId w:val="8"/>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Hygiene Practices: Maintain good hygiene by regularly washing your hands with soap and water, or using hand sanitizer when soap is not available. Carry hand sanitizer and wet wipes for use when necessary.</w:t>
      </w:r>
    </w:p>
    <w:p w:rsidR="00000000" w:rsidDel="00000000" w:rsidP="00000000" w:rsidRDefault="00000000" w:rsidRPr="00000000" w14:paraId="000000B9">
      <w:pPr>
        <w:numPr>
          <w:ilvl w:val="0"/>
          <w:numId w:val="8"/>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Emergency Contacts: Keep a list of important contact numbers, including local emergency services and the nearest embassy or consulate of your home country.</w:t>
      </w:r>
    </w:p>
    <w:p w:rsidR="00000000" w:rsidDel="00000000" w:rsidP="00000000" w:rsidRDefault="00000000" w:rsidRPr="00000000" w14:paraId="000000BA">
      <w:pPr>
        <w:numPr>
          <w:ilvl w:val="0"/>
          <w:numId w:val="8"/>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Temple Etiquette and Dress Code: When visiting temples in India, it is important to dress modestly and respect the religious customs. Both men and women should ensure their shoulders and legs are covered. It is recommended to wear loose-fitting clothing that covers the arms and legs.</w:t>
      </w:r>
    </w:p>
    <w:p w:rsidR="00000000" w:rsidDel="00000000" w:rsidP="00000000" w:rsidRDefault="00000000" w:rsidRPr="00000000" w14:paraId="000000BB">
      <w:pPr>
        <w:numPr>
          <w:ilvl w:val="0"/>
          <w:numId w:val="8"/>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Currency and Payments: Familiarize yourself with the local currency, the Indian Rupee (INR), and exchange some currency upon arrival. It is recommended to carry a mix of cash and internationally accepted debit or credit cards.</w:t>
      </w:r>
    </w:p>
    <w:p w:rsidR="00000000" w:rsidDel="00000000" w:rsidP="00000000" w:rsidRDefault="00000000" w:rsidRPr="00000000" w14:paraId="000000BC">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