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ebeef2" w:val="clear"/>
        <w:spacing w:line="276" w:lineRule="auto"/>
        <w:jc w:val="center"/>
        <w:rPr>
          <w:rFonts w:ascii="Helvetica Neue" w:cs="Helvetica Neue" w:eastAsia="Helvetica Neue" w:hAnsi="Helvetica Neue"/>
          <w:b w:val="1"/>
          <w:bCs w:val="1"/>
          <w:color w:val="7030a0"/>
          <w:sz w:val="48"/>
          <w:szCs w:val="48"/>
        </w:rPr>
      </w:pPr>
      <w:r w:rsidDel="00000000" w:rsidR="00000000" w:rsidRPr="00000000">
        <w:rPr>
          <w:rFonts w:ascii="Helvetica Neue" w:cs="Helvetica Neue" w:eastAsia="Helvetica Neue" w:hAnsi="Helvetica Neue"/>
          <w:b w:val="1"/>
          <w:bCs w:val="1"/>
          <w:color w:val="7030a0"/>
          <w:sz w:val="48"/>
          <w:szCs w:val="48"/>
          <w:rtl w:val="0"/>
        </w:rPr>
        <w:t xml:space="preserve">Treasures of India (North and South)</w:t>
      </w:r>
    </w:p>
    <w:p w:rsidR="00000000" w:rsidDel="00000000" w:rsidP="00000000" w:rsidRDefault="00000000" w:rsidRPr="00000000" w14:paraId="00000002">
      <w:pPr>
        <w:spacing w:after="20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(DURATION 18 NIGHTS/19 DAYS)</w:t>
      </w:r>
    </w:p>
    <w:p w:rsidR="00000000" w:rsidDel="00000000" w:rsidP="00000000" w:rsidRDefault="00000000" w:rsidRPr="00000000" w14:paraId="00000003">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DELHI – KHAJURAHO – AGRA – JAIPUR – UDAIPUR – MUMBAI – KOCHI – MUNNAR – PERIYAR – ALLEPEY – KOCHI </w:t>
      </w:r>
      <w:r w:rsidDel="00000000" w:rsidR="00000000" w:rsidRPr="00000000">
        <w:rPr>
          <w:rtl w:val="0"/>
        </w:rPr>
      </w:r>
    </w:p>
    <w:p w:rsidR="00000000" w:rsidDel="00000000" w:rsidP="00000000" w:rsidRDefault="00000000" w:rsidRPr="00000000" w14:paraId="00000004">
      <w:pPr>
        <w:spacing w:after="200" w:line="276" w:lineRule="auto"/>
        <w:jc w:val="both"/>
        <w:rPr>
          <w:rFonts w:ascii="Cambria" w:cs="Cambria" w:eastAsia="Cambria" w:hAnsi="Cambria"/>
          <w:sz w:val="21"/>
          <w:szCs w:val="21"/>
          <w:u w:val="single"/>
        </w:rPr>
      </w:pPr>
      <w:r w:rsidDel="00000000" w:rsidR="00000000" w:rsidRPr="00000000">
        <w:rPr>
          <w:rtl w:val="0"/>
        </w:rPr>
      </w:r>
    </w:p>
    <w:p w:rsidR="00000000" w:rsidDel="00000000" w:rsidP="00000000" w:rsidRDefault="00000000" w:rsidRPr="00000000" w14:paraId="00000005">
      <w:pPr>
        <w:spacing w:after="200" w:line="276" w:lineRule="auto"/>
        <w:jc w:val="center"/>
        <w:rPr>
          <w:rFonts w:ascii="Cambria" w:cs="Cambria" w:eastAsia="Cambria" w:hAnsi="Cambria"/>
          <w:b w:val="1"/>
          <w:bCs w:val="1"/>
          <w:color w:val="c00000"/>
          <w:sz w:val="32"/>
          <w:szCs w:val="32"/>
          <w:u w:val="single"/>
        </w:rPr>
      </w:pPr>
      <w:r w:rsidDel="00000000" w:rsidR="00000000" w:rsidRPr="00000000">
        <w:rPr>
          <w:rFonts w:ascii="Cambria" w:cs="Cambria" w:eastAsia="Cambria" w:hAnsi="Cambria"/>
          <w:b w:val="1"/>
          <w:bCs w:val="1"/>
          <w:color w:val="c00000"/>
          <w:sz w:val="32"/>
          <w:szCs w:val="32"/>
          <w:u w:val="single"/>
          <w:rtl w:val="0"/>
        </w:rPr>
        <w:t xml:space="preserve">DETAILED ITINERARY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ycz0ln8g0rrt" w:id="0"/>
      <w:bookmarkEnd w:id="0"/>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6u84vh7mvlm" w:id="1"/>
      <w:bookmarkEnd w:id="1"/>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x6o10elfbe9" w:id="2"/>
      <w:bookmarkEnd w:id="2"/>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09">
      <w:pPr>
        <w:spacing w:after="240" w:before="240" w:lineRule="auto"/>
        <w:rPr/>
      </w:pPr>
      <w:r w:rsidDel="00000000" w:rsidR="00000000" w:rsidRPr="00000000">
        <w:rPr>
          <w:rtl w:val="0"/>
        </w:rPr>
        <w:t xml:space="preserve">Upon arrival at Delhi International Airport, you will be greeted by our representative who will assist you with a comfortable transfer to your hotel. The remainder of the day is free to relax after your journey or to take an introductory stroll around the lively streets of Delhi.</w:t>
      </w:r>
    </w:p>
    <w:p w:rsidR="00000000" w:rsidDel="00000000" w:rsidP="00000000" w:rsidRDefault="00000000" w:rsidRPr="00000000" w14:paraId="0000000A">
      <w:pPr>
        <w:spacing w:after="240" w:before="240" w:lineRule="auto"/>
        <w:rPr/>
      </w:pPr>
      <w:r w:rsidDel="00000000" w:rsidR="00000000" w:rsidRPr="00000000">
        <w:rPr>
          <w:rtl w:val="0"/>
        </w:rPr>
        <w:t xml:space="preserve">Delhi, India’s capital for over a century, is more than just a political hub – it is a fascinating blend of history, heritage, and modernity. With a past that stretches back to the 4th century, the city wears the imprints of many dynasties, from the mighty Mughals to the British Raj. The charm of Delhi lies in its contrasts: Mughal-era tombs standing beside colonial-era boulevards, bustling bazaars rubbing shoulders with luxury malls, and traditions merging seamlessly with cosmopolitan lifestyles.</w:t>
      </w:r>
    </w:p>
    <w:p w:rsidR="00000000" w:rsidDel="00000000" w:rsidP="00000000" w:rsidRDefault="00000000" w:rsidRPr="00000000" w14:paraId="0000000B">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zobq3lqopy" w:id="3"/>
      <w:bookmarkEnd w:id="3"/>
      <w:r w:rsidDel="00000000" w:rsidR="00000000" w:rsidRPr="00000000">
        <w:rPr>
          <w:b w:val="1"/>
          <w:bCs w:val="1"/>
          <w:color w:val="000000"/>
          <w:sz w:val="26"/>
          <w:szCs w:val="26"/>
          <w:rtl w:val="0"/>
        </w:rPr>
        <w:t xml:space="preserve">Day 02: Full-Day Sightseeing Tour of Delhi</w:t>
      </w:r>
    </w:p>
    <w:p w:rsidR="00000000" w:rsidDel="00000000" w:rsidP="00000000" w:rsidRDefault="00000000" w:rsidRPr="00000000" w14:paraId="0000000E">
      <w:pPr>
        <w:spacing w:after="240" w:before="240" w:lineRule="auto"/>
        <w:rPr/>
      </w:pPr>
      <w:r w:rsidDel="00000000" w:rsidR="00000000" w:rsidRPr="00000000">
        <w:rPr>
          <w:rtl w:val="0"/>
        </w:rPr>
        <w:t xml:space="preserve">After breakfast, set out on a guided exploration of Delhi’s historic and cultural treasures. Begin with a visit to Jama Masjid, India’s largest mosque, an awe-inspiring structure built in the 17th century by Mughal Emperor Shah Jahan. From here, immerse yourself in the old-world charm of Chandni Chowk, Old Delhi’s oldest and busiest market. Wander through its labyrinthine lanes, vibrant with colorful shops, aromatic food stalls, and a delightful chaos that has remained unchanged for centuries.</w:t>
      </w:r>
    </w:p>
    <w:p w:rsidR="00000000" w:rsidDel="00000000" w:rsidP="00000000" w:rsidRDefault="00000000" w:rsidRPr="00000000" w14:paraId="0000000F">
      <w:pPr>
        <w:spacing w:after="240" w:before="240" w:lineRule="auto"/>
        <w:rPr/>
      </w:pPr>
      <w:r w:rsidDel="00000000" w:rsidR="00000000" w:rsidRPr="00000000">
        <w:rPr>
          <w:rtl w:val="0"/>
        </w:rPr>
        <w:t xml:space="preserve">Enjoy a short walk to Fatehpuri Masjid, followed by a memorable rickshaw ride to the iconic Red Fort. Though entry may not be on the schedule today, admire this UNESCO World Heritage Site from outside and feel the grandeur of the Mughal era. Drive onward to Rajghat, the serene memorial of Mahatma Gandhi, where an eternal flame honors the Father of the Nation.</w:t>
      </w:r>
    </w:p>
    <w:p w:rsidR="00000000" w:rsidDel="00000000" w:rsidP="00000000" w:rsidRDefault="00000000" w:rsidRPr="00000000" w14:paraId="00000010">
      <w:pPr>
        <w:spacing w:after="240" w:before="240" w:lineRule="auto"/>
        <w:rPr/>
      </w:pPr>
      <w:r w:rsidDel="00000000" w:rsidR="00000000" w:rsidRPr="00000000">
        <w:rPr>
          <w:rtl w:val="0"/>
        </w:rPr>
        <w:t xml:space="preserve">Later, visit Humayun’s Tomb, another UNESCO-listed gem and the first Mughal garden tomb in India, which later inspired the Taj Mahal. The journey continues past the stately Rashtrapati Bhawan (President’s House) and the imposing India Gate, a war memorial dedicated to Indian soldiers of World War I. The day concludes with the spectacular Qutub Minar, a soaring 73-meter-high tower built in 1192 to mark the advent of Muslim rule in India.</w:t>
      </w:r>
    </w:p>
    <w:p w:rsidR="00000000" w:rsidDel="00000000" w:rsidP="00000000" w:rsidRDefault="00000000" w:rsidRPr="00000000" w14:paraId="00000011">
      <w:pPr>
        <w:spacing w:after="240" w:before="240" w:lineRule="auto"/>
        <w:rPr/>
      </w:pPr>
      <w:r w:rsidDel="00000000" w:rsidR="00000000" w:rsidRPr="00000000">
        <w:rPr>
          <w:rtl w:val="0"/>
        </w:rPr>
        <w:t xml:space="preserve">Overnight stay at hotel in Delhi.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g1qpm9kunzj" w:id="4"/>
      <w:bookmarkEnd w:id="4"/>
      <w:r w:rsidDel="00000000" w:rsidR="00000000" w:rsidRPr="00000000">
        <w:rPr>
          <w:b w:val="1"/>
          <w:bCs w:val="1"/>
          <w:color w:val="000000"/>
          <w:sz w:val="26"/>
          <w:szCs w:val="26"/>
          <w:rtl w:val="0"/>
        </w:rPr>
        <w:t xml:space="preserve">Day 03: Delhi – Jhansi (By Train) • Jhansi – Orchha – Khajuraho (175 km / approx. 4 hrs)</w:t>
      </w:r>
    </w:p>
    <w:p w:rsidR="00000000" w:rsidDel="00000000" w:rsidP="00000000" w:rsidRDefault="00000000" w:rsidRPr="00000000" w14:paraId="00000014">
      <w:pPr>
        <w:spacing w:after="240" w:before="240" w:lineRule="auto"/>
        <w:rPr/>
      </w:pPr>
      <w:r w:rsidDel="00000000" w:rsidR="00000000" w:rsidRPr="00000000">
        <w:rPr>
          <w:rtl w:val="0"/>
        </w:rPr>
        <w:t xml:space="preserve">After an early breakfast, transfer to the railway station to board a train to Jhansi. Upon arrival, embark on a scenic drive to Khajuraho, stopping en route at Orchha, a historic town rich in palaces and temples from the Bundela dynasty.</w:t>
      </w:r>
    </w:p>
    <w:p w:rsidR="00000000" w:rsidDel="00000000" w:rsidP="00000000" w:rsidRDefault="00000000" w:rsidRPr="00000000" w14:paraId="00000015">
      <w:pPr>
        <w:spacing w:after="240" w:before="240" w:lineRule="auto"/>
        <w:rPr/>
      </w:pPr>
      <w:r w:rsidDel="00000000" w:rsidR="00000000" w:rsidRPr="00000000">
        <w:rPr>
          <w:rtl w:val="0"/>
        </w:rPr>
        <w:t xml:space="preserve">Explore the Orchha Fort Complex, a fascinating blend of forts, palaces, and temples. Admire the grandeur of Jehangir Mahal, built to commemorate Emperor Jehangir’s visit, with its ornate pavilions and delicate stone latticework. Visit the Raj Mahal, noted for its bold murals depicting religious themes, and the unique Ram Raja Temple, a palace turned shrine where Lord Rama is revered as a king. Complete your visit with the Laxminarayan Temple, famed for its exquisite wall paintings.</w:t>
      </w:r>
    </w:p>
    <w:p w:rsidR="00000000" w:rsidDel="00000000" w:rsidP="00000000" w:rsidRDefault="00000000" w:rsidRPr="00000000" w14:paraId="00000016">
      <w:pPr>
        <w:spacing w:after="240" w:before="240" w:lineRule="auto"/>
        <w:rPr/>
      </w:pPr>
      <w:r w:rsidDel="00000000" w:rsidR="00000000" w:rsidRPr="00000000">
        <w:rPr>
          <w:rtl w:val="0"/>
        </w:rPr>
        <w:t xml:space="preserve">After sightseeing, continue your journey to Khajuraho, check in at your hotel, and unwind for the evening.</w:t>
      </w:r>
    </w:p>
    <w:p w:rsidR="00000000" w:rsidDel="00000000" w:rsidP="00000000" w:rsidRDefault="00000000" w:rsidRPr="00000000" w14:paraId="00000017">
      <w:pPr>
        <w:spacing w:after="240" w:before="240" w:lineRule="auto"/>
        <w:rPr/>
      </w:pPr>
      <w:r w:rsidDel="00000000" w:rsidR="00000000" w:rsidRPr="00000000">
        <w:rPr>
          <w:rtl w:val="0"/>
        </w:rPr>
        <w:t xml:space="preserve">Overnight stay at hotel in Khajuraho.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m0pkw9fpq66k" w:id="5"/>
      <w:bookmarkEnd w:id="5"/>
      <w:r w:rsidDel="00000000" w:rsidR="00000000" w:rsidRPr="00000000">
        <w:rPr>
          <w:b w:val="1"/>
          <w:bCs w:val="1"/>
          <w:color w:val="000000"/>
          <w:sz w:val="26"/>
          <w:szCs w:val="26"/>
          <w:rtl w:val="0"/>
        </w:rPr>
        <w:t xml:space="preserve">Day 04: Khajuraho – Temples &amp; Sculptures</w:t>
      </w:r>
    </w:p>
    <w:p w:rsidR="00000000" w:rsidDel="00000000" w:rsidP="00000000" w:rsidRDefault="00000000" w:rsidRPr="00000000" w14:paraId="0000001A">
      <w:pPr>
        <w:spacing w:after="240" w:before="240" w:lineRule="auto"/>
        <w:rPr/>
      </w:pPr>
      <w:r w:rsidDel="00000000" w:rsidR="00000000" w:rsidRPr="00000000">
        <w:rPr>
          <w:rtl w:val="0"/>
        </w:rPr>
        <w:t xml:space="preserve">Today is dedicated to exploring the legendary Khajuraho Group of Monuments, a UNESCO World Heritage Site. Built between 950–1050 AD by the Chandela dynasty, these temples are celebrated for their intricate carvings and erotic sculptures, which depict life in its fullest form – spirituality, passion, love, and joy.</w:t>
      </w:r>
    </w:p>
    <w:p w:rsidR="00000000" w:rsidDel="00000000" w:rsidP="00000000" w:rsidRDefault="00000000" w:rsidRPr="00000000" w14:paraId="0000001B">
      <w:pPr>
        <w:spacing w:after="240" w:before="240" w:lineRule="auto"/>
        <w:rPr/>
      </w:pPr>
      <w:r w:rsidDel="00000000" w:rsidR="00000000" w:rsidRPr="00000000">
        <w:rPr>
          <w:rtl w:val="0"/>
        </w:rPr>
        <w:t xml:space="preserve">Out of the original 85 temples, only 22 survive today, divided into three groups: Eastern, Western, and Southern. The Eastern Group is dominated by Jain temples, with the Parsvanath Temple being the largest. The Western Group, home to the famous Kandariya Mahadev Temple, Devi Jagadambe Temple, Chausath Yogini, and Chitragupt Temple, showcases the artistic brilliance of the Chandela craftsmen. The Southern Group includes the Duladeo, Chaturbhuj, and Beejamandal Temples, each with unique architectural and sculptural features.</w:t>
      </w:r>
    </w:p>
    <w:p w:rsidR="00000000" w:rsidDel="00000000" w:rsidP="00000000" w:rsidRDefault="00000000" w:rsidRPr="00000000" w14:paraId="0000001C">
      <w:pPr>
        <w:spacing w:after="240" w:before="240" w:lineRule="auto"/>
        <w:rPr/>
      </w:pPr>
      <w:r w:rsidDel="00000000" w:rsidR="00000000" w:rsidRPr="00000000">
        <w:rPr>
          <w:rtl w:val="0"/>
        </w:rPr>
        <w:t xml:space="preserve">The remarkable stonework, with depictions of gods, celestial beings, animals, and amorous couples, makes Khajuraho a once-in-a-lifetime cultural experience.</w:t>
      </w:r>
    </w:p>
    <w:p w:rsidR="00000000" w:rsidDel="00000000" w:rsidP="00000000" w:rsidRDefault="00000000" w:rsidRPr="00000000" w14:paraId="0000001D">
      <w:pPr>
        <w:spacing w:after="240" w:before="240" w:lineRule="auto"/>
        <w:rPr/>
      </w:pPr>
      <w:r w:rsidDel="00000000" w:rsidR="00000000" w:rsidRPr="00000000">
        <w:rPr>
          <w:rtl w:val="0"/>
        </w:rPr>
        <w:t xml:space="preserve">Overnight stay at hotel in Khajuraho.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zfdu6nvxqmmh" w:id="6"/>
      <w:bookmarkEnd w:id="6"/>
      <w:r w:rsidDel="00000000" w:rsidR="00000000" w:rsidRPr="00000000">
        <w:rPr>
          <w:b w:val="1"/>
          <w:bCs w:val="1"/>
          <w:color w:val="000000"/>
          <w:sz w:val="26"/>
          <w:szCs w:val="26"/>
          <w:rtl w:val="0"/>
        </w:rPr>
        <w:t xml:space="preserve">Day 05: Khajuraho – Jhansi (Drive) • Jhansi – Agra (By Train)</w:t>
      </w:r>
    </w:p>
    <w:p w:rsidR="00000000" w:rsidDel="00000000" w:rsidP="00000000" w:rsidRDefault="00000000" w:rsidRPr="00000000" w14:paraId="00000020">
      <w:pPr>
        <w:spacing w:after="240" w:before="240" w:lineRule="auto"/>
        <w:rPr/>
      </w:pPr>
      <w:r w:rsidDel="00000000" w:rsidR="00000000" w:rsidRPr="00000000">
        <w:rPr>
          <w:rtl w:val="0"/>
        </w:rPr>
        <w:t xml:space="preserve">After breakfast, check out and drive back to Jhansi railway station to board your train for Agra. Upon arrival, transfer to your hotel for check-in. The evening is at leisure to relax or explore Agra’s bustling local markets, known for marble handicrafts and sweets like “Petha.”</w:t>
      </w:r>
    </w:p>
    <w:p w:rsidR="00000000" w:rsidDel="00000000" w:rsidP="00000000" w:rsidRDefault="00000000" w:rsidRPr="00000000" w14:paraId="00000021">
      <w:pPr>
        <w:spacing w:after="240" w:before="240" w:lineRule="auto"/>
        <w:rPr/>
      </w:pPr>
      <w:r w:rsidDel="00000000" w:rsidR="00000000" w:rsidRPr="00000000">
        <w:rPr>
          <w:rtl w:val="0"/>
        </w:rPr>
        <w:t xml:space="preserve">Overnight stay at hotel in Agra.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mwtn9x09aa0" w:id="7"/>
      <w:bookmarkEnd w:id="7"/>
      <w:r w:rsidDel="00000000" w:rsidR="00000000" w:rsidRPr="00000000">
        <w:rPr>
          <w:b w:val="1"/>
          <w:bCs w:val="1"/>
          <w:color w:val="000000"/>
          <w:sz w:val="26"/>
          <w:szCs w:val="26"/>
          <w:rtl w:val="0"/>
        </w:rPr>
        <w:t xml:space="preserve">Day 06: Agra – City of the Taj Mahal</w:t>
      </w:r>
    </w:p>
    <w:p w:rsidR="00000000" w:rsidDel="00000000" w:rsidP="00000000" w:rsidRDefault="00000000" w:rsidRPr="00000000" w14:paraId="00000024">
      <w:pPr>
        <w:spacing w:after="240" w:before="240" w:lineRule="auto"/>
        <w:rPr/>
      </w:pPr>
      <w:r w:rsidDel="00000000" w:rsidR="00000000" w:rsidRPr="00000000">
        <w:rPr>
          <w:rtl w:val="0"/>
        </w:rPr>
        <w:t xml:space="preserve">Rise early to witness the breathtaking sunrise at the Taj Mahal (UNESCO World Heritage Site). This magnificent ivory-white marble mausoleum, built by Emperor Shah Jahan in memory of his beloved wife Mumtaz Mahal, took 22 years and 20,000 artisans to complete. Its beauty changes with the light of the day, glowing pink at dawn, milky white by day, and golden under moonlight. Truly, it is the world’s finest symbol of eternal love.</w:t>
      </w:r>
    </w:p>
    <w:p w:rsidR="00000000" w:rsidDel="00000000" w:rsidP="00000000" w:rsidRDefault="00000000" w:rsidRPr="00000000" w14:paraId="00000025">
      <w:pPr>
        <w:spacing w:after="240" w:before="240" w:lineRule="auto"/>
        <w:rPr/>
      </w:pPr>
      <w:r w:rsidDel="00000000" w:rsidR="00000000" w:rsidRPr="00000000">
        <w:rPr>
          <w:rtl w:val="0"/>
        </w:rPr>
        <w:t xml:space="preserve">Return to the hotel for breakfast, then continue to the Agra Fort (UNESCO), a 16th-century Mughal masterpiece where emperors lived and ruled. Explore its palaces, mosques, and audience halls, including the Diwan-i-Aam, Diwan-i-Khas, Sheesh Mahal, and Moti Masjid.</w:t>
      </w:r>
    </w:p>
    <w:p w:rsidR="00000000" w:rsidDel="00000000" w:rsidP="00000000" w:rsidRDefault="00000000" w:rsidRPr="00000000" w14:paraId="00000026">
      <w:pPr>
        <w:spacing w:after="240" w:before="240" w:lineRule="auto"/>
        <w:rPr/>
      </w:pPr>
      <w:r w:rsidDel="00000000" w:rsidR="00000000" w:rsidRPr="00000000">
        <w:rPr>
          <w:rtl w:val="0"/>
        </w:rPr>
        <w:t xml:space="preserve">Conclude your Agra tour with a visit to the Tomb of Itmad-ud-Daulah, affectionately called the “Baby Taj.” Built in white marble and set in a lush Charbagh garden, it foreshadows many design elements of the Taj Mahal.</w:t>
      </w:r>
    </w:p>
    <w:p w:rsidR="00000000" w:rsidDel="00000000" w:rsidP="00000000" w:rsidRDefault="00000000" w:rsidRPr="00000000" w14:paraId="00000027">
      <w:pPr>
        <w:spacing w:after="240" w:before="240" w:lineRule="auto"/>
        <w:rPr/>
      </w:pPr>
      <w:r w:rsidDel="00000000" w:rsidR="00000000" w:rsidRPr="00000000">
        <w:rPr>
          <w:rtl w:val="0"/>
        </w:rPr>
        <w:t xml:space="preserve">Overnight stay at hotel in Agra.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1jear8m69g0" w:id="8"/>
      <w:bookmarkEnd w:id="8"/>
      <w:r w:rsidDel="00000000" w:rsidR="00000000" w:rsidRPr="00000000">
        <w:rPr>
          <w:b w:val="1"/>
          <w:bCs w:val="1"/>
          <w:color w:val="000000"/>
          <w:sz w:val="26"/>
          <w:szCs w:val="26"/>
          <w:rtl w:val="0"/>
        </w:rPr>
        <w:t xml:space="preserve">Day 07: Agra – Jaipur via Fatehpur Sikri (260 km / approx. 5–6 hrs)</w:t>
      </w:r>
    </w:p>
    <w:p w:rsidR="00000000" w:rsidDel="00000000" w:rsidP="00000000" w:rsidRDefault="00000000" w:rsidRPr="00000000" w14:paraId="0000002A">
      <w:pPr>
        <w:spacing w:after="240" w:before="240" w:lineRule="auto"/>
        <w:rPr/>
      </w:pPr>
      <w:r w:rsidDel="00000000" w:rsidR="00000000" w:rsidRPr="00000000">
        <w:rPr>
          <w:rtl w:val="0"/>
        </w:rPr>
        <w:t xml:space="preserve">After breakfast, drive to Jaipur, the vibrant capital of Rajasthan, famously known as the Pink City. En route, stop at Fatehpur Sikri (UNESCO), a perfectly preserved Mughal city founded by Emperor Akbar. Explore its highlights, including the majestic Buland Darwaza, the delicate Panch Mahal, and the sacred Dargah of Sheikh Salim Chisti.</w:t>
      </w:r>
    </w:p>
    <w:p w:rsidR="00000000" w:rsidDel="00000000" w:rsidP="00000000" w:rsidRDefault="00000000" w:rsidRPr="00000000" w14:paraId="0000002B">
      <w:pPr>
        <w:spacing w:after="240" w:before="240" w:lineRule="auto"/>
        <w:rPr/>
      </w:pPr>
      <w:r w:rsidDel="00000000" w:rsidR="00000000" w:rsidRPr="00000000">
        <w:rPr>
          <w:rtl w:val="0"/>
        </w:rPr>
        <w:t xml:space="preserve">Continue your drive to Jaipur, check in at your hotel, and spend the evening at leisure. Jaipur’s blend of Rajput grandeur, pink sandstone architecture, and bustling bazaars makes it a feast for the senses.</w:t>
      </w:r>
    </w:p>
    <w:p w:rsidR="00000000" w:rsidDel="00000000" w:rsidP="00000000" w:rsidRDefault="00000000" w:rsidRPr="00000000" w14:paraId="0000002C">
      <w:pPr>
        <w:spacing w:after="240" w:before="240" w:lineRule="auto"/>
        <w:rPr/>
      </w:pPr>
      <w:r w:rsidDel="00000000" w:rsidR="00000000" w:rsidRPr="00000000">
        <w:rPr>
          <w:rtl w:val="0"/>
        </w:rPr>
        <w:t xml:space="preserve">Overnight stay at hotel in Jaipur.</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6is4ly1qax98" w:id="9"/>
      <w:bookmarkEnd w:id="9"/>
      <w:r w:rsidDel="00000000" w:rsidR="00000000" w:rsidRPr="00000000">
        <w:rPr>
          <w:b w:val="1"/>
          <w:bCs w:val="1"/>
          <w:color w:val="000000"/>
          <w:sz w:val="26"/>
          <w:szCs w:val="26"/>
          <w:rtl w:val="0"/>
        </w:rPr>
        <w:t xml:space="preserve">Day 08: Jaipur – Exploring the Pink City</w:t>
      </w:r>
    </w:p>
    <w:p w:rsidR="00000000" w:rsidDel="00000000" w:rsidP="00000000" w:rsidRDefault="00000000" w:rsidRPr="00000000" w14:paraId="0000002F">
      <w:pPr>
        <w:spacing w:after="240" w:before="240" w:lineRule="auto"/>
        <w:rPr/>
      </w:pPr>
      <w:r w:rsidDel="00000000" w:rsidR="00000000" w:rsidRPr="00000000">
        <w:rPr>
          <w:rtl w:val="0"/>
        </w:rPr>
        <w:t xml:space="preserve">After a hearty breakfast, begin your day with an excursion to the magnificent Amber Fort, one of the most iconic Rajput strongholds in Rajasthan. Located on a rugged hilltop overlooking Maota Lake, the fort is a fascinating blend of Hindu and Mughal architecture. Ascend to the fort in a Jeep, passing through the grand Suraj Pol (Sun Gate), just as Rajput kings and their entourage did centuries ago. Inside, marvel at the ornate halls and palaces: the Diwan-i-Aam (Hall of Public Audience), the exquisite Sheesh Mahal (Palace of Mirrors) where tiny mirror pieces glitter like stars, and the graceful Sukh Niwas, famed for its ingenious cooling system.</w:t>
      </w:r>
    </w:p>
    <w:p w:rsidR="00000000" w:rsidDel="00000000" w:rsidP="00000000" w:rsidRDefault="00000000" w:rsidRPr="00000000" w14:paraId="00000030">
      <w:pPr>
        <w:spacing w:after="240" w:before="240" w:lineRule="auto"/>
        <w:rPr/>
      </w:pPr>
      <w:r w:rsidDel="00000000" w:rsidR="00000000" w:rsidRPr="00000000">
        <w:rPr>
          <w:rtl w:val="0"/>
        </w:rPr>
        <w:t xml:space="preserve">After exploring Amber, enjoy a delicious lunch at one of Jaipur’s fine local restaurants. Post-lunch, experience a cultural delight – a demonstration of tying a traditional Rajasthani turban, each style reflecting the region’s heritage and identity.</w:t>
      </w:r>
    </w:p>
    <w:p w:rsidR="00000000" w:rsidDel="00000000" w:rsidP="00000000" w:rsidRDefault="00000000" w:rsidRPr="00000000" w14:paraId="00000031">
      <w:pPr>
        <w:spacing w:after="240" w:before="240" w:lineRule="auto"/>
        <w:rPr/>
      </w:pPr>
      <w:r w:rsidDel="00000000" w:rsidR="00000000" w:rsidRPr="00000000">
        <w:rPr>
          <w:rtl w:val="0"/>
        </w:rPr>
        <w:t xml:space="preserve">Later, continue your sightseeing with a photo stop at the world-famous Hawa Mahal, or Palace of the Winds. Built in 1799 in delicate pink sandstone, its 953 latticed windows allowed the royal ladies to observe street life without being seen. Then, visit the City Palace, a sprawling complex that still serves as the residence of Jaipur’s royal family. Its courtyards, museums, and halls beautifully reflect the grandeur of Rajput and Mughal influences. Next, walk to the Jantar Mantar, a UNESCO World Heritage site – this 18th-century astronomical observatory is home to giant instruments that can still measure time and track celestial bodies with incredible precision.</w:t>
      </w:r>
    </w:p>
    <w:p w:rsidR="00000000" w:rsidDel="00000000" w:rsidP="00000000" w:rsidRDefault="00000000" w:rsidRPr="00000000" w14:paraId="00000032">
      <w:pPr>
        <w:spacing w:after="240" w:before="240" w:lineRule="auto"/>
        <w:rPr/>
      </w:pPr>
      <w:r w:rsidDel="00000000" w:rsidR="00000000" w:rsidRPr="00000000">
        <w:rPr>
          <w:rtl w:val="0"/>
        </w:rPr>
        <w:t xml:space="preserve">As the evening sets in, head to Jaipur’s bustling bazaars. This is a shopper’s paradise, offering vibrant textiles, jewelry, leather footwear, blue pottery, carpets, and the city’s famous bandhani tie-dye fabrics. Soak in the colorful chaos, interact with artisans, and take home a piece of Jaipur’s timeless artistry.</w:t>
      </w:r>
    </w:p>
    <w:p w:rsidR="00000000" w:rsidDel="00000000" w:rsidP="00000000" w:rsidRDefault="00000000" w:rsidRPr="00000000" w14:paraId="00000033">
      <w:pPr>
        <w:spacing w:after="240" w:before="240" w:lineRule="auto"/>
        <w:rPr/>
      </w:pPr>
      <w:r w:rsidDel="00000000" w:rsidR="00000000" w:rsidRPr="00000000">
        <w:rPr>
          <w:rtl w:val="0"/>
        </w:rPr>
        <w:t xml:space="preserve">Overnight stay at hotel in Jaipur.</w:t>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wg8fdh9y6m7p" w:id="10"/>
      <w:bookmarkEnd w:id="10"/>
      <w:r w:rsidDel="00000000" w:rsidR="00000000" w:rsidRPr="00000000">
        <w:rPr>
          <w:b w:val="1"/>
          <w:bCs w:val="1"/>
          <w:color w:val="000000"/>
          <w:sz w:val="26"/>
          <w:szCs w:val="26"/>
          <w:rtl w:val="0"/>
        </w:rPr>
        <w:t xml:space="preserve">Day 09: Jaipur – Udaipur (By Road)</w:t>
      </w:r>
    </w:p>
    <w:p w:rsidR="00000000" w:rsidDel="00000000" w:rsidP="00000000" w:rsidRDefault="00000000" w:rsidRPr="00000000" w14:paraId="00000036">
      <w:pPr>
        <w:spacing w:after="240" w:before="240" w:lineRule="auto"/>
        <w:rPr/>
      </w:pPr>
      <w:r w:rsidDel="00000000" w:rsidR="00000000" w:rsidRPr="00000000">
        <w:rPr>
          <w:sz w:val="24"/>
          <w:szCs w:val="24"/>
          <w:highlight w:val="white"/>
          <w:rtl w:val="0"/>
        </w:rPr>
        <w:t xml:space="preserve">After early morning breakfast, drive to Udaipur</w:t>
      </w:r>
      <w:r w:rsidDel="00000000" w:rsidR="00000000" w:rsidRPr="00000000">
        <w:rPr>
          <w:rtl w:val="0"/>
        </w:rPr>
        <w:t xml:space="preserve">, often called the City of Lakes and regarded as one of the most romantic cities in India. Upon arrival, check in at your hotel and relax.</w:t>
      </w:r>
    </w:p>
    <w:p w:rsidR="00000000" w:rsidDel="00000000" w:rsidP="00000000" w:rsidRDefault="00000000" w:rsidRPr="00000000" w14:paraId="00000037">
      <w:pPr>
        <w:spacing w:after="240" w:before="240" w:lineRule="auto"/>
        <w:rPr/>
      </w:pPr>
      <w:r w:rsidDel="00000000" w:rsidR="00000000" w:rsidRPr="00000000">
        <w:rPr>
          <w:rtl w:val="0"/>
        </w:rPr>
        <w:t xml:space="preserve">In the evening, embark on a serene boat ride on Lake Pichola. The shimmering waters reflect the grandeur of the City Palace and the white marble beauty of Jag Mandir Island Palace, where history tells of Prince Khurram (later Shah Jahan) seeking refuge. Watching the sunset across the lake, with palaces glowing in golden light, is an unforgettable experience.</w:t>
      </w:r>
    </w:p>
    <w:p w:rsidR="00000000" w:rsidDel="00000000" w:rsidP="00000000" w:rsidRDefault="00000000" w:rsidRPr="00000000" w14:paraId="00000038">
      <w:pPr>
        <w:spacing w:after="240" w:before="240" w:lineRule="auto"/>
        <w:rPr/>
      </w:pPr>
      <w:r w:rsidDel="00000000" w:rsidR="00000000" w:rsidRPr="00000000">
        <w:rPr>
          <w:rtl w:val="0"/>
        </w:rPr>
        <w:t xml:space="preserve">Overnight stay at hotel in Udaipur.</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lmlbkt8i8ru" w:id="11"/>
      <w:bookmarkEnd w:id="11"/>
      <w:r w:rsidDel="00000000" w:rsidR="00000000" w:rsidRPr="00000000">
        <w:rPr>
          <w:b w:val="1"/>
          <w:bCs w:val="1"/>
          <w:color w:val="000000"/>
          <w:sz w:val="26"/>
          <w:szCs w:val="26"/>
          <w:rtl w:val="0"/>
        </w:rPr>
        <w:t xml:space="preserve">Day 10: Udaipur – The Romantic City of Rajasthan</w:t>
      </w:r>
    </w:p>
    <w:p w:rsidR="00000000" w:rsidDel="00000000" w:rsidP="00000000" w:rsidRDefault="00000000" w:rsidRPr="00000000" w14:paraId="0000003B">
      <w:pPr>
        <w:spacing w:after="240" w:before="240" w:lineRule="auto"/>
        <w:rPr/>
      </w:pPr>
      <w:r w:rsidDel="00000000" w:rsidR="00000000" w:rsidRPr="00000000">
        <w:rPr>
          <w:rtl w:val="0"/>
        </w:rPr>
        <w:t xml:space="preserve">After breakfast, begin a full-day exploration of Udaipur’s treasures. Start with the City Palace Complex, one of Rajasthan’s most spectacular palatial structures. Built over four centuries, the palace offers stunning views of Lake Pichola and houses intricately decorated halls, mosaic-lined courtyards, and collections of royal artifacts.</w:t>
      </w:r>
    </w:p>
    <w:p w:rsidR="00000000" w:rsidDel="00000000" w:rsidP="00000000" w:rsidRDefault="00000000" w:rsidRPr="00000000" w14:paraId="0000003C">
      <w:pPr>
        <w:spacing w:after="240" w:before="240" w:lineRule="auto"/>
        <w:rPr/>
      </w:pPr>
      <w:r w:rsidDel="00000000" w:rsidR="00000000" w:rsidRPr="00000000">
        <w:rPr>
          <w:rtl w:val="0"/>
        </w:rPr>
        <w:t xml:space="preserve">Next, visit the Jagdish Temple, dedicated to Lord Vishnu. Built in 1651, this temple is a fine example of Indo-Aryan architecture with exquisite carvings. Continue to Saheliyon Ki Bari, or the Garden of the Maidens, designed with lotus pools, marble fountains, and shady walkways, built for the royal ladies of Udaipur.</w:t>
      </w:r>
    </w:p>
    <w:p w:rsidR="00000000" w:rsidDel="00000000" w:rsidP="00000000" w:rsidRDefault="00000000" w:rsidRPr="00000000" w14:paraId="0000003D">
      <w:pPr>
        <w:spacing w:after="240" w:before="240" w:lineRule="auto"/>
        <w:rPr/>
      </w:pPr>
      <w:r w:rsidDel="00000000" w:rsidR="00000000" w:rsidRPr="00000000">
        <w:rPr>
          <w:rtl w:val="0"/>
        </w:rPr>
        <w:t xml:space="preserve">Later, explore the colorful local markets, where you can shop for miniature paintings, silver jewelry, Rajasthani puppets, and embroidered fabrics. The evening is free to relax at your hotel or enjoy a traditional Rajasthani cultural show.</w:t>
      </w:r>
    </w:p>
    <w:p w:rsidR="00000000" w:rsidDel="00000000" w:rsidP="00000000" w:rsidRDefault="00000000" w:rsidRPr="00000000" w14:paraId="0000003E">
      <w:pPr>
        <w:spacing w:after="240" w:before="240" w:lineRule="auto"/>
        <w:rPr/>
      </w:pPr>
      <w:r w:rsidDel="00000000" w:rsidR="00000000" w:rsidRPr="00000000">
        <w:rPr>
          <w:rtl w:val="0"/>
        </w:rPr>
        <w:t xml:space="preserve">Overnight stay at hotel in Udaipur.</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76n4042t00h" w:id="12"/>
      <w:bookmarkEnd w:id="12"/>
      <w:r w:rsidDel="00000000" w:rsidR="00000000" w:rsidRPr="00000000">
        <w:rPr>
          <w:b w:val="1"/>
          <w:bCs w:val="1"/>
          <w:color w:val="000000"/>
          <w:sz w:val="26"/>
          <w:szCs w:val="26"/>
          <w:rtl w:val="0"/>
        </w:rPr>
        <w:t xml:space="preserve">Day 11: Udaipur – Mumbai (By Flight)</w:t>
      </w:r>
    </w:p>
    <w:p w:rsidR="00000000" w:rsidDel="00000000" w:rsidP="00000000" w:rsidRDefault="00000000" w:rsidRPr="00000000" w14:paraId="00000041">
      <w:pPr>
        <w:spacing w:after="240" w:before="240" w:lineRule="auto"/>
        <w:rPr/>
      </w:pPr>
      <w:r w:rsidDel="00000000" w:rsidR="00000000" w:rsidRPr="00000000">
        <w:rPr>
          <w:rtl w:val="0"/>
        </w:rPr>
        <w:t xml:space="preserve">After breakfast, transfer to the airport for your flight to Mumbai, India’s financial capital and the “City of Dreams.” Upon arrival, check in at your hotel.</w:t>
      </w:r>
    </w:p>
    <w:p w:rsidR="00000000" w:rsidDel="00000000" w:rsidP="00000000" w:rsidRDefault="00000000" w:rsidRPr="00000000" w14:paraId="00000042">
      <w:pPr>
        <w:spacing w:after="240" w:before="240" w:lineRule="auto"/>
        <w:rPr/>
      </w:pPr>
      <w:r w:rsidDel="00000000" w:rsidR="00000000" w:rsidRPr="00000000">
        <w:rPr>
          <w:rtl w:val="0"/>
        </w:rPr>
        <w:t xml:space="preserve">In the afternoon, embark on a half-day city tour. Begin with the iconic Gateway of India, a triumphal arch built in 1924 overlooking the Arabian Sea. From here, drive along the city’s famed Marine Drive, known as the “Queen’s Necklace,” with its glittering shoreline. Visit the Prince of Wales Museum (Chhatrapati Shivaji Maharaj Vastu Sangrahalaya), a treasure trove of Indian art, sculptures, and artifacts. End your tour with a stop at Dhobi Ghat, the world’s largest open-air laundry, offering a fascinating insight into Mumbai’s daily life.</w:t>
      </w:r>
    </w:p>
    <w:p w:rsidR="00000000" w:rsidDel="00000000" w:rsidP="00000000" w:rsidRDefault="00000000" w:rsidRPr="00000000" w14:paraId="00000043">
      <w:pPr>
        <w:spacing w:after="240" w:before="240" w:lineRule="auto"/>
        <w:rPr/>
      </w:pPr>
      <w:r w:rsidDel="00000000" w:rsidR="00000000" w:rsidRPr="00000000">
        <w:rPr>
          <w:rtl w:val="0"/>
        </w:rPr>
        <w:t xml:space="preserve">Overnight stay at hotel in Mumbai.</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wtsauothlj4w" w:id="13"/>
      <w:bookmarkEnd w:id="13"/>
      <w:r w:rsidDel="00000000" w:rsidR="00000000" w:rsidRPr="00000000">
        <w:rPr>
          <w:b w:val="1"/>
          <w:bCs w:val="1"/>
          <w:color w:val="000000"/>
          <w:sz w:val="26"/>
          <w:szCs w:val="26"/>
          <w:rtl w:val="0"/>
        </w:rPr>
        <w:t xml:space="preserve">DAY 12: MUMBAI SIGHTSEEING</w:t>
      </w:r>
    </w:p>
    <w:p w:rsidR="00000000" w:rsidDel="00000000" w:rsidP="00000000" w:rsidRDefault="00000000" w:rsidRPr="00000000" w14:paraId="00000045">
      <w:pPr>
        <w:spacing w:after="240" w:before="240" w:lineRule="auto"/>
        <w:rPr/>
      </w:pPr>
      <w:r w:rsidDel="00000000" w:rsidR="00000000" w:rsidRPr="00000000">
        <w:rPr>
          <w:rtl w:val="0"/>
        </w:rPr>
        <w:t xml:space="preserve">After a hearty breakfast at the hotel, embark on a full-day sightseeing tour of Mumbai, the bustling financial capital of India and the city of dreams. Begin the day with an enchanting ferry ride from the historic Gateway of India to the UNESCO World Heritage Site of Elephanta Caves, situated on Elephanta Island. Dating back to the 5th–8th centuries, these rock-cut cave temples are a magnificent testimony to India’s ancient artistry. The highlight is the awe-inspiring 20-feet high Trimurti sculpture depicting Lord Shiva in his three cosmic roles: Creator, Protector, and Destroyer. After exploring the caves, return by ferry and spend time at the Gateway of India itself—Mumbai’s most iconic landmark, built in 1924 to commemorate the visit of King George V and Queen Mary.</w:t>
      </w:r>
    </w:p>
    <w:p w:rsidR="00000000" w:rsidDel="00000000" w:rsidP="00000000" w:rsidRDefault="00000000" w:rsidRPr="00000000" w14:paraId="00000046">
      <w:pPr>
        <w:spacing w:after="240" w:before="240" w:lineRule="auto"/>
        <w:rPr/>
      </w:pPr>
      <w:r w:rsidDel="00000000" w:rsidR="00000000" w:rsidRPr="00000000">
        <w:rPr>
          <w:rtl w:val="0"/>
        </w:rPr>
        <w:t xml:space="preserve">Continue to the Prince of Wales Museum (now known as Chhatrapati Shivaji Maharaj Vastu Sangrahalaya), one of India’s premier museums showcasing over 50,000 artifacts, including miniature paintings, decorative arts, and relics from the Indus Valley civilization. Later, head towards the serene Hanging Gardens located atop Malabar Hill. Established in 1880, these terraced gardens not only offer panoramic views of the Arabian Sea but also house a famous floral clock that is a favorite among visitors. As the day winds down, drive to Marine Drive, popularly known as the Queen’s Necklace. In the evening, the boulevard dazzles with a string of streetlights resembling a glittering necklace against the curve of the Arabian Sea—an unforgettable sight. Overnight stay will be at your hotel in Mumbai.</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ew0cavfb670n" w:id="14"/>
      <w:bookmarkEnd w:id="14"/>
      <w:r w:rsidDel="00000000" w:rsidR="00000000" w:rsidRPr="00000000">
        <w:rPr>
          <w:b w:val="1"/>
          <w:bCs w:val="1"/>
          <w:color w:val="000000"/>
          <w:sz w:val="26"/>
          <w:szCs w:val="26"/>
          <w:rtl w:val="0"/>
        </w:rPr>
        <w:t xml:space="preserve">DAY 13: MUMBAI – KOCHI (BY FLIGHT) | KOCHI SIGHTSEEING</w:t>
      </w:r>
    </w:p>
    <w:p w:rsidR="00000000" w:rsidDel="00000000" w:rsidP="00000000" w:rsidRDefault="00000000" w:rsidRPr="00000000" w14:paraId="00000049">
      <w:pPr>
        <w:spacing w:after="240" w:before="240" w:lineRule="auto"/>
        <w:rPr/>
      </w:pPr>
      <w:r w:rsidDel="00000000" w:rsidR="00000000" w:rsidRPr="00000000">
        <w:rPr>
          <w:rtl w:val="0"/>
        </w:rPr>
        <w:t xml:space="preserve">Enjoy breakfast at your hotel before being transferred to the airport to board a flight to Kochi, the gateway to Kerala and famously called “God’s Own Country.” Upon arrival, you will be warmly welcomed and escorted to your hotel for check-in. Kochi, historically known as Cochin, is a vibrant city that has absorbed centuries of cultural influences from the Arabs, Chinese, Dutch, Portuguese, and British—making it a true melting pot of traditions.</w:t>
      </w:r>
    </w:p>
    <w:p w:rsidR="00000000" w:rsidDel="00000000" w:rsidP="00000000" w:rsidRDefault="00000000" w:rsidRPr="00000000" w14:paraId="0000004A">
      <w:pPr>
        <w:spacing w:after="240" w:before="240" w:lineRule="auto"/>
        <w:rPr/>
      </w:pPr>
      <w:r w:rsidDel="00000000" w:rsidR="00000000" w:rsidRPr="00000000">
        <w:rPr>
          <w:rtl w:val="0"/>
        </w:rPr>
        <w:t xml:space="preserve">Begin your Kochi sightseeing with a visit to Fort Kochi, where the colonial charm is still palpable in the quaint streets, architecture, and sea-facing promenades. Explore the historic St. Francis Church (built in 1503), the oldest European church in India, which has stood the test of time with its simple yet elegant Portuguese architecture. Next, visit the Jewish Synagogue, dating back to 1568, adorned with Belgian glass chandeliers, hand-painted Chinese tiles, and rare antiques. The day concludes with a visit to the iconic Chinese Fishing Nets, believed to have been introduced by Chinese explorers centuries ago. Watching fishermen operate these massive cantilevered nets against the backdrop of a golden sunset is one of the quintessential Kochi experiences. Overnight stay will be at your hotel in Kochi.</w:t>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39awk4zmxof" w:id="15"/>
      <w:bookmarkEnd w:id="15"/>
      <w:r w:rsidDel="00000000" w:rsidR="00000000" w:rsidRPr="00000000">
        <w:rPr>
          <w:b w:val="1"/>
          <w:bCs w:val="1"/>
          <w:color w:val="000000"/>
          <w:sz w:val="26"/>
          <w:szCs w:val="26"/>
          <w:rtl w:val="0"/>
        </w:rPr>
        <w:t xml:space="preserve">DAY 14: KOCHI – MUNNAR (140 KMS / 4 HRS)</w:t>
      </w:r>
    </w:p>
    <w:p w:rsidR="00000000" w:rsidDel="00000000" w:rsidP="00000000" w:rsidRDefault="00000000" w:rsidRPr="00000000" w14:paraId="0000004D">
      <w:pPr>
        <w:spacing w:after="240" w:before="240" w:lineRule="auto"/>
        <w:rPr/>
      </w:pPr>
      <w:r w:rsidDel="00000000" w:rsidR="00000000" w:rsidRPr="00000000">
        <w:rPr>
          <w:rtl w:val="0"/>
        </w:rPr>
        <w:t xml:space="preserve">After breakfast, leave Kochi behind and embark on a scenic drive to Munnar, one of Kerala’s most celebrated hill stations. The journey winds through lush green landscapes, rubber plantations, and endless stretches of spice and tea estates, with the cool mountain breeze setting the mood for your arrival. Munnar, whose name derives from the confluence of three rivers—Madhurapuzha, Nallathanni, and Kundaly—is famed for its rolling hills blanketed with tea plantations, its rich biodiversity, and its breathtaking viewpoints. The region is also home to Anamudi, the highest peak in South India. Upon arrival, check into your hotel and enjoy the rest of the day at leisure, soaking in the serene beauty of this picturesque retreat. Overnight stay will be at your hotel in Munnar.</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wi83awjnx7ki" w:id="16"/>
      <w:bookmarkEnd w:id="16"/>
      <w:r w:rsidDel="00000000" w:rsidR="00000000" w:rsidRPr="00000000">
        <w:rPr>
          <w:b w:val="1"/>
          <w:bCs w:val="1"/>
          <w:color w:val="000000"/>
          <w:sz w:val="26"/>
          <w:szCs w:val="26"/>
          <w:rtl w:val="0"/>
        </w:rPr>
        <w:t xml:space="preserve">DAY 15: MUNNAR SIGHTSEEING</w:t>
      </w:r>
    </w:p>
    <w:p w:rsidR="00000000" w:rsidDel="00000000" w:rsidP="00000000" w:rsidRDefault="00000000" w:rsidRPr="00000000" w14:paraId="00000050">
      <w:pPr>
        <w:spacing w:after="240" w:before="240" w:lineRule="auto"/>
        <w:rPr/>
      </w:pPr>
      <w:r w:rsidDel="00000000" w:rsidR="00000000" w:rsidRPr="00000000">
        <w:rPr>
          <w:rtl w:val="0"/>
        </w:rPr>
        <w:t xml:space="preserve">Start your morning with a refreshing breakfast, followed by an exploration of Munnar’s lush tea gardens. Walk amidst the emerald-green plantations, breathe in the aroma of fresh tea leaves, and visit the Tea Museum, where vintage photographs and machinery narrate the story of tea cultivation in the region. Here, you can also witness the tea-making process firsthand.</w:t>
      </w:r>
    </w:p>
    <w:p w:rsidR="00000000" w:rsidDel="00000000" w:rsidP="00000000" w:rsidRDefault="00000000" w:rsidRPr="00000000" w14:paraId="00000051">
      <w:pPr>
        <w:spacing w:after="240" w:before="240" w:lineRule="auto"/>
        <w:rPr/>
      </w:pPr>
      <w:r w:rsidDel="00000000" w:rsidR="00000000" w:rsidRPr="00000000">
        <w:rPr>
          <w:rtl w:val="0"/>
        </w:rPr>
        <w:t xml:space="preserve">Later, proceed to Eravikulam National Park, the first national park established in Kerala and home to the endangered Nilgiri Tahr (mountain goat). The park’s rolling grasslands and panoramic views of the mist-covered valleys make it a nature lover’s paradise. Depending on the season, you may also witness the rare Neelakurinji flowers, which bloom once every twelve years, painting the hillsides blue. In the afternoon, visit the Mattupetty Dam, a popular spot surrounded by dense forests and tea plantations. The calm reservoir here reflects the surrounding greenery, creating a picture-perfect setting. Return to your hotel in the evening for overnight stay in Munnar.</w:t>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1y2rnh60fzpa" w:id="17"/>
      <w:bookmarkEnd w:id="17"/>
      <w:r w:rsidDel="00000000" w:rsidR="00000000" w:rsidRPr="00000000">
        <w:rPr>
          <w:b w:val="1"/>
          <w:bCs w:val="1"/>
          <w:color w:val="000000"/>
          <w:sz w:val="26"/>
          <w:szCs w:val="26"/>
          <w:rtl w:val="0"/>
        </w:rPr>
        <w:t xml:space="preserve">DAY 16: MUNNAR – THEKKADY (110 KMS / 3.5 HRS)</w:t>
      </w:r>
    </w:p>
    <w:p w:rsidR="00000000" w:rsidDel="00000000" w:rsidP="00000000" w:rsidRDefault="00000000" w:rsidRPr="00000000" w14:paraId="00000054">
      <w:pPr>
        <w:spacing w:after="240" w:before="240" w:lineRule="auto"/>
        <w:rPr/>
      </w:pPr>
      <w:r w:rsidDel="00000000" w:rsidR="00000000" w:rsidRPr="00000000">
        <w:rPr>
          <w:rtl w:val="0"/>
        </w:rPr>
        <w:t xml:space="preserve">After breakfast, drive to Thekkady, another jewel in Kerala’s natural crown. Nestled amidst the dense forests of the Western Ghats, Thekkady is synonymous with wildlife, spice plantations, and scenic beauty. On arrival, check into your hotel and spend the rest of the day at leisure, taking in the fresh mountain air and exploring the local surroundings. Thekkady is also renowned for its spice plantations, where cardamom, pepper, cinnamon, and nutmeg grow in abundance, filling the air with exotic aromas. Overnight stay will be at your hotel in Thekkady.</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t73opv2kdkjk" w:id="18"/>
      <w:bookmarkEnd w:id="18"/>
      <w:r w:rsidDel="00000000" w:rsidR="00000000" w:rsidRPr="00000000">
        <w:rPr>
          <w:b w:val="1"/>
          <w:bCs w:val="1"/>
          <w:color w:val="000000"/>
          <w:sz w:val="26"/>
          <w:szCs w:val="26"/>
          <w:rtl w:val="0"/>
        </w:rPr>
        <w:t xml:space="preserve">DAY 17: THEKKADY SIGHTSEEING</w:t>
      </w:r>
    </w:p>
    <w:p w:rsidR="00000000" w:rsidDel="00000000" w:rsidP="00000000" w:rsidRDefault="00000000" w:rsidRPr="00000000" w14:paraId="00000057">
      <w:pPr>
        <w:spacing w:after="240" w:before="240" w:lineRule="auto"/>
        <w:rPr/>
      </w:pPr>
      <w:r w:rsidDel="00000000" w:rsidR="00000000" w:rsidRPr="00000000">
        <w:rPr>
          <w:rtl w:val="0"/>
        </w:rPr>
        <w:t xml:space="preserve">After breakfast, head out for an adventurous day at the Periyar Wildlife Sanctuary, one of India’s most famous tiger reserves. Spread across 925 square kilometers, the sanctuary is home to elephants, gaurs, wild boars, leopards, and an incredible variety of bird species. A unique feature of Periyar is its large artificial lake, created over a century ago, where herds of elephants can often be seen bathing and playing along the water’s edge. Take an optional boat ride on Periyar Lake for a tranquil way to spot wildlife in its natural habitat. Later, you can also explore the spice plantations nearby or indulge in some local shopping for aromatic spices. Overnight stay will be at your hotel in Thekkady.</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ykb7l9ue3ysl" w:id="19"/>
      <w:bookmarkEnd w:id="19"/>
      <w:r w:rsidDel="00000000" w:rsidR="00000000" w:rsidRPr="00000000">
        <w:rPr>
          <w:b w:val="1"/>
          <w:bCs w:val="1"/>
          <w:color w:val="000000"/>
          <w:sz w:val="26"/>
          <w:szCs w:val="26"/>
          <w:rtl w:val="0"/>
        </w:rPr>
        <w:t xml:space="preserve">DAY 18: THEKKADY – ALLEPPEY (138 KMS / 4 HRS)</w:t>
      </w:r>
    </w:p>
    <w:p w:rsidR="00000000" w:rsidDel="00000000" w:rsidP="00000000" w:rsidRDefault="00000000" w:rsidRPr="00000000" w14:paraId="0000005A">
      <w:pPr>
        <w:spacing w:after="240" w:before="240" w:lineRule="auto"/>
        <w:rPr/>
      </w:pPr>
      <w:r w:rsidDel="00000000" w:rsidR="00000000" w:rsidRPr="00000000">
        <w:rPr>
          <w:rtl w:val="0"/>
        </w:rPr>
        <w:t xml:space="preserve">After breakfast, embark on a picturesque drive to Alleppey, often referred to as the “Venice of the East.” Known for its mesmerizing backwaters, coconut groves, and lush paddy fields, Alleppey is the very heart of Kerala’s houseboat experiences. Upon arrival, board a traditional houseboat, or Kettuvallam, designed with all modern comforts while preserving rustic charm. As the boat gently cruises through serene canals and lagoons, watch daily village life unfold along the riverbanks—children heading to school by canoe, women washing clothes by the water, and fishermen casting nets. Relish authentic Kerala cuisine prepared onboard as you drift past scenic landscapes. Dinner and overnight stay will be aboard the houseboat, offering a unique and unforgettable experience of Kerala’s backwaters.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bw5tgjnoxfjl" w:id="20"/>
      <w:bookmarkEnd w:id="20"/>
      <w:r w:rsidDel="00000000" w:rsidR="00000000" w:rsidRPr="00000000">
        <w:rPr>
          <w:b w:val="1"/>
          <w:bCs w:val="1"/>
          <w:color w:val="000000"/>
          <w:sz w:val="26"/>
          <w:szCs w:val="26"/>
          <w:rtl w:val="0"/>
        </w:rPr>
        <w:t xml:space="preserve">DAY 19: ALLEPPEY – COCHIN (54 KMS / 1.5 HRS) – DEPARTURE</w:t>
      </w:r>
    </w:p>
    <w:p w:rsidR="00000000" w:rsidDel="00000000" w:rsidP="00000000" w:rsidRDefault="00000000" w:rsidRPr="00000000" w14:paraId="0000005D">
      <w:pPr>
        <w:spacing w:after="240" w:before="240" w:lineRule="auto"/>
        <w:rPr/>
      </w:pPr>
      <w:r w:rsidDel="00000000" w:rsidR="00000000" w:rsidRPr="00000000">
        <w:rPr>
          <w:rtl w:val="0"/>
        </w:rPr>
        <w:t xml:space="preserve">Wake up to the gentle sound of water lapping against your houseboat and enjoy a traditional Kerala breakfast. After a leisurely morning on the backwaters, disembark at Alleppey jetty, where you will be met by our representative for a transfer to Cochin. Depending on your flight schedule, you may have time for last-minute shopping or sightseeing before being dropped off at Cochin International Airport for your onward journey. Depart with unforgettable memories of India’s vibrant cities, regal forts, cultural experiences, serene landscapes, and the tranquil backwaters of Kerala.</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00" w:line="276" w:lineRule="auto"/>
        <w:jc w:val="center"/>
        <w:rPr>
          <w:rFonts w:ascii="Cambria" w:cs="Cambria" w:eastAsia="Cambria" w:hAnsi="Cambria"/>
          <w:b w:val="1"/>
          <w:bCs w:val="1"/>
          <w:sz w:val="21"/>
          <w:szCs w:val="21"/>
          <w:u w:val="single"/>
        </w:rPr>
      </w:pPr>
      <w:r w:rsidDel="00000000" w:rsidR="00000000" w:rsidRPr="00000000">
        <w:rPr>
          <w:rFonts w:ascii="Cambria" w:cs="Cambria" w:eastAsia="Cambria" w:hAnsi="Cambria"/>
          <w:b w:val="1"/>
          <w:bCs w:val="1"/>
          <w:sz w:val="21"/>
          <w:szCs w:val="21"/>
          <w:u w:val="single"/>
          <w:rtl w:val="0"/>
        </w:rPr>
        <w:t xml:space="preserve">“END OF THE TOUR”</w:t>
      </w:r>
    </w:p>
    <w:p w:rsidR="00000000" w:rsidDel="00000000" w:rsidP="00000000" w:rsidRDefault="00000000" w:rsidRPr="00000000" w14:paraId="00000061">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2">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3">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4">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5">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6">
      <w:pPr>
        <w:spacing w:after="200" w:line="276" w:lineRule="auto"/>
        <w:jc w:val="center"/>
        <w:rPr>
          <w:rFonts w:ascii="Cambria" w:cs="Cambria" w:eastAsia="Cambria" w:hAnsi="Cambria"/>
          <w:b w:val="1"/>
          <w:bCs w:val="1"/>
          <w:sz w:val="21"/>
          <w:szCs w:val="21"/>
          <w:u w:val="single"/>
        </w:rPr>
      </w:pPr>
      <w:r w:rsidDel="00000000" w:rsidR="00000000" w:rsidRPr="00000000">
        <w:rPr>
          <w:rtl w:val="0"/>
        </w:rPr>
      </w:r>
    </w:p>
    <w:p w:rsidR="00000000" w:rsidDel="00000000" w:rsidP="00000000" w:rsidRDefault="00000000" w:rsidRPr="00000000" w14:paraId="00000067">
      <w:pPr>
        <w:spacing w:after="200" w:line="276"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highlight w:val="yellow"/>
          <w:rtl w:val="0"/>
        </w:rPr>
        <w:t xml:space="preserve">ACCOMMODATION DETAILS:</w:t>
      </w:r>
      <w:r w:rsidDel="00000000" w:rsidR="00000000" w:rsidRPr="00000000">
        <w:rPr>
          <w:rtl w:val="0"/>
        </w:rPr>
      </w:r>
    </w:p>
    <w:p w:rsidR="00000000" w:rsidDel="00000000" w:rsidP="00000000" w:rsidRDefault="00000000" w:rsidRPr="00000000" w14:paraId="00000068">
      <w:pPr>
        <w:spacing w:after="200" w:line="276" w:lineRule="auto"/>
        <w:jc w:val="center"/>
        <w:rPr>
          <w:rFonts w:ascii="Cambria" w:cs="Cambria" w:eastAsia="Cambria" w:hAnsi="Cambria"/>
          <w:b w:val="1"/>
          <w:bCs w:val="1"/>
          <w:sz w:val="24"/>
          <w:szCs w:val="24"/>
        </w:rPr>
      </w:pPr>
      <w:r w:rsidDel="00000000" w:rsidR="00000000" w:rsidRPr="00000000">
        <w:rPr>
          <w:rtl w:val="0"/>
        </w:rPr>
      </w:r>
    </w:p>
    <w:tbl>
      <w:tblPr>
        <w:tblStyle w:val="Table1"/>
        <w:tblW w:w="6488.0" w:type="dxa"/>
        <w:jc w:val="left"/>
        <w:tblInd w:w="2320.0" w:type="dxa"/>
        <w:tblLayout w:type="fixed"/>
        <w:tblLook w:val="0000"/>
      </w:tblPr>
      <w:tblGrid>
        <w:gridCol w:w="1043"/>
        <w:gridCol w:w="1755"/>
        <w:gridCol w:w="3690"/>
        <w:tblGridChange w:id="0">
          <w:tblGrid>
            <w:gridCol w:w="1043"/>
            <w:gridCol w:w="1755"/>
            <w:gridCol w:w="369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99cc00" w:val="clear"/>
            <w:tcMar>
              <w:top w:w="0.0" w:type="dxa"/>
              <w:bottom w:w="0.0" w:type="dxa"/>
            </w:tcMar>
            <w:vAlign w:val="bottom"/>
          </w:tcPr>
          <w:p w:rsidR="00000000" w:rsidDel="00000000" w:rsidP="00000000" w:rsidRDefault="00000000" w:rsidRPr="00000000" w14:paraId="00000069">
            <w:pPr>
              <w:shd w:fill="99cc00" w:val="clear"/>
              <w:spacing w:after="200" w:line="276" w:lineRule="auto"/>
              <w:rPr>
                <w:rFonts w:ascii="Cambria" w:cs="Cambria" w:eastAsia="Cambria" w:hAnsi="Cambria"/>
                <w:sz w:val="24"/>
                <w:szCs w:val="24"/>
                <w:shd w:fill="99cc00" w:val="clear"/>
              </w:rPr>
            </w:pPr>
            <w:r w:rsidDel="00000000" w:rsidR="00000000" w:rsidRPr="00000000">
              <w:rPr>
                <w:rFonts w:ascii="Cambria" w:cs="Cambria" w:eastAsia="Cambria" w:hAnsi="Cambria"/>
                <w:sz w:val="24"/>
                <w:szCs w:val="24"/>
                <w:shd w:fill="99cc00" w:val="clear"/>
                <w:rtl w:val="0"/>
              </w:rPr>
              <w:t xml:space="preserve">NIGHTS</w:t>
            </w:r>
          </w:p>
        </w:tc>
        <w:tc>
          <w:tcPr>
            <w:tcBorders>
              <w:top w:color="000000" w:space="0" w:sz="4" w:val="single"/>
              <w:left w:color="000000" w:space="0" w:sz="4" w:val="single"/>
              <w:bottom w:color="000000" w:space="0" w:sz="4" w:val="single"/>
              <w:right w:color="000000" w:space="0" w:sz="4" w:val="single"/>
            </w:tcBorders>
            <w:shd w:fill="99cc00" w:val="clear"/>
            <w:tcMar>
              <w:top w:w="0.0" w:type="dxa"/>
              <w:bottom w:w="0.0" w:type="dxa"/>
            </w:tcMar>
            <w:vAlign w:val="bottom"/>
          </w:tcPr>
          <w:p w:rsidR="00000000" w:rsidDel="00000000" w:rsidP="00000000" w:rsidRDefault="00000000" w:rsidRPr="00000000" w14:paraId="0000006A">
            <w:pPr>
              <w:shd w:fill="99cc00" w:val="clear"/>
              <w:spacing w:after="200" w:line="276" w:lineRule="auto"/>
              <w:jc w:val="center"/>
              <w:rPr>
                <w:rFonts w:ascii="Cambria" w:cs="Cambria" w:eastAsia="Cambria" w:hAnsi="Cambria"/>
                <w:sz w:val="24"/>
                <w:szCs w:val="24"/>
                <w:shd w:fill="99cc00" w:val="clear"/>
              </w:rPr>
            </w:pPr>
            <w:r w:rsidDel="00000000" w:rsidR="00000000" w:rsidRPr="00000000">
              <w:rPr>
                <w:rFonts w:ascii="Cambria" w:cs="Cambria" w:eastAsia="Cambria" w:hAnsi="Cambria"/>
                <w:sz w:val="24"/>
                <w:szCs w:val="24"/>
                <w:shd w:fill="99cc00" w:val="clear"/>
                <w:rtl w:val="0"/>
              </w:rPr>
              <w:t xml:space="preserve">CITY</w:t>
            </w:r>
          </w:p>
        </w:tc>
        <w:tc>
          <w:tcPr>
            <w:tcBorders>
              <w:top w:color="000000" w:space="0" w:sz="4" w:val="single"/>
              <w:left w:color="000000" w:space="0" w:sz="4" w:val="single"/>
              <w:bottom w:color="000000" w:space="0" w:sz="4" w:val="single"/>
              <w:right w:color="000000" w:space="0" w:sz="4" w:val="single"/>
            </w:tcBorders>
            <w:shd w:fill="99cc00" w:val="clear"/>
            <w:tcMar>
              <w:top w:w="0.0" w:type="dxa"/>
              <w:bottom w:w="0.0" w:type="dxa"/>
            </w:tcMar>
            <w:vAlign w:val="bottom"/>
          </w:tcPr>
          <w:p w:rsidR="00000000" w:rsidDel="00000000" w:rsidP="00000000" w:rsidRDefault="00000000" w:rsidRPr="00000000" w14:paraId="0000006B">
            <w:pPr>
              <w:shd w:fill="99cc00" w:val="clear"/>
              <w:spacing w:after="200" w:line="276" w:lineRule="auto"/>
              <w:jc w:val="center"/>
              <w:rPr>
                <w:rFonts w:ascii="Cambria" w:cs="Cambria" w:eastAsia="Cambria" w:hAnsi="Cambria"/>
                <w:sz w:val="24"/>
                <w:szCs w:val="24"/>
                <w:shd w:fill="99cc00" w:val="clear"/>
              </w:rPr>
            </w:pPr>
            <w:r w:rsidDel="00000000" w:rsidR="00000000" w:rsidRPr="00000000">
              <w:rPr>
                <w:rFonts w:ascii="Cambria" w:cs="Cambria" w:eastAsia="Cambria" w:hAnsi="Cambria"/>
                <w:sz w:val="24"/>
                <w:szCs w:val="24"/>
                <w:shd w:fill="99cc00" w:val="clear"/>
                <w:rtl w:val="0"/>
              </w:rPr>
              <w:t xml:space="preserve">3 STAR HOTELS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6C">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6D">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DELHI</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6E">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TAJ PRINCESS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6F">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0">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KHAJURAHO</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1">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CLARKS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2">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3">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AGRA</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4">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ATULYA TAJ</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5">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6">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JAIPUR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7">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SURYAA VILLA</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8">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9">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UDAIPUR</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A">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MEWARGARH</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B">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C">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MUMBAI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D">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GRANDE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E">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7F">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KOCHI</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0">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DUNES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1">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2">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MUNNAR </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3">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MISTY MOUNTAIN RESORT</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4">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5">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PERIYAR</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6">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PEPPERVINE</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7">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8">
            <w:pPr>
              <w:spacing w:after="200" w:line="276" w:lineRule="auto"/>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ALLEPEY</w:t>
            </w:r>
          </w:p>
        </w:tc>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089">
            <w:pPr>
              <w:spacing w:after="200" w:line="276"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DELUXE HOUSEBOAT</w:t>
            </w:r>
          </w:p>
        </w:tc>
      </w:tr>
    </w:tbl>
    <w:p w:rsidR="00000000" w:rsidDel="00000000" w:rsidP="00000000" w:rsidRDefault="00000000" w:rsidRPr="00000000" w14:paraId="0000008A">
      <w:pPr>
        <w:spacing w:after="200" w:line="276"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B">
      <w:pPr>
        <w:shd w:fill="ffffff" w:val="clear"/>
        <w:spacing w:after="200" w:line="276" w:lineRule="auto"/>
        <w:jc w:val="both"/>
        <w:rPr>
          <w:rFonts w:ascii="Cambria" w:cs="Cambria" w:eastAsia="Cambria" w:hAnsi="Cambria"/>
          <w:color w:val="0000ff"/>
          <w:sz w:val="24"/>
          <w:szCs w:val="24"/>
          <w:highlight w:val="white"/>
        </w:rPr>
      </w:pPr>
      <w:r w:rsidDel="00000000" w:rsidR="00000000" w:rsidRPr="00000000">
        <w:rPr>
          <w:rFonts w:ascii="Cambria" w:cs="Cambria" w:eastAsia="Cambria" w:hAnsi="Cambria"/>
          <w:b w:val="1"/>
          <w:bCs w:val="1"/>
          <w:i w:val="1"/>
          <w:iCs w:val="1"/>
          <w:color w:val="0000ff"/>
          <w:sz w:val="24"/>
          <w:szCs w:val="24"/>
          <w:highlight w:val="white"/>
          <w:u w:val="single"/>
          <w:rtl w:val="0"/>
        </w:rPr>
        <w:t xml:space="preserve">PACKAGE INCLUDES</w:t>
      </w:r>
      <w:r w:rsidDel="00000000" w:rsidR="00000000" w:rsidRPr="00000000">
        <w:rPr>
          <w:rFonts w:ascii="Cambria" w:cs="Cambria" w:eastAsia="Cambria" w:hAnsi="Cambria"/>
          <w:i w:val="1"/>
          <w:iCs w:val="1"/>
          <w:color w:val="0000ff"/>
          <w:sz w:val="24"/>
          <w:szCs w:val="24"/>
          <w:highlight w:val="white"/>
          <w:u w:val="single"/>
          <w:rtl w:val="0"/>
        </w:rPr>
        <w:t xml:space="preserve">;</w:t>
      </w:r>
      <w:r w:rsidDel="00000000" w:rsidR="00000000" w:rsidRPr="00000000">
        <w:rPr>
          <w:rtl w:val="0"/>
        </w:rPr>
      </w:r>
    </w:p>
    <w:p w:rsidR="00000000" w:rsidDel="00000000" w:rsidP="00000000" w:rsidRDefault="00000000" w:rsidRPr="00000000" w14:paraId="0000008C">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18 nights’ Accommodation as per above mentioned hotels or similar.</w:t>
      </w:r>
    </w:p>
    <w:p w:rsidR="00000000" w:rsidDel="00000000" w:rsidP="00000000" w:rsidRDefault="00000000" w:rsidRPr="00000000" w14:paraId="0000008D">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Arrival assistance by a friendly Representative.</w:t>
      </w:r>
    </w:p>
    <w:p w:rsidR="00000000" w:rsidDel="00000000" w:rsidP="00000000" w:rsidRDefault="00000000" w:rsidRPr="00000000" w14:paraId="0000008E">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Daily breakfast at all hotels.</w:t>
      </w:r>
    </w:p>
    <w:p w:rsidR="00000000" w:rsidDel="00000000" w:rsidP="00000000" w:rsidRDefault="00000000" w:rsidRPr="00000000" w14:paraId="0000008F">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Meals at Allepey houseboat.</w:t>
      </w:r>
    </w:p>
    <w:p w:rsidR="00000000" w:rsidDel="00000000" w:rsidP="00000000" w:rsidRDefault="00000000" w:rsidRPr="00000000" w14:paraId="00000090">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Daily 01 bottle of water on board.</w:t>
      </w:r>
    </w:p>
    <w:p w:rsidR="00000000" w:rsidDel="00000000" w:rsidP="00000000" w:rsidRDefault="00000000" w:rsidRPr="00000000" w14:paraId="00000091">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Rickshaw Ride in Delhi.</w:t>
      </w:r>
    </w:p>
    <w:p w:rsidR="00000000" w:rsidDel="00000000" w:rsidP="00000000" w:rsidRDefault="00000000" w:rsidRPr="00000000" w14:paraId="00000092">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Food Tour in Delhi.</w:t>
      </w:r>
    </w:p>
    <w:p w:rsidR="00000000" w:rsidDel="00000000" w:rsidP="00000000" w:rsidRDefault="00000000" w:rsidRPr="00000000" w14:paraId="00000093">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Elephant Ride in Jaipur.</w:t>
      </w:r>
    </w:p>
    <w:p w:rsidR="00000000" w:rsidDel="00000000" w:rsidP="00000000" w:rsidRDefault="00000000" w:rsidRPr="00000000" w14:paraId="00000094">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Lunch with Tandoor Demo in Jaipur.</w:t>
      </w:r>
    </w:p>
    <w:p w:rsidR="00000000" w:rsidDel="00000000" w:rsidP="00000000" w:rsidRDefault="00000000" w:rsidRPr="00000000" w14:paraId="00000095">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Turban Tying Session in Jaipur.</w:t>
      </w:r>
    </w:p>
    <w:p w:rsidR="00000000" w:rsidDel="00000000" w:rsidP="00000000" w:rsidRDefault="00000000" w:rsidRPr="00000000" w14:paraId="00000096">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Boat Ride in Udaipur.</w:t>
      </w:r>
    </w:p>
    <w:p w:rsidR="00000000" w:rsidDel="00000000" w:rsidP="00000000" w:rsidRDefault="00000000" w:rsidRPr="00000000" w14:paraId="00000097">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Boat Cruise in Mumbai.</w:t>
      </w:r>
    </w:p>
    <w:p w:rsidR="00000000" w:rsidDel="00000000" w:rsidP="00000000" w:rsidRDefault="00000000" w:rsidRPr="00000000" w14:paraId="00000098">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Katthakali Dance Show in Cochin.</w:t>
      </w:r>
    </w:p>
    <w:p w:rsidR="00000000" w:rsidDel="00000000" w:rsidP="00000000" w:rsidRDefault="00000000" w:rsidRPr="00000000" w14:paraId="00000099">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Spice Plantation Tour in Thekkady.</w:t>
      </w:r>
    </w:p>
    <w:p w:rsidR="00000000" w:rsidDel="00000000" w:rsidP="00000000" w:rsidRDefault="00000000" w:rsidRPr="00000000" w14:paraId="0000009A">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Boat Ride with Entrance fees of Park in Periyar.</w:t>
      </w:r>
    </w:p>
    <w:p w:rsidR="00000000" w:rsidDel="00000000" w:rsidP="00000000" w:rsidRDefault="00000000" w:rsidRPr="00000000" w14:paraId="0000009B">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English Speaking Local Guide in Delhi, Orchha, Khajuraho, Agra, Jaipur, Udaipur, Mumbai and Kochi.</w:t>
      </w:r>
    </w:p>
    <w:p w:rsidR="00000000" w:rsidDel="00000000" w:rsidP="00000000" w:rsidRDefault="00000000" w:rsidRPr="00000000" w14:paraId="0000009C">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Inter destination transfers &amp; Sightseeing as per the itinerary by A/C chauffer driven car.</w:t>
      </w:r>
    </w:p>
    <w:p w:rsidR="00000000" w:rsidDel="00000000" w:rsidP="00000000" w:rsidRDefault="00000000" w:rsidRPr="00000000" w14:paraId="0000009D">
      <w:pPr>
        <w:widowControl w:val="0"/>
        <w:numPr>
          <w:ilvl w:val="0"/>
          <w:numId w:val="1"/>
        </w:numPr>
        <w:shd w:fill="ffffff" w:val="clear"/>
        <w:tabs>
          <w:tab w:val="left" w:leader="none" w:pos="420"/>
        </w:tabs>
        <w:spacing w:line="240" w:lineRule="auto"/>
        <w:ind w:left="42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All applicable taxes.</w:t>
      </w:r>
    </w:p>
    <w:p w:rsidR="00000000" w:rsidDel="00000000" w:rsidP="00000000" w:rsidRDefault="00000000" w:rsidRPr="00000000" w14:paraId="0000009E">
      <w:pPr>
        <w:shd w:fill="ffffff" w:val="clear"/>
        <w:tabs>
          <w:tab w:val="left" w:leader="none" w:pos="3517"/>
        </w:tabs>
        <w:spacing w:after="200" w:line="276" w:lineRule="auto"/>
        <w:ind w:left="720" w:hanging="360"/>
        <w:jc w:val="both"/>
        <w:rPr>
          <w:rFonts w:ascii="Cambria" w:cs="Cambria" w:eastAsia="Cambria" w:hAnsi="Cambria"/>
          <w:color w:val="222222"/>
          <w:sz w:val="24"/>
          <w:szCs w:val="24"/>
          <w:highlight w:val="white"/>
        </w:rPr>
      </w:pPr>
      <w:r w:rsidDel="00000000" w:rsidR="00000000" w:rsidRPr="00000000">
        <w:rPr>
          <w:rFonts w:ascii="Cambria" w:cs="Cambria" w:eastAsia="Cambria" w:hAnsi="Cambria"/>
          <w:color w:val="222222"/>
          <w:sz w:val="24"/>
          <w:szCs w:val="24"/>
          <w:highlight w:val="white"/>
          <w:rtl w:val="0"/>
        </w:rPr>
        <w:tab/>
      </w:r>
    </w:p>
    <w:p w:rsidR="00000000" w:rsidDel="00000000" w:rsidP="00000000" w:rsidRDefault="00000000" w:rsidRPr="00000000" w14:paraId="0000009F">
      <w:pPr>
        <w:shd w:fill="ffffff" w:val="clear"/>
        <w:tabs>
          <w:tab w:val="left" w:leader="none" w:pos="3517"/>
        </w:tabs>
        <w:spacing w:after="200" w:line="276" w:lineRule="auto"/>
        <w:ind w:left="720" w:hanging="360"/>
        <w:jc w:val="both"/>
        <w:rPr>
          <w:rFonts w:ascii="Cambria" w:cs="Cambria" w:eastAsia="Cambria" w:hAnsi="Cambria"/>
          <w:color w:val="222222"/>
          <w:sz w:val="24"/>
          <w:szCs w:val="24"/>
          <w:highlight w:val="white"/>
        </w:rPr>
      </w:pPr>
      <w:r w:rsidDel="00000000" w:rsidR="00000000" w:rsidRPr="00000000">
        <w:rPr>
          <w:rtl w:val="0"/>
        </w:rPr>
      </w:r>
    </w:p>
    <w:p w:rsidR="00000000" w:rsidDel="00000000" w:rsidP="00000000" w:rsidRDefault="00000000" w:rsidRPr="00000000" w14:paraId="000000A0">
      <w:pPr>
        <w:shd w:fill="ffffff" w:val="clear"/>
        <w:tabs>
          <w:tab w:val="left" w:leader="none" w:pos="3517"/>
        </w:tabs>
        <w:spacing w:after="200" w:line="276" w:lineRule="auto"/>
        <w:ind w:left="720" w:hanging="360"/>
        <w:jc w:val="both"/>
        <w:rPr>
          <w:rFonts w:ascii="Cambria" w:cs="Cambria" w:eastAsia="Cambria" w:hAnsi="Cambria"/>
          <w:b w:val="1"/>
          <w:bCs w:val="1"/>
          <w:i w:val="1"/>
          <w:iCs w:val="1"/>
          <w:color w:val="0000ff"/>
          <w:sz w:val="24"/>
          <w:szCs w:val="24"/>
          <w:highlight w:val="white"/>
          <w:u w:val="single"/>
        </w:rPr>
      </w:pPr>
      <w:r w:rsidDel="00000000" w:rsidR="00000000" w:rsidRPr="00000000">
        <w:rPr>
          <w:rtl w:val="0"/>
        </w:rPr>
      </w:r>
    </w:p>
    <w:p w:rsidR="00000000" w:rsidDel="00000000" w:rsidP="00000000" w:rsidRDefault="00000000" w:rsidRPr="00000000" w14:paraId="000000A1">
      <w:pPr>
        <w:shd w:fill="ffffff" w:val="clear"/>
        <w:spacing w:after="200" w:line="276" w:lineRule="auto"/>
        <w:jc w:val="both"/>
        <w:rPr>
          <w:rFonts w:ascii="Cambria" w:cs="Cambria" w:eastAsia="Cambria" w:hAnsi="Cambria"/>
          <w:color w:val="0000ff"/>
          <w:sz w:val="24"/>
          <w:szCs w:val="24"/>
          <w:highlight w:val="white"/>
        </w:rPr>
      </w:pPr>
      <w:r w:rsidDel="00000000" w:rsidR="00000000" w:rsidRPr="00000000">
        <w:rPr>
          <w:rFonts w:ascii="Cambria" w:cs="Cambria" w:eastAsia="Cambria" w:hAnsi="Cambria"/>
          <w:b w:val="1"/>
          <w:bCs w:val="1"/>
          <w:i w:val="1"/>
          <w:iCs w:val="1"/>
          <w:color w:val="0000ff"/>
          <w:sz w:val="24"/>
          <w:szCs w:val="24"/>
          <w:highlight w:val="white"/>
          <w:u w:val="single"/>
          <w:rtl w:val="0"/>
        </w:rPr>
        <w:t xml:space="preserve">PACKAGE DOES NOT INCLUDE;</w:t>
      </w:r>
      <w:r w:rsidDel="00000000" w:rsidR="00000000" w:rsidRPr="00000000">
        <w:rPr>
          <w:rtl w:val="0"/>
        </w:rPr>
      </w:r>
    </w:p>
    <w:p w:rsidR="00000000" w:rsidDel="00000000" w:rsidP="00000000" w:rsidRDefault="00000000" w:rsidRPr="00000000" w14:paraId="000000A2">
      <w:pPr>
        <w:widowControl w:val="0"/>
        <w:numPr>
          <w:ilvl w:val="0"/>
          <w:numId w:val="1"/>
        </w:numPr>
        <w:shd w:fill="ffffff" w:val="clear"/>
        <w:tabs>
          <w:tab w:val="left" w:leader="none" w:pos="420"/>
        </w:tabs>
        <w:spacing w:line="240" w:lineRule="auto"/>
        <w:ind w:left="42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 kind of Air fare.</w:t>
      </w:r>
    </w:p>
    <w:p w:rsidR="00000000" w:rsidDel="00000000" w:rsidP="00000000" w:rsidRDefault="00000000" w:rsidRPr="00000000" w14:paraId="000000A3">
      <w:pPr>
        <w:widowControl w:val="0"/>
        <w:numPr>
          <w:ilvl w:val="0"/>
          <w:numId w:val="1"/>
        </w:numPr>
        <w:shd w:fill="ffffff" w:val="clear"/>
        <w:tabs>
          <w:tab w:val="left" w:leader="none" w:pos="420"/>
        </w:tabs>
        <w:spacing w:line="240" w:lineRule="auto"/>
        <w:ind w:left="42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Indian Visa.</w:t>
      </w:r>
    </w:p>
    <w:p w:rsidR="00000000" w:rsidDel="00000000" w:rsidP="00000000" w:rsidRDefault="00000000" w:rsidRPr="00000000" w14:paraId="000000A4">
      <w:pPr>
        <w:widowControl w:val="0"/>
        <w:numPr>
          <w:ilvl w:val="0"/>
          <w:numId w:val="1"/>
        </w:numPr>
        <w:shd w:fill="ffffff" w:val="clear"/>
        <w:tabs>
          <w:tab w:val="left" w:leader="none" w:pos="420"/>
        </w:tabs>
        <w:spacing w:line="240" w:lineRule="auto"/>
        <w:ind w:left="42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 Monuments Entrance Fees.</w:t>
      </w:r>
    </w:p>
    <w:p w:rsidR="00000000" w:rsidDel="00000000" w:rsidP="00000000" w:rsidRDefault="00000000" w:rsidRPr="00000000" w14:paraId="000000A5">
      <w:pPr>
        <w:widowControl w:val="0"/>
        <w:numPr>
          <w:ilvl w:val="0"/>
          <w:numId w:val="1"/>
        </w:numPr>
        <w:shd w:fill="ffffff" w:val="clear"/>
        <w:tabs>
          <w:tab w:val="left" w:leader="none" w:pos="420"/>
        </w:tabs>
        <w:spacing w:line="240" w:lineRule="auto"/>
        <w:ind w:left="42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Items of Personal Nature, Porterage, Tips, Laundry, Pony Rides, Optional Tours etc.</w:t>
      </w:r>
    </w:p>
    <w:p w:rsidR="00000000" w:rsidDel="00000000" w:rsidP="00000000" w:rsidRDefault="00000000" w:rsidRPr="00000000" w14:paraId="000000A6">
      <w:pPr>
        <w:widowControl w:val="0"/>
        <w:numPr>
          <w:ilvl w:val="0"/>
          <w:numId w:val="1"/>
        </w:numPr>
        <w:shd w:fill="ffffff" w:val="clear"/>
        <w:tabs>
          <w:tab w:val="left" w:leader="none" w:pos="420"/>
        </w:tabs>
        <w:spacing w:line="240" w:lineRule="auto"/>
        <w:ind w:left="420"/>
        <w:jc w:val="both"/>
        <w:rPr>
          <w:rFonts w:ascii="Cambria" w:cs="Cambria" w:eastAsia="Cambria" w:hAnsi="Cambria"/>
          <w:sz w:val="24"/>
          <w:szCs w:val="24"/>
          <w:highlight w:val="white"/>
        </w:rPr>
      </w:pPr>
      <w:bookmarkStart w:colFirst="0" w:colLast="0" w:name="_3324r314z37z" w:id="21"/>
      <w:bookmarkEnd w:id="21"/>
      <w:r w:rsidDel="00000000" w:rsidR="00000000" w:rsidRPr="00000000">
        <w:rPr>
          <w:rFonts w:ascii="Cambria" w:cs="Cambria" w:eastAsia="Cambria" w:hAnsi="Cambria"/>
          <w:sz w:val="24"/>
          <w:szCs w:val="24"/>
          <w:highlight w:val="white"/>
          <w:rtl w:val="0"/>
        </w:rPr>
        <w:t xml:space="preserve">All other items and services not specified above.</w:t>
      </w:r>
    </w:p>
    <w:p w:rsidR="00000000" w:rsidDel="00000000" w:rsidP="00000000" w:rsidRDefault="00000000" w:rsidRPr="00000000" w14:paraId="000000A7">
      <w:pPr>
        <w:widowControl w:val="0"/>
        <w:numPr>
          <w:ilvl w:val="0"/>
          <w:numId w:val="1"/>
        </w:numPr>
        <w:shd w:fill="ffffff" w:val="clear"/>
        <w:tabs>
          <w:tab w:val="left" w:leader="none" w:pos="420"/>
        </w:tabs>
        <w:spacing w:line="240" w:lineRule="auto"/>
        <w:ind w:left="42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Any other expenses incurred due to bad weather, road closure etc.</w:t>
      </w:r>
    </w:p>
    <w:p w:rsidR="00000000" w:rsidDel="00000000" w:rsidP="00000000" w:rsidRDefault="00000000" w:rsidRPr="00000000" w14:paraId="000000A8">
      <w:pPr>
        <w:spacing w:after="200"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spacing w:after="200" w:line="276" w:lineRule="auto"/>
        <w:jc w:val="center"/>
        <w:rPr>
          <w:rFonts w:ascii="Cambria" w:cs="Cambria" w:eastAsia="Cambria" w:hAnsi="Cambria"/>
          <w:b w:val="1"/>
          <w:bCs w:val="1"/>
          <w:sz w:val="24"/>
          <w:szCs w:val="24"/>
          <w:u w:val="single"/>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