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i w:val="0"/>
          <w:color w:val="111111"/>
          <w:sz w:val="44"/>
        </w:rPr>
        <w:t>ЧЕМПІОН — пакетний імпорт</w:t>
      </w:r>
    </w:p>
    <w:p>
      <w:pPr>
        <w:spacing w:after="320"/>
      </w:pPr>
      <w:r>
        <w:t>Універсальний Word-шаблон для п’яти типів даних і вікових наборів тестування</w:t>
      </w:r>
    </w:p>
    <w:p>
      <w:pPr>
        <w:spacing w:after="160"/>
      </w:pPr>
      <w:r>
        <w:rPr>
          <w:rFonts w:ascii="Arial" w:hAnsi="Arial"/>
          <w:b/>
          <w:i w:val="0"/>
          <w:color w:val="111111"/>
          <w:sz w:val="28"/>
        </w:rPr>
        <w:t>Як користуватися шаблоном</w:t>
      </w:r>
    </w:p>
    <w:p>
      <w:pPr>
        <w:pStyle w:val="ListNumber"/>
        <w:spacing w:after="100"/>
      </w:pPr>
      <w:r>
        <w:rPr>
          <w:rFonts w:ascii="Arial" w:hAnsi="Arial"/>
          <w:b w:val="0"/>
          <w:i w:val="0"/>
          <w:color w:val="111111"/>
          <w:sz w:val="21"/>
        </w:rPr>
        <w:t>Оберіть потрібний розділ документа за типом даних.</w:t>
      </w:r>
    </w:p>
    <w:p>
      <w:pPr>
        <w:pStyle w:val="ListNumber"/>
        <w:spacing w:after="100"/>
      </w:pPr>
      <w:r>
        <w:rPr>
          <w:rFonts w:ascii="Arial" w:hAnsi="Arial"/>
          <w:b w:val="0"/>
          <w:i w:val="0"/>
          <w:color w:val="111111"/>
          <w:sz w:val="21"/>
        </w:rPr>
        <w:t>Не змінюйте назви колонок у першому рядку таблиці.</w:t>
      </w:r>
    </w:p>
    <w:p>
      <w:pPr>
        <w:pStyle w:val="ListNumber"/>
        <w:spacing w:after="100"/>
      </w:pPr>
      <w:r>
        <w:t>Усі рядки «ПРИКЛАД» можна замінити або залишити — застосунок автоматично їх пропустить. Це зразки формату, а не обмеження кількості даних.</w:t>
      </w:r>
    </w:p>
    <w:p>
      <w:pPr>
        <w:pStyle w:val="ListNumber"/>
        <w:spacing w:after="100"/>
      </w:pPr>
      <w:r>
        <w:rPr>
          <w:rFonts w:ascii="Arial" w:hAnsi="Arial"/>
          <w:b w:val="0"/>
          <w:i w:val="0"/>
          <w:color w:val="111111"/>
          <w:sz w:val="21"/>
        </w:rPr>
        <w:t>Додавайте один запис в один рядок таблиці; не об’єднуйте клітинки.</w:t>
      </w:r>
    </w:p>
    <w:p>
      <w:pPr>
        <w:pStyle w:val="ListNumber"/>
        <w:spacing w:after="100"/>
      </w:pPr>
      <w:r>
        <w:rPr>
          <w:rFonts w:ascii="Arial" w:hAnsi="Arial"/>
          <w:b w:val="0"/>
          <w:i w:val="0"/>
          <w:color w:val="111111"/>
          <w:sz w:val="21"/>
        </w:rPr>
        <w:t>Завантажте DOCX у «Керування → Пакетний імпорт», перегляньте помилки й підтвердьте імпорт.</w:t>
      </w:r>
    </w:p>
    <w:p>
      <w:pPr>
        <w:spacing w:before="200" w:after="0"/>
      </w:pPr>
      <w:r>
        <w:t>Важливо: за один імпорт обробляється до 5000 рядків. Спочатку система показує попередній перегляд; дані записуються після окремого підтвердження. Для фізичних тестів назви тесту й поля результату мають точно збігатися з активним довідником.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i w:val="0"/>
          <w:color w:val="111111"/>
          <w:sz w:val="34"/>
        </w:rPr>
        <w:t>Гравці</w:t>
      </w:r>
    </w:p>
    <w:p>
      <w:pPr>
        <w:spacing w:after="200"/>
      </w:pPr>
      <w:r>
        <w:rPr>
          <w:rFonts w:ascii="Arial" w:hAnsi="Arial"/>
          <w:b w:val="0"/>
          <w:i w:val="0"/>
          <w:color w:val="555555"/>
          <w:sz w:val="21"/>
        </w:rPr>
        <w:t>Список дітей за командами. Заповнюйте порожні рядки або додавайте нові рядки таблиці.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val="648"/>
          <w:tblHeader w:val="true"/>
        </w:trPr>
        <w:tc>
          <w:tcPr>
            <w:tcW w:type="dxa" w:w="1728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Команда</w:t>
            </w:r>
          </w:p>
        </w:tc>
        <w:tc>
          <w:tcPr>
            <w:tcW w:type="dxa" w:w="3456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ПІБ</w:t>
            </w:r>
          </w:p>
        </w:tc>
        <w:tc>
          <w:tcPr>
            <w:tcW w:type="dxa" w:w="1584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Рік народження</w:t>
            </w:r>
          </w:p>
        </w:tc>
        <w:tc>
          <w:tcPr>
            <w:tcW w:type="dxa" w:w="1872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Амплуа</w:t>
            </w:r>
          </w:p>
        </w:tc>
      </w:tr>
      <w:tr>
        <w:trPr>
          <w:trHeight w:val="547"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ПРИКЛАД — U10A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Коваленко Артем Олегович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2016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Нападник</w:t>
            </w:r>
          </w:p>
        </w:tc>
      </w:tr>
      <w:tr>
        <w:trPr>
          <w:trHeight w:val="547"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</w:tr>
      <w:tr>
        <w:trPr>
          <w:trHeight w:val="547"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</w:tr>
      <w:tr>
        <w:trPr>
          <w:trHeight w:val="547"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</w:tr>
      <w:tr>
        <w:trPr>
          <w:trHeight w:val="547"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</w:tr>
    </w:tbl>
    <w:p>
      <w:pPr>
        <w:spacing w:before="160"/>
      </w:pPr>
      <w:r>
        <w:rPr>
          <w:rFonts w:ascii="Arial" w:hAnsi="Arial"/>
          <w:b/>
          <w:i w:val="0"/>
          <w:color w:val="111111"/>
          <w:sz w:val="19"/>
        </w:rPr>
        <w:t xml:space="preserve">Порада: </w:t>
      </w:r>
      <w:r>
        <w:rPr>
          <w:rFonts w:ascii="Arial" w:hAnsi="Arial"/>
          <w:b w:val="0"/>
          <w:i w:val="0"/>
          <w:color w:val="555555"/>
          <w:sz w:val="19"/>
        </w:rPr>
        <w:t>якщо потрібно більше рядків, установіть курсор в останню клітинку й натисніть Tab.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i w:val="0"/>
          <w:color w:val="111111"/>
          <w:sz w:val="34"/>
        </w:rPr>
        <w:t>Фізичні тести</w:t>
      </w:r>
    </w:p>
    <w:p>
      <w:pPr>
        <w:spacing w:after="200"/>
      </w:pPr>
      <w:r>
        <w:t>Одинадцять прикладів: 4 тести й 5 полів результату для U6–U12; 4 тести й 6 полів для U13–U15. Тест 505 має поля справа і зліва; для стрибка в довжину вноситься лише краща спроба; для Yo-Yo IR1 — дистанція у метрах. Воротарі 9–12 років використовують молодший набір, воротарі 13–17 — старший; потрібен рік або дата народження.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871"/>
        <w:gridCol w:w="1077"/>
        <w:gridCol w:w="1474"/>
        <w:gridCol w:w="1814"/>
        <w:gridCol w:w="794"/>
        <w:gridCol w:w="680"/>
      </w:tblGrid>
      <w:tr>
        <w:trPr>
          <w:trHeight w:val="386" w:hRule="atLeast"/>
          <w:tblHeader w:val="true"/>
          <w:tblHeader w:val="true"/>
          <w:cantSplit/>
        </w:trPr>
        <w:tc>
          <w:tcPr>
            <w:tcW w:type="dxa" w:w="1134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Команда</w:t>
            </w:r>
          </w:p>
        </w:tc>
        <w:tc>
          <w:tcPr>
            <w:tcW w:type="dxa" w:w="1871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Гравець</w:t>
            </w:r>
          </w:p>
        </w:tc>
        <w:tc>
          <w:tcPr>
            <w:tcW w:type="dxa" w:w="1077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Дата</w:t>
            </w:r>
          </w:p>
        </w:tc>
        <w:tc>
          <w:tcPr>
            <w:tcW w:type="dxa" w:w="1474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Тест</w:t>
            </w:r>
          </w:p>
        </w:tc>
        <w:tc>
          <w:tcPr>
            <w:tcW w:type="dxa" w:w="1814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Поле результату</w:t>
            </w:r>
          </w:p>
        </w:tc>
        <w:tc>
          <w:tcPr>
            <w:tcW w:type="dxa" w:w="794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Значення</w:t>
            </w:r>
          </w:p>
        </w:tc>
        <w:tc>
          <w:tcPr>
            <w:tcW w:type="dxa" w:w="680"/>
            <w:vAlign w:val="center"/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Одиниця</w:t>
            </w:r>
          </w:p>
        </w:tc>
      </w:tr>
      <w:tr>
        <w:trPr>
          <w:trHeight w:val="386" w:hRule="atLeast"/>
          <w:cantSplit/>
        </w:trP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ПРИКЛАД — U10A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Коваленко Артем Олегович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2026-09-19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Фламінго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К-сть втрат рівноваги</w:t>
            </w:r>
          </w:p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</w:t>
            </w:r>
          </w:p>
        </w:tc>
        <w:tc>
          <w:tcPr>
            <w:tcW w:type="dxa" w:w="680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разів</w:t>
            </w:r>
          </w:p>
        </w:tc>
      </w:tr>
      <w:tr>
        <w:trPr>
          <w:trHeight w:val="386" w:hRule="atLeast"/>
          <w:cantSplit/>
        </w:trP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ПРИКЛАД — U10A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Коваленко Артем Олегович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2026-09-19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Стрибок у довжину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Краща спроба</w:t>
            </w:r>
          </w:p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182</w:t>
            </w:r>
          </w:p>
        </w:tc>
        <w:tc>
          <w:tcPr>
            <w:tcW w:type="dxa" w:w="680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см</w:t>
            </w:r>
          </w:p>
        </w:tc>
      </w:tr>
      <w:tr>
        <w:trPr>
          <w:trHeight w:val="386" w:hRule="atLeast"/>
          <w:cantSplit/>
        </w:trP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ПРИКЛАД — U10A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Коваленко Артем Олегович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2026-09-19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Біг 20 м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20 м</w:t>
            </w:r>
          </w:p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3.57</w:t>
            </w:r>
          </w:p>
        </w:tc>
        <w:tc>
          <w:tcPr>
            <w:tcW w:type="dxa" w:w="680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с</w:t>
            </w:r>
          </w:p>
        </w:tc>
      </w:tr>
      <w:tr>
        <w:trPr>
          <w:trHeight w:val="386" w:hRule="atLeast"/>
          <w:cantSplit/>
        </w:trP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ПРИКЛАД — U10A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Коваленко Артем Олегович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2026-09-19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Тест 505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Оббігання справа</w:t>
            </w:r>
          </w:p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3.08</w:t>
            </w:r>
          </w:p>
        </w:tc>
        <w:tc>
          <w:tcPr>
            <w:tcW w:type="dxa" w:w="680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с</w:t>
            </w:r>
          </w:p>
        </w:tc>
      </w:tr>
      <w:tr>
        <w:trPr>
          <w:trHeight w:val="386" w:hRule="atLeast"/>
          <w:cantSplit/>
        </w:trP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ПРИКЛАД — U10A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Коваленко Артем Олегович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2026-09-19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Тест 505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Оббігання зліва</w:t>
            </w:r>
          </w:p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3.06</w:t>
            </w:r>
          </w:p>
        </w:tc>
        <w:tc>
          <w:tcPr>
            <w:tcW w:type="dxa" w:w="680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с</w:t>
            </w:r>
          </w:p>
        </w:tc>
      </w:tr>
      <w:tr>
        <w:trPr>
          <w:trHeight w:val="386" w:hRule="atLeast"/>
          <w:cantSplit/>
        </w:trPr>
        <w:tc>
          <w:tcPr>
            <w:tcW w:type="dxa" w:w="113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ПРИКЛАД — U14A</w:t>
            </w:r>
          </w:p>
        </w:tc>
        <w:tc>
          <w:tcPr>
            <w:tcW w:type="dxa" w:w="1871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Шевченко Максим Ігорович</w:t>
            </w:r>
          </w:p>
        </w:tc>
        <w:tc>
          <w:tcPr>
            <w:tcW w:type="dxa" w:w="1077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2026-09-19</w:t>
            </w:r>
          </w:p>
        </w:tc>
        <w:tc>
          <w:tcPr>
            <w:tcW w:type="dxa" w:w="147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Стрибок у довжину</w:t>
            </w:r>
          </w:p>
        </w:tc>
        <w:tc>
          <w:tcPr>
            <w:tcW w:type="dxa" w:w="181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Краща спроба</w:t>
            </w:r>
          </w:p>
        </w:tc>
        <w:tc>
          <w:tcPr>
            <w:tcW w:type="dxa" w:w="79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208</w:t>
            </w:r>
          </w:p>
        </w:tc>
        <w:tc>
          <w:tcPr>
            <w:tcW w:type="dxa" w:w="680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см</w:t>
            </w:r>
          </w:p>
        </w:tc>
      </w:tr>
      <w:tr>
        <w:trPr>
          <w:trHeight w:val="386" w:hRule="atLeast"/>
          <w:cantSplit/>
        </w:trPr>
        <w:tc>
          <w:tcPr>
            <w:tcW w:type="dxa" w:w="113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ПРИКЛАД — U14A</w:t>
            </w:r>
          </w:p>
        </w:tc>
        <w:tc>
          <w:tcPr>
            <w:tcW w:type="dxa" w:w="1871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Шевченко Максим Ігорович</w:t>
            </w:r>
          </w:p>
        </w:tc>
        <w:tc>
          <w:tcPr>
            <w:tcW w:type="dxa" w:w="1077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2026-09-19</w:t>
            </w:r>
          </w:p>
        </w:tc>
        <w:tc>
          <w:tcPr>
            <w:tcW w:type="dxa" w:w="147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Біг</w:t>
            </w:r>
          </w:p>
        </w:tc>
        <w:tc>
          <w:tcPr>
            <w:tcW w:type="dxa" w:w="181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40 м</w:t>
            </w:r>
          </w:p>
        </w:tc>
        <w:tc>
          <w:tcPr>
            <w:tcW w:type="dxa" w:w="79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5.5</w:t>
            </w:r>
          </w:p>
        </w:tc>
        <w:tc>
          <w:tcPr>
            <w:tcW w:type="dxa" w:w="680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с</w:t>
            </w:r>
          </w:p>
        </w:tc>
      </w:tr>
      <w:tr>
        <w:trPr>
          <w:trHeight w:val="386" w:hRule="atLeast"/>
          <w:cantSplit/>
        </w:trPr>
        <w:tc>
          <w:tcPr>
            <w:tcW w:type="dxa" w:w="113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ПРИКЛАД — U14A</w:t>
            </w:r>
          </w:p>
        </w:tc>
        <w:tc>
          <w:tcPr>
            <w:tcW w:type="dxa" w:w="1871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Шевченко Максим Ігорович</w:t>
            </w:r>
          </w:p>
        </w:tc>
        <w:tc>
          <w:tcPr>
            <w:tcW w:type="dxa" w:w="1077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2026-09-19</w:t>
            </w:r>
          </w:p>
        </w:tc>
        <w:tc>
          <w:tcPr>
            <w:tcW w:type="dxa" w:w="147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Біг</w:t>
            </w:r>
          </w:p>
        </w:tc>
        <w:tc>
          <w:tcPr>
            <w:tcW w:type="dxa" w:w="181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20 м</w:t>
            </w:r>
          </w:p>
        </w:tc>
        <w:tc>
          <w:tcPr>
            <w:tcW w:type="dxa" w:w="79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3.1</w:t>
            </w:r>
          </w:p>
        </w:tc>
        <w:tc>
          <w:tcPr>
            <w:tcW w:type="dxa" w:w="680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с</w:t>
            </w:r>
          </w:p>
        </w:tc>
      </w:tr>
      <w:tr>
        <w:trPr>
          <w:trHeight w:val="386" w:hRule="atLeast"/>
          <w:cantSplit/>
        </w:trPr>
        <w:tc>
          <w:tcPr>
            <w:tcW w:type="dxa" w:w="113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ПРИКЛАД — U14A</w:t>
            </w:r>
          </w:p>
        </w:tc>
        <w:tc>
          <w:tcPr>
            <w:tcW w:type="dxa" w:w="1871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Шевченко Максим Ігорович</w:t>
            </w:r>
          </w:p>
        </w:tc>
        <w:tc>
          <w:tcPr>
            <w:tcW w:type="dxa" w:w="1077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2026-09-19</w:t>
            </w:r>
          </w:p>
        </w:tc>
        <w:tc>
          <w:tcPr>
            <w:tcW w:type="dxa" w:w="147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Тест 505</w:t>
            </w:r>
          </w:p>
        </w:tc>
        <w:tc>
          <w:tcPr>
            <w:tcW w:type="dxa" w:w="181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Оббігання справа</w:t>
            </w:r>
          </w:p>
        </w:tc>
        <w:tc>
          <w:tcPr>
            <w:tcW w:type="dxa" w:w="79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2.99</w:t>
            </w:r>
          </w:p>
        </w:tc>
        <w:tc>
          <w:tcPr>
            <w:tcW w:type="dxa" w:w="680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с</w:t>
            </w:r>
          </w:p>
        </w:tc>
      </w:tr>
      <w:tr>
        <w:trPr>
          <w:trHeight w:val="386" w:hRule="atLeast"/>
          <w:cantSplit/>
        </w:trPr>
        <w:tc>
          <w:tcPr>
            <w:tcW w:type="dxa" w:w="113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ПРИКЛАД — U14A</w:t>
            </w:r>
          </w:p>
        </w:tc>
        <w:tc>
          <w:tcPr>
            <w:tcW w:type="dxa" w:w="1871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Шевченко Максим Ігорович</w:t>
            </w:r>
          </w:p>
        </w:tc>
        <w:tc>
          <w:tcPr>
            <w:tcW w:type="dxa" w:w="1077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2026-09-19</w:t>
            </w:r>
          </w:p>
        </w:tc>
        <w:tc>
          <w:tcPr>
            <w:tcW w:type="dxa" w:w="147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Тест 505</w:t>
            </w:r>
          </w:p>
        </w:tc>
        <w:tc>
          <w:tcPr>
            <w:tcW w:type="dxa" w:w="181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Оббігання зліва</w:t>
            </w:r>
          </w:p>
        </w:tc>
        <w:tc>
          <w:tcPr>
            <w:tcW w:type="dxa" w:w="79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2.95</w:t>
            </w:r>
          </w:p>
        </w:tc>
        <w:tc>
          <w:tcPr>
            <w:tcW w:type="dxa" w:w="680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с</w:t>
            </w:r>
          </w:p>
        </w:tc>
      </w:tr>
      <w:tr>
        <w:trPr>
          <w:trHeight w:val="386" w:hRule="atLeast"/>
          <w:cantSplit/>
        </w:trPr>
        <w:tc>
          <w:tcPr>
            <w:tcW w:type="dxa" w:w="113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ПРИКЛАД — U14A</w:t>
            </w:r>
          </w:p>
        </w:tc>
        <w:tc>
          <w:tcPr>
            <w:tcW w:type="dxa" w:w="1871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Шевченко Максим Ігорович</w:t>
            </w:r>
          </w:p>
        </w:tc>
        <w:tc>
          <w:tcPr>
            <w:tcW w:type="dxa" w:w="1077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2026-09-19</w:t>
            </w:r>
          </w:p>
        </w:tc>
        <w:tc>
          <w:tcPr>
            <w:tcW w:type="dxa" w:w="147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Yo-Yo IR1</w:t>
            </w:r>
          </w:p>
        </w:tc>
        <w:tc>
          <w:tcPr>
            <w:tcW w:type="dxa" w:w="181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Дистанція</w:t>
            </w:r>
          </w:p>
        </w:tc>
        <w:tc>
          <w:tcPr>
            <w:tcW w:type="dxa" w:w="794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1520</w:t>
            </w:r>
          </w:p>
        </w:tc>
        <w:tc>
          <w:tcPr>
            <w:tcW w:type="dxa" w:w="680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3"/>
              </w:rPr>
              <w:t>м</w:t>
            </w:r>
          </w:p>
        </w:tc>
      </w:tr>
      <w:tr>
        <w:trPr>
          <w:trHeight w:val="386" w:hRule="atLeast"/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3"/>
              </w:rPr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3"/>
              </w:rPr>
            </w:r>
          </w:p>
        </w:tc>
        <w:tc>
          <w:tcPr>
            <w:tcW w:type="dxa" w:w="1077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3"/>
              </w:rPr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3"/>
              </w:rPr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3"/>
              </w:rPr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3"/>
              </w:rPr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3"/>
              </w:rPr>
            </w:r>
          </w:p>
        </w:tc>
      </w:tr>
    </w:tbl>
    <w:p>
      <w:pPr>
        <w:pStyle w:val="Heading1"/>
        <w:keepNext/>
        <w:pageBreakBefore/>
      </w:pPr>
      <w:r>
        <w:t>Умови тестування</w:t>
      </w:r>
    </w:p>
    <w:p>
      <w:pPr>
        <w:keepNext/>
      </w:pPr>
      <w:r>
        <w:t>Заповніть один блок для однієї команди й дати. Система додасть ці умови до всіх результатів тієї самої команди й дати.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rHeight w:val="386" w:hRule="atLeast"/>
          <w:cantSplit/>
          <w:tblHeader w:val="true"/>
        </w:trPr>
        <w:tc>
          <w:tcPr>
            <w:tcW w:type="dxa" w:w="2835"/>
            <w:vAlign w:val="center"/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Поле</w:t>
            </w:r>
          </w:p>
        </w:tc>
        <w:tc>
          <w:tcPr>
            <w:tcW w:type="dxa" w:w="6236"/>
            <w:vAlign w:val="center"/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Значення</w:t>
            </w:r>
          </w:p>
        </w:tc>
      </w:tr>
      <w:tr>
        <w:trPr>
          <w:trHeight w:val="386" w:hRule="atLeast"/>
          <w:cantSplit/>
        </w:trPr>
        <w:tc>
          <w:tcPr>
            <w:tcW w:type="dxa" w:w="2835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Команда</w:t>
            </w:r>
          </w:p>
        </w:tc>
        <w:tc>
          <w:tcPr>
            <w:tcW w:type="dxa" w:w="6236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ПРИКЛАД — U10A</w:t>
            </w:r>
          </w:p>
        </w:tc>
      </w:tr>
      <w:tr>
        <w:trPr>
          <w:trHeight w:val="386" w:hRule="atLeast"/>
          <w:cantSplit/>
        </w:trPr>
        <w:tc>
          <w:tcPr>
            <w:tcW w:type="dxa" w:w="2835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Дата</w:t>
            </w:r>
          </w:p>
        </w:tc>
        <w:tc>
          <w:tcPr>
            <w:tcW w:type="dxa" w:w="6236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2026-09-19</w:t>
            </w:r>
          </w:p>
        </w:tc>
      </w:tr>
      <w:tr>
        <w:trPr>
          <w:trHeight w:val="386" w:hRule="atLeast"/>
          <w:cantSplit/>
        </w:trPr>
        <w:tc>
          <w:tcPr>
            <w:tcW w:type="dxa" w:w="2835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Час</w:t>
            </w:r>
          </w:p>
        </w:tc>
        <w:tc>
          <w:tcPr>
            <w:tcW w:type="dxa" w:w="6236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10:00</w:t>
            </w:r>
          </w:p>
        </w:tc>
      </w:tr>
      <w:tr>
        <w:trPr>
          <w:trHeight w:val="386" w:hRule="atLeast"/>
          <w:cantSplit/>
        </w:trPr>
        <w:tc>
          <w:tcPr>
            <w:tcW w:type="dxa" w:w="2835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Температура C</w:t>
            </w:r>
          </w:p>
        </w:tc>
        <w:tc>
          <w:tcPr>
            <w:tcW w:type="dxa" w:w="6236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18</w:t>
            </w:r>
          </w:p>
        </w:tc>
      </w:tr>
      <w:tr>
        <w:trPr>
          <w:trHeight w:val="386" w:hRule="atLeast"/>
          <w:cantSplit/>
        </w:trPr>
        <w:tc>
          <w:tcPr>
            <w:tcW w:type="dxa" w:w="2835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Погода</w:t>
            </w:r>
          </w:p>
        </w:tc>
        <w:tc>
          <w:tcPr>
            <w:tcW w:type="dxa" w:w="6236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Сонячно</w:t>
            </w:r>
          </w:p>
        </w:tc>
      </w:tr>
      <w:tr>
        <w:trPr>
          <w:trHeight w:val="386" w:hRule="atLeast"/>
          <w:cantSplit/>
        </w:trPr>
        <w:tc>
          <w:tcPr>
            <w:tcW w:type="dxa" w:w="2835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Вітер</w:t>
            </w:r>
          </w:p>
        </w:tc>
        <w:tc>
          <w:tcPr>
            <w:tcW w:type="dxa" w:w="6236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Слабкий</w:t>
            </w:r>
          </w:p>
        </w:tc>
      </w:tr>
      <w:tr>
        <w:trPr>
          <w:trHeight w:val="386" w:hRule="atLeast"/>
          <w:cantSplit/>
        </w:trPr>
        <w:tc>
          <w:tcPr>
            <w:tcW w:type="dxa" w:w="2835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Місце</w:t>
            </w:r>
          </w:p>
        </w:tc>
        <w:tc>
          <w:tcPr>
            <w:tcW w:type="dxa" w:w="6236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Стадіон ЧЕМПІОН</w:t>
            </w:r>
          </w:p>
        </w:tc>
      </w:tr>
      <w:tr>
        <w:trPr>
          <w:trHeight w:val="386" w:hRule="atLeast"/>
          <w:cantSplit/>
        </w:trPr>
        <w:tc>
          <w:tcPr>
            <w:tcW w:type="dxa" w:w="2835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Покриття</w:t>
            </w:r>
          </w:p>
        </w:tc>
        <w:tc>
          <w:tcPr>
            <w:tcW w:type="dxa" w:w="6236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Штучна трава</w:t>
            </w:r>
          </w:p>
        </w:tc>
      </w:tr>
      <w:tr>
        <w:trPr>
          <w:trHeight w:val="386" w:hRule="atLeast"/>
          <w:cantSplit/>
        </w:trPr>
        <w:tc>
          <w:tcPr>
            <w:tcW w:type="dxa" w:w="2835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Взуття</w:t>
            </w:r>
          </w:p>
        </w:tc>
        <w:tc>
          <w:tcPr>
            <w:tcW w:type="dxa" w:w="6236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Бутси</w:t>
            </w:r>
          </w:p>
        </w:tc>
      </w:tr>
      <w:tr>
        <w:trPr>
          <w:trHeight w:val="386" w:hRule="atLeast"/>
          <w:cantSplit/>
        </w:trPr>
        <w:tc>
          <w:tcPr>
            <w:tcW w:type="dxa" w:w="2835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Примітки сесії</w:t>
            </w:r>
          </w:p>
        </w:tc>
        <w:tc>
          <w:tcPr>
            <w:tcW w:type="dxa" w:w="6236"/>
            <w:vAlign w:val="center"/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8"/>
              </w:rPr>
              <w:t>Без опадів</w:t>
            </w:r>
          </w:p>
        </w:tc>
      </w:tr>
    </w:tbl>
    <w:p>
      <w:pPr>
        <w:spacing w:before="160"/>
      </w:pPr>
      <w:r>
        <w:rPr>
          <w:rFonts w:ascii="Arial" w:hAnsi="Arial"/>
          <w:b/>
          <w:i w:val="0"/>
          <w:color w:val="111111"/>
          <w:sz w:val="19"/>
        </w:rPr>
        <w:t xml:space="preserve">Порада: </w:t>
      </w:r>
      <w:r>
        <w:rPr>
          <w:rFonts w:ascii="Arial" w:hAnsi="Arial"/>
          <w:b w:val="0"/>
          <w:i w:val="0"/>
          <w:color w:val="555555"/>
          <w:sz w:val="19"/>
        </w:rPr>
        <w:t>якщо потрібно більше рядків, установіть курсор в останню клітинку й натисніть Tab.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i w:val="0"/>
          <w:color w:val="111111"/>
          <w:sz w:val="34"/>
        </w:rPr>
        <w:t>Ігрова діяльність</w:t>
      </w:r>
    </w:p>
    <w:p>
      <w:pPr>
        <w:spacing w:after="200"/>
      </w:pPr>
      <w:r>
        <w:t>Три приклади відповідають трьом складовим оцінювання. Кожна складова оцінюється цілим числом від 1 до 5; за потреби додавайте нові рядки таблиці.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rHeight w:val="648"/>
          <w:tblHeader w:val="true"/>
          <w:tblHeader w:val="true"/>
        </w:trPr>
        <w:tc>
          <w:tcPr>
            <w:tcW w:type="dxa" w:w="1296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Команда</w:t>
            </w:r>
          </w:p>
        </w:tc>
        <w:tc>
          <w:tcPr>
            <w:tcW w:type="dxa" w:w="2088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Гравець</w:t>
            </w:r>
          </w:p>
        </w:tc>
        <w:tc>
          <w:tcPr>
            <w:tcW w:type="dxa" w:w="1224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Період</w:t>
            </w:r>
          </w:p>
        </w:tc>
        <w:tc>
          <w:tcPr>
            <w:tcW w:type="dxa" w:w="2160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Показник</w:t>
            </w:r>
          </w:p>
        </w:tc>
        <w:tc>
          <w:tcPr>
            <w:tcW w:type="dxa" w:w="1224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Значення</w:t>
            </w:r>
          </w:p>
        </w:tc>
        <w:tc>
          <w:tcPr>
            <w:tcW w:type="dxa" w:w="1080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Одиниця</w:t>
            </w:r>
          </w:p>
        </w:tc>
      </w:tr>
      <w:tr>
        <w:trPr>
          <w:trHeight w:val="408" w:hRule="atLeast"/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ПРИКЛАД — U10A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Коваленко Артем Олегович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2026-09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Лідерські якості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4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бал</w:t>
            </w:r>
          </w:p>
        </w:tc>
      </w:tr>
      <w:tr>
        <w:trPr>
          <w:trHeight w:val="408" w:hRule="atLeast"/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ПРИКЛАД — U10A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Коваленко Артем Олегович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2026-09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Психоемоційна підготовленість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3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бал</w:t>
            </w:r>
          </w:p>
        </w:tc>
      </w:tr>
      <w:tr>
        <w:trPr>
          <w:trHeight w:val="408" w:hRule="atLeast"/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ПРИКЛАД — U10A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Коваленко Артем Олегович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2026-09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Тактико-технічна підготовленість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5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5CC"/>
          </w:tcPr>
          <w:p>
            <w:pPr>
              <w:spacing w:after="0"/>
            </w:pPr>
            <w:r>
              <w:rPr>
                <w:rFonts w:ascii="Aptos" w:hAnsi="Aptos"/>
                <w:i/>
                <w:color w:val="5F5F5F"/>
                <w:sz w:val="16"/>
              </w:rPr>
              <w:t>бал</w:t>
            </w:r>
          </w:p>
        </w:tc>
      </w:tr>
      <w:tr>
        <w:trPr>
          <w:trHeight w:val="408" w:hRule="atLeast"/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</w:tr>
      <w:tr>
        <w:trPr>
          <w:trHeight w:val="408" w:hRule="atLeast"/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</w:tr>
      <w:tr>
        <w:trPr>
          <w:trHeight w:val="408" w:hRule="atLeast"/>
          <w:cantSplit/>
        </w:trP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</w:tr>
      <w:tr>
        <w:trPr>
          <w:trHeight w:val="408" w:hRule="atLeast"/>
          <w:cantSplit/>
        </w:trP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i w:val="0"/>
                <w:sz w:val="16"/>
              </w:rPr>
            </w:r>
          </w:p>
        </w:tc>
      </w:tr>
    </w:tbl>
    <w:p>
      <w:pPr>
        <w:spacing w:before="160"/>
      </w:pPr>
      <w:r>
        <w:rPr>
          <w:rFonts w:ascii="Arial" w:hAnsi="Arial"/>
          <w:b/>
          <w:i w:val="0"/>
          <w:color w:val="111111"/>
          <w:sz w:val="19"/>
        </w:rPr>
        <w:t xml:space="preserve">Порада: </w:t>
      </w:r>
      <w:r>
        <w:rPr>
          <w:rFonts w:ascii="Arial" w:hAnsi="Arial"/>
          <w:b w:val="0"/>
          <w:i w:val="0"/>
          <w:color w:val="555555"/>
          <w:sz w:val="19"/>
        </w:rPr>
        <w:t>якщо потрібно більше рядків, установіть курсор в останню клітинку й натисніть Tab.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i w:val="0"/>
          <w:color w:val="111111"/>
          <w:sz w:val="34"/>
        </w:rPr>
        <w:t>Навчальні завдання</w:t>
      </w:r>
    </w:p>
    <w:p>
      <w:pPr>
        <w:spacing w:after="200"/>
      </w:pPr>
      <w:r>
        <w:rPr>
          <w:rFonts w:ascii="Arial" w:hAnsi="Arial"/>
          <w:b w:val="0"/>
          <w:i w:val="0"/>
          <w:color w:val="555555"/>
          <w:sz w:val="21"/>
        </w:rPr>
        <w:t>Методичні завдання програми занять. Заповнюйте порожні рядки або додавайте нові рядки таблиці.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rHeight w:val="648"/>
          <w:tblHeader w:val="true"/>
        </w:trPr>
        <w:tc>
          <w:tcPr>
            <w:tcW w:type="dxa" w:w="1008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Фаза</w:t>
            </w:r>
          </w:p>
        </w:tc>
        <w:tc>
          <w:tcPr>
            <w:tcW w:type="dxa" w:w="1296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Рівень</w:t>
            </w:r>
          </w:p>
        </w:tc>
        <w:tc>
          <w:tcPr>
            <w:tcW w:type="dxa" w:w="792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Вік від</w:t>
            </w:r>
          </w:p>
        </w:tc>
        <w:tc>
          <w:tcPr>
            <w:tcW w:type="dxa" w:w="792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Вік до</w:t>
            </w:r>
          </w:p>
        </w:tc>
        <w:tc>
          <w:tcPr>
            <w:tcW w:type="dxa" w:w="1944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Назва</w:t>
            </w:r>
          </w:p>
        </w:tc>
        <w:tc>
          <w:tcPr>
            <w:tcW w:type="dxa" w:w="1224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Компонент</w:t>
            </w:r>
          </w:p>
        </w:tc>
        <w:tc>
          <w:tcPr>
            <w:tcW w:type="dxa" w:w="2304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Опис</w:t>
            </w:r>
          </w:p>
        </w:tc>
      </w:tr>
      <w:tr>
        <w:trPr>
          <w:trHeight w:val="547"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ПРИКЛАД — Напад</w:t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Індивідуальний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8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10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Ведення м’яча зі зміною напрямку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Техніка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Коротко опишіть зміст</w:t>
            </w:r>
          </w:p>
        </w:tc>
      </w:tr>
      <w:tr>
        <w:trPr>
          <w:trHeight w:val="547"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</w:tr>
      <w:tr>
        <w:trPr>
          <w:trHeight w:val="547"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</w:tr>
      <w:tr>
        <w:trPr>
          <w:trHeight w:val="547"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</w:tr>
      <w:tr>
        <w:trPr>
          <w:trHeight w:val="547"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</w:tr>
    </w:tbl>
    <w:p>
      <w:pPr>
        <w:spacing w:before="160"/>
      </w:pPr>
      <w:r>
        <w:rPr>
          <w:rFonts w:ascii="Arial" w:hAnsi="Arial"/>
          <w:b/>
          <w:i w:val="0"/>
          <w:color w:val="111111"/>
          <w:sz w:val="19"/>
        </w:rPr>
        <w:t xml:space="preserve">Порада: </w:t>
      </w:r>
      <w:r>
        <w:rPr>
          <w:rFonts w:ascii="Arial" w:hAnsi="Arial"/>
          <w:b w:val="0"/>
          <w:i w:val="0"/>
          <w:color w:val="555555"/>
          <w:sz w:val="19"/>
        </w:rPr>
        <w:t>якщо потрібно більше рядків, установіть курсор в останню клітинку й натисніть Tab.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i w:val="0"/>
          <w:color w:val="111111"/>
          <w:sz w:val="34"/>
        </w:rPr>
        <w:t>Термінологія</w:t>
      </w:r>
    </w:p>
    <w:p>
      <w:pPr>
        <w:spacing w:after="200"/>
      </w:pPr>
      <w:r>
        <w:rPr>
          <w:rFonts w:ascii="Arial" w:hAnsi="Arial"/>
          <w:b w:val="0"/>
          <w:i w:val="0"/>
          <w:color w:val="555555"/>
          <w:sz w:val="21"/>
        </w:rPr>
        <w:t>Нові або оновлені терміни методичної бази. Заповнюйте порожні рядки або додавайте нові рядки таблиці.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val="648"/>
          <w:tblHeader w:val="true"/>
        </w:trPr>
        <w:tc>
          <w:tcPr>
            <w:tcW w:type="dxa" w:w="1872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Термін</w:t>
            </w:r>
          </w:p>
        </w:tc>
        <w:tc>
          <w:tcPr>
            <w:tcW w:type="dxa" w:w="3456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Визначення</w:t>
            </w:r>
          </w:p>
        </w:tc>
        <w:tc>
          <w:tcPr>
            <w:tcW w:type="dxa" w:w="2232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Категорія</w:t>
            </w:r>
          </w:p>
        </w:tc>
        <w:tc>
          <w:tcPr>
            <w:tcW w:type="dxa" w:w="1800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11111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Джерело</w:t>
            </w:r>
          </w:p>
        </w:tc>
      </w:tr>
      <w:tr>
        <w:trPr>
          <w:trHeight w:val="547"/>
        </w:trP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ПРИКЛАД — Пресинг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Організований тиск на суперника з м’ячем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Командна тактика захисту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7C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Методичний посібник</w:t>
            </w:r>
          </w:p>
        </w:tc>
      </w:tr>
      <w:tr>
        <w:trPr>
          <w:trHeight w:val="547"/>
        </w:trP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</w:tr>
      <w:tr>
        <w:trPr>
          <w:trHeight w:val="547"/>
        </w:trP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</w:tr>
      <w:tr>
        <w:trPr>
          <w:trHeight w:val="547"/>
        </w:trP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</w:tr>
      <w:tr>
        <w:trPr>
          <w:trHeight w:val="547"/>
        </w:trP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</w:r>
          </w:p>
        </w:tc>
      </w:tr>
    </w:tbl>
    <w:p>
      <w:pPr>
        <w:spacing w:before="160"/>
      </w:pPr>
      <w:r>
        <w:rPr>
          <w:rFonts w:ascii="Arial" w:hAnsi="Arial"/>
          <w:b/>
          <w:i w:val="0"/>
          <w:color w:val="111111"/>
          <w:sz w:val="19"/>
        </w:rPr>
        <w:t xml:space="preserve">Порада: </w:t>
      </w:r>
      <w:r>
        <w:rPr>
          <w:rFonts w:ascii="Arial" w:hAnsi="Arial"/>
          <w:b w:val="0"/>
          <w:i w:val="0"/>
          <w:color w:val="555555"/>
          <w:sz w:val="19"/>
        </w:rPr>
        <w:t>якщо потрібно більше рядків, установіть курсор в останню клітинку й натисніть Tab.</w:t>
      </w:r>
    </w:p>
    <w:p>
      <w:r>
        <w:br w:type="page"/>
      </w:r>
    </w:p>
    <w:p>
      <w:pPr>
        <w:pStyle w:val="Heading1"/>
        <w:keepNext/>
      </w:pPr>
      <w:r>
        <w:t>Налаштування показників</w:t>
      </w:r>
    </w:p>
    <w:p>
      <w:pPr>
        <w:spacing w:after="160"/>
      </w:pPr>
      <w:r>
        <w:t>Назви тесту та поля результату мають точно збігатися з довідником у «Керування → Тестування й оцінювання». Таблиця нижче є пам’яткою і не імпортується автоматично.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794"/>
        <w:gridCol w:w="510"/>
        <w:gridCol w:w="1587"/>
        <w:gridCol w:w="1587"/>
        <w:gridCol w:w="567"/>
        <w:gridCol w:w="2268"/>
      </w:tblGrid>
      <w:tr>
        <w:trPr>
          <w:trHeight w:val="386" w:hRule="atLeast"/>
          <w:cantSplit/>
          <w:tblHeader w:val="true"/>
        </w:trPr>
        <w:tc>
          <w:tcPr>
            <w:tcW w:type="dxa" w:w="1020"/>
            <w:vAlign w:val="center"/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1"/>
              </w:rPr>
              <w:t>Розділ</w:t>
            </w:r>
          </w:p>
        </w:tc>
        <w:tc>
          <w:tcPr>
            <w:tcW w:type="dxa" w:w="794"/>
            <w:vAlign w:val="center"/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1"/>
              </w:rPr>
              <w:t>Вік</w:t>
            </w:r>
          </w:p>
        </w:tc>
        <w:tc>
          <w:tcPr>
            <w:tcW w:type="dxa" w:w="510"/>
            <w:vAlign w:val="center"/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1"/>
              </w:rPr>
              <w:t>№ тесту</w:t>
            </w:r>
          </w:p>
        </w:tc>
        <w:tc>
          <w:tcPr>
            <w:tcW w:type="dxa" w:w="1587"/>
            <w:vAlign w:val="center"/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1"/>
              </w:rPr>
              <w:t>Назва тесту / показника</w:t>
            </w:r>
          </w:p>
        </w:tc>
        <w:tc>
          <w:tcPr>
            <w:tcW w:type="dxa" w:w="1587"/>
            <w:vAlign w:val="center"/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1"/>
              </w:rPr>
              <w:t>Поле результату</w:t>
            </w:r>
          </w:p>
        </w:tc>
        <w:tc>
          <w:tcPr>
            <w:tcW w:type="dxa" w:w="567"/>
            <w:vAlign w:val="center"/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1"/>
              </w:rPr>
              <w:t>Одиниця</w:t>
            </w:r>
          </w:p>
        </w:tc>
        <w:tc>
          <w:tcPr>
            <w:tcW w:type="dxa" w:w="2268"/>
            <w:vAlign w:val="center"/>
            <w:shd w:fill="11111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1"/>
              </w:rPr>
              <w:t>Пояснення</w:t>
            </w:r>
          </w:p>
        </w:tc>
      </w:tr>
      <w:tr>
        <w:trPr>
          <w:trHeight w:val="386" w:hRule="atLeast"/>
          <w:cantSplit/>
        </w:trPr>
        <w:tc>
          <w:tcPr>
            <w:tcW w:type="dxa" w:w="102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Фізичний тест</w:t>
            </w:r>
          </w:p>
        </w:tc>
        <w:tc>
          <w:tcPr>
            <w:tcW w:type="dxa" w:w="794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U6–U12</w:t>
            </w:r>
          </w:p>
        </w:tc>
        <w:tc>
          <w:tcPr>
            <w:tcW w:type="dxa" w:w="51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1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Фламінго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К-сть втрат рівноваги</w:t>
            </w:r>
          </w:p>
        </w:tc>
        <w:tc>
          <w:tcPr>
            <w:tcW w:type="dxa" w:w="56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разів</w:t>
            </w:r>
          </w:p>
        </w:tc>
        <w:tc>
          <w:tcPr>
            <w:tcW w:type="dxa" w:w="2268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Кількість втрат рівноваги</w:t>
            </w:r>
          </w:p>
        </w:tc>
      </w:tr>
      <w:tr>
        <w:trPr>
          <w:trHeight w:val="386" w:hRule="atLeast"/>
          <w:cantSplit/>
        </w:trPr>
        <w:tc>
          <w:tcPr>
            <w:tcW w:type="dxa" w:w="102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Фізичний тест</w:t>
            </w:r>
          </w:p>
        </w:tc>
        <w:tc>
          <w:tcPr>
            <w:tcW w:type="dxa" w:w="794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U6–U12</w:t>
            </w:r>
          </w:p>
        </w:tc>
        <w:tc>
          <w:tcPr>
            <w:tcW w:type="dxa" w:w="51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2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Стрибок у довжину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Краща спроба</w:t>
            </w:r>
          </w:p>
        </w:tc>
        <w:tc>
          <w:tcPr>
            <w:tcW w:type="dxa" w:w="56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см</w:t>
            </w:r>
          </w:p>
        </w:tc>
        <w:tc>
          <w:tcPr>
            <w:tcW w:type="dxa" w:w="2268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Лише краща спроба</w:t>
            </w:r>
          </w:p>
        </w:tc>
      </w:tr>
      <w:tr>
        <w:trPr>
          <w:trHeight w:val="386" w:hRule="atLeast"/>
          <w:cantSplit/>
        </w:trPr>
        <w:tc>
          <w:tcPr>
            <w:tcW w:type="dxa" w:w="102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Фізичний тест</w:t>
            </w:r>
          </w:p>
        </w:tc>
        <w:tc>
          <w:tcPr>
            <w:tcW w:type="dxa" w:w="794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U6–U12</w:t>
            </w:r>
          </w:p>
        </w:tc>
        <w:tc>
          <w:tcPr>
            <w:tcW w:type="dxa" w:w="51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3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Біг 20 м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20 м</w:t>
            </w:r>
          </w:p>
        </w:tc>
        <w:tc>
          <w:tcPr>
            <w:tcW w:type="dxa" w:w="56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с</w:t>
            </w:r>
          </w:p>
        </w:tc>
        <w:tc>
          <w:tcPr>
            <w:tcW w:type="dxa" w:w="2268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Час 20 м</w:t>
            </w:r>
          </w:p>
        </w:tc>
      </w:tr>
      <w:tr>
        <w:trPr>
          <w:trHeight w:val="386" w:hRule="atLeast"/>
          <w:cantSplit/>
        </w:trPr>
        <w:tc>
          <w:tcPr>
            <w:tcW w:type="dxa" w:w="102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Фізичний тест</w:t>
            </w:r>
          </w:p>
        </w:tc>
        <w:tc>
          <w:tcPr>
            <w:tcW w:type="dxa" w:w="794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U6–U12</w:t>
            </w:r>
          </w:p>
        </w:tc>
        <w:tc>
          <w:tcPr>
            <w:tcW w:type="dxa" w:w="51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4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Тест 505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Оббігання справа</w:t>
            </w:r>
          </w:p>
        </w:tc>
        <w:tc>
          <w:tcPr>
            <w:tcW w:type="dxa" w:w="56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с</w:t>
            </w:r>
          </w:p>
        </w:tc>
        <w:tc>
          <w:tcPr>
            <w:tcW w:type="dxa" w:w="2268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Правий бік</w:t>
            </w:r>
          </w:p>
        </w:tc>
      </w:tr>
      <w:tr>
        <w:trPr>
          <w:trHeight w:val="386" w:hRule="atLeast"/>
          <w:cantSplit/>
        </w:trPr>
        <w:tc>
          <w:tcPr>
            <w:tcW w:type="dxa" w:w="102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Фізичний тест</w:t>
            </w:r>
          </w:p>
        </w:tc>
        <w:tc>
          <w:tcPr>
            <w:tcW w:type="dxa" w:w="794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U6–U12</w:t>
            </w:r>
          </w:p>
        </w:tc>
        <w:tc>
          <w:tcPr>
            <w:tcW w:type="dxa" w:w="51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4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Тест 505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Оббігання зліва</w:t>
            </w:r>
          </w:p>
        </w:tc>
        <w:tc>
          <w:tcPr>
            <w:tcW w:type="dxa" w:w="56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с</w:t>
            </w:r>
          </w:p>
        </w:tc>
        <w:tc>
          <w:tcPr>
            <w:tcW w:type="dxa" w:w="2268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Лівий бік</w:t>
            </w:r>
          </w:p>
        </w:tc>
      </w:tr>
      <w:tr>
        <w:trPr>
          <w:trHeight w:val="386" w:hRule="atLeast"/>
          <w:cantSplit/>
        </w:trPr>
        <w:tc>
          <w:tcPr>
            <w:tcW w:type="dxa" w:w="102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Фізичний тест</w:t>
            </w:r>
          </w:p>
        </w:tc>
        <w:tc>
          <w:tcPr>
            <w:tcW w:type="dxa" w:w="794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U13–U15</w:t>
            </w:r>
          </w:p>
        </w:tc>
        <w:tc>
          <w:tcPr>
            <w:tcW w:type="dxa" w:w="51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1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Стрибок у довжину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Краща спроба</w:t>
            </w:r>
          </w:p>
        </w:tc>
        <w:tc>
          <w:tcPr>
            <w:tcW w:type="dxa" w:w="56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см</w:t>
            </w:r>
          </w:p>
        </w:tc>
        <w:tc>
          <w:tcPr>
            <w:tcW w:type="dxa" w:w="2268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Лише краща спроба</w:t>
            </w:r>
          </w:p>
        </w:tc>
      </w:tr>
      <w:tr>
        <w:trPr>
          <w:trHeight w:val="386" w:hRule="atLeast"/>
          <w:cantSplit/>
        </w:trPr>
        <w:tc>
          <w:tcPr>
            <w:tcW w:type="dxa" w:w="102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Фізичний тест</w:t>
            </w:r>
          </w:p>
        </w:tc>
        <w:tc>
          <w:tcPr>
            <w:tcW w:type="dxa" w:w="794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U13–U15</w:t>
            </w:r>
          </w:p>
        </w:tc>
        <w:tc>
          <w:tcPr>
            <w:tcW w:type="dxa" w:w="51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2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Біг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40 м</w:t>
            </w:r>
          </w:p>
        </w:tc>
        <w:tc>
          <w:tcPr>
            <w:tcW w:type="dxa" w:w="56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с</w:t>
            </w:r>
          </w:p>
        </w:tc>
        <w:tc>
          <w:tcPr>
            <w:tcW w:type="dxa" w:w="2268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Час 40 м</w:t>
            </w:r>
          </w:p>
        </w:tc>
      </w:tr>
      <w:tr>
        <w:trPr>
          <w:trHeight w:val="386" w:hRule="atLeast"/>
          <w:cantSplit/>
        </w:trPr>
        <w:tc>
          <w:tcPr>
            <w:tcW w:type="dxa" w:w="102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Фізичний тест</w:t>
            </w:r>
          </w:p>
        </w:tc>
        <w:tc>
          <w:tcPr>
            <w:tcW w:type="dxa" w:w="794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U13–U15</w:t>
            </w:r>
          </w:p>
        </w:tc>
        <w:tc>
          <w:tcPr>
            <w:tcW w:type="dxa" w:w="51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2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Біг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20 м</w:t>
            </w:r>
          </w:p>
        </w:tc>
        <w:tc>
          <w:tcPr>
            <w:tcW w:type="dxa" w:w="56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с</w:t>
            </w:r>
          </w:p>
        </w:tc>
        <w:tc>
          <w:tcPr>
            <w:tcW w:type="dxa" w:w="2268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Час 20 м</w:t>
            </w:r>
          </w:p>
        </w:tc>
      </w:tr>
      <w:tr>
        <w:trPr>
          <w:trHeight w:val="386" w:hRule="atLeast"/>
          <w:cantSplit/>
        </w:trPr>
        <w:tc>
          <w:tcPr>
            <w:tcW w:type="dxa" w:w="102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Фізичний тест</w:t>
            </w:r>
          </w:p>
        </w:tc>
        <w:tc>
          <w:tcPr>
            <w:tcW w:type="dxa" w:w="794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U13–U15</w:t>
            </w:r>
          </w:p>
        </w:tc>
        <w:tc>
          <w:tcPr>
            <w:tcW w:type="dxa" w:w="51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3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Тест 505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Оббігання справа</w:t>
            </w:r>
          </w:p>
        </w:tc>
        <w:tc>
          <w:tcPr>
            <w:tcW w:type="dxa" w:w="56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с</w:t>
            </w:r>
          </w:p>
        </w:tc>
        <w:tc>
          <w:tcPr>
            <w:tcW w:type="dxa" w:w="2268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Правий бік</w:t>
            </w:r>
          </w:p>
        </w:tc>
      </w:tr>
      <w:tr>
        <w:trPr>
          <w:trHeight w:val="386" w:hRule="atLeast"/>
          <w:cantSplit/>
        </w:trPr>
        <w:tc>
          <w:tcPr>
            <w:tcW w:type="dxa" w:w="102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Фізичний тест</w:t>
            </w:r>
          </w:p>
        </w:tc>
        <w:tc>
          <w:tcPr>
            <w:tcW w:type="dxa" w:w="794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U13–U15</w:t>
            </w:r>
          </w:p>
        </w:tc>
        <w:tc>
          <w:tcPr>
            <w:tcW w:type="dxa" w:w="51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3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Тест 505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Оббігання зліва</w:t>
            </w:r>
          </w:p>
        </w:tc>
        <w:tc>
          <w:tcPr>
            <w:tcW w:type="dxa" w:w="56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с</w:t>
            </w:r>
          </w:p>
        </w:tc>
        <w:tc>
          <w:tcPr>
            <w:tcW w:type="dxa" w:w="2268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Лівий бік</w:t>
            </w:r>
          </w:p>
        </w:tc>
      </w:tr>
      <w:tr>
        <w:trPr>
          <w:trHeight w:val="386" w:hRule="atLeast"/>
          <w:cantSplit/>
        </w:trPr>
        <w:tc>
          <w:tcPr>
            <w:tcW w:type="dxa" w:w="102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Фізичний тест</w:t>
            </w:r>
          </w:p>
        </w:tc>
        <w:tc>
          <w:tcPr>
            <w:tcW w:type="dxa" w:w="794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U13–U15</w:t>
            </w:r>
          </w:p>
        </w:tc>
        <w:tc>
          <w:tcPr>
            <w:tcW w:type="dxa" w:w="510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4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Yo-Yo IR1</w:t>
            </w:r>
          </w:p>
        </w:tc>
        <w:tc>
          <w:tcPr>
            <w:tcW w:type="dxa" w:w="158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Дистанція</w:t>
            </w:r>
          </w:p>
        </w:tc>
        <w:tc>
          <w:tcPr>
            <w:tcW w:type="dxa" w:w="567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м</w:t>
            </w:r>
          </w:p>
        </w:tc>
        <w:tc>
          <w:tcPr>
            <w:tcW w:type="dxa" w:w="2268"/>
            <w:vAlign w:val="center"/>
            <w:shd w:fill="FFFBEA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Дистанція у метрах</w:t>
            </w:r>
          </w:p>
        </w:tc>
      </w:tr>
      <w:tr>
        <w:trPr>
          <w:trHeight w:val="386" w:hRule="atLeast"/>
          <w:cantSplit/>
        </w:trPr>
        <w:tc>
          <w:tcPr>
            <w:tcW w:type="dxa" w:w="1020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Ігрова діяльність</w:t>
            </w:r>
          </w:p>
        </w:tc>
        <w:tc>
          <w:tcPr>
            <w:tcW w:type="dxa" w:w="794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Усі групи</w:t>
            </w:r>
          </w:p>
        </w:tc>
        <w:tc>
          <w:tcPr>
            <w:tcW w:type="dxa" w:w="510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1</w:t>
            </w:r>
          </w:p>
        </w:tc>
        <w:tc>
          <w:tcPr>
            <w:tcW w:type="dxa" w:w="1587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Лідерські якості</w:t>
            </w:r>
          </w:p>
        </w:tc>
        <w:tc>
          <w:tcPr>
            <w:tcW w:type="dxa" w:w="1587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Оцінка</w:t>
            </w:r>
          </w:p>
        </w:tc>
        <w:tc>
          <w:tcPr>
            <w:tcW w:type="dxa" w:w="567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бал</w:t>
            </w:r>
          </w:p>
        </w:tc>
        <w:tc>
          <w:tcPr>
            <w:tcW w:type="dxa" w:w="2268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Оцінка 1–5</w:t>
            </w:r>
          </w:p>
        </w:tc>
      </w:tr>
      <w:tr>
        <w:trPr>
          <w:trHeight w:val="386" w:hRule="atLeast"/>
          <w:cantSplit/>
        </w:trPr>
        <w:tc>
          <w:tcPr>
            <w:tcW w:type="dxa" w:w="1020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Ігрова діяльність</w:t>
            </w:r>
          </w:p>
        </w:tc>
        <w:tc>
          <w:tcPr>
            <w:tcW w:type="dxa" w:w="794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Усі групи</w:t>
            </w:r>
          </w:p>
        </w:tc>
        <w:tc>
          <w:tcPr>
            <w:tcW w:type="dxa" w:w="510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2</w:t>
            </w:r>
          </w:p>
        </w:tc>
        <w:tc>
          <w:tcPr>
            <w:tcW w:type="dxa" w:w="1587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Психоемоційна підготовленість</w:t>
            </w:r>
          </w:p>
        </w:tc>
        <w:tc>
          <w:tcPr>
            <w:tcW w:type="dxa" w:w="1587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Оцінка</w:t>
            </w:r>
          </w:p>
        </w:tc>
        <w:tc>
          <w:tcPr>
            <w:tcW w:type="dxa" w:w="567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бал</w:t>
            </w:r>
          </w:p>
        </w:tc>
        <w:tc>
          <w:tcPr>
            <w:tcW w:type="dxa" w:w="2268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Оцінка 1–5</w:t>
            </w:r>
          </w:p>
        </w:tc>
      </w:tr>
      <w:tr>
        <w:trPr>
          <w:trHeight w:val="386" w:hRule="atLeast"/>
          <w:cantSplit/>
        </w:trPr>
        <w:tc>
          <w:tcPr>
            <w:tcW w:type="dxa" w:w="1020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Ігрова діяльність</w:t>
            </w:r>
          </w:p>
        </w:tc>
        <w:tc>
          <w:tcPr>
            <w:tcW w:type="dxa" w:w="794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Усі групи</w:t>
            </w:r>
          </w:p>
        </w:tc>
        <w:tc>
          <w:tcPr>
            <w:tcW w:type="dxa" w:w="510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3</w:t>
            </w:r>
          </w:p>
        </w:tc>
        <w:tc>
          <w:tcPr>
            <w:tcW w:type="dxa" w:w="1587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Тактико-технічна підготовленість</w:t>
            </w:r>
          </w:p>
        </w:tc>
        <w:tc>
          <w:tcPr>
            <w:tcW w:type="dxa" w:w="1587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Оцінка</w:t>
            </w:r>
          </w:p>
        </w:tc>
        <w:tc>
          <w:tcPr>
            <w:tcW w:type="dxa" w:w="567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бал</w:t>
            </w:r>
          </w:p>
        </w:tc>
        <w:tc>
          <w:tcPr>
            <w:tcW w:type="dxa" w:w="2268"/>
            <w:vAlign w:val="center"/>
            <w:shd w:fill="EEF6E8"/>
          </w:tcPr>
          <w:p>
            <w:pPr>
              <w:spacing w:after="0"/>
            </w:pPr>
            <w:r>
              <w:rPr>
                <w:rFonts w:ascii="Aptos" w:hAnsi="Aptos"/>
                <w:i w:val="0"/>
                <w:color w:val="111111"/>
                <w:sz w:val="11"/>
              </w:rPr>
              <w:t>Оцінка 1–5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ЧЕМПІОН — зразок пакетного імпорту</dc:title>
  <dc:subject>Шаблон для імпорту даних у застосунок ЧЕМПІОН</dc:subject>
  <dc:creator>ЧЕМПІОН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