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BC7" w:rsidRDefault="00DC3BC7" w:rsidP="00DC3BC7">
      <w:pPr>
        <w:pStyle w:val="a5"/>
        <w:keepNext/>
      </w:pPr>
      <w:r>
        <w:t xml:space="preserve">Автобусные маршруты. </w:t>
      </w:r>
      <w:fldSimple w:instr=" SEQ Автобусные_маршруты. \* ARABIC ">
        <w:r>
          <w:rPr>
            <w:noProof/>
          </w:rPr>
          <w:t>1</w:t>
        </w:r>
      </w:fldSimple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5"/>
        <w:gridCol w:w="1986"/>
        <w:gridCol w:w="1439"/>
        <w:gridCol w:w="1274"/>
        <w:gridCol w:w="1170"/>
        <w:gridCol w:w="1320"/>
        <w:gridCol w:w="1197"/>
      </w:tblGrid>
      <w:tr w:rsidR="000251FF" w:rsidTr="000251FF">
        <w:trPr>
          <w:cnfStyle w:val="100000000000"/>
        </w:trPr>
        <w:tc>
          <w:tcPr>
            <w:cnfStyle w:val="001000000000"/>
            <w:tcW w:w="1185" w:type="dxa"/>
            <w:vMerge w:val="restart"/>
            <w:vAlign w:val="center"/>
          </w:tcPr>
          <w:p w:rsidR="000251FF" w:rsidRDefault="000251FF" w:rsidP="006950C8">
            <w:pPr>
              <w:jc w:val="center"/>
            </w:pPr>
            <w:r>
              <w:t>№</w:t>
            </w:r>
          </w:p>
          <w:p w:rsidR="000251FF" w:rsidRDefault="000251FF" w:rsidP="006950C8">
            <w:pPr>
              <w:jc w:val="center"/>
            </w:pPr>
            <w:r>
              <w:t>маршр</w:t>
            </w:r>
            <w:r>
              <w:t>у</w:t>
            </w:r>
            <w:r>
              <w:t>та</w:t>
            </w:r>
          </w:p>
        </w:tc>
        <w:tc>
          <w:tcPr>
            <w:tcW w:w="1986" w:type="dxa"/>
            <w:vMerge w:val="restart"/>
            <w:vAlign w:val="center"/>
          </w:tcPr>
          <w:p w:rsidR="000251FF" w:rsidRDefault="000251FF" w:rsidP="006950C8">
            <w:pPr>
              <w:jc w:val="center"/>
              <w:cnfStyle w:val="100000000000"/>
            </w:pPr>
            <w:r>
              <w:t>Название ма</w:t>
            </w:r>
            <w:r>
              <w:t>р</w:t>
            </w:r>
            <w:r>
              <w:t>шрута (пункт</w:t>
            </w:r>
          </w:p>
          <w:p w:rsidR="000251FF" w:rsidRDefault="000251FF" w:rsidP="006950C8">
            <w:pPr>
              <w:jc w:val="center"/>
              <w:cnfStyle w:val="100000000000"/>
            </w:pPr>
            <w:r>
              <w:t>отправления – коне</w:t>
            </w:r>
            <w:r>
              <w:t>ч</w:t>
            </w:r>
            <w:r>
              <w:t>ный</w:t>
            </w:r>
          </w:p>
          <w:p w:rsidR="000251FF" w:rsidRDefault="000251FF" w:rsidP="006950C8">
            <w:pPr>
              <w:jc w:val="center"/>
              <w:cnfStyle w:val="100000000000"/>
            </w:pPr>
            <w:r>
              <w:t>пункт)</w:t>
            </w:r>
          </w:p>
        </w:tc>
        <w:tc>
          <w:tcPr>
            <w:tcW w:w="2713" w:type="dxa"/>
            <w:gridSpan w:val="2"/>
            <w:vAlign w:val="center"/>
          </w:tcPr>
          <w:p w:rsidR="000251FF" w:rsidRDefault="000251FF" w:rsidP="006950C8">
            <w:pPr>
              <w:jc w:val="center"/>
              <w:cnfStyle w:val="100000000000"/>
            </w:pPr>
            <w:r>
              <w:t>Время</w:t>
            </w:r>
          </w:p>
          <w:p w:rsidR="000251FF" w:rsidRDefault="000251FF" w:rsidP="006950C8">
            <w:pPr>
              <w:jc w:val="center"/>
              <w:cnfStyle w:val="100000000000"/>
            </w:pPr>
          </w:p>
        </w:tc>
        <w:tc>
          <w:tcPr>
            <w:tcW w:w="1170" w:type="dxa"/>
            <w:vMerge w:val="restart"/>
            <w:vAlign w:val="center"/>
          </w:tcPr>
          <w:p w:rsidR="000251FF" w:rsidRDefault="000251FF" w:rsidP="000251FF">
            <w:pPr>
              <w:jc w:val="center"/>
              <w:cnfStyle w:val="100000000000"/>
            </w:pPr>
            <w:r>
              <w:t>Ц</w:t>
            </w:r>
            <w:r>
              <w:t>е</w:t>
            </w:r>
            <w:r>
              <w:t>на</w:t>
            </w:r>
          </w:p>
          <w:p w:rsidR="000251FF" w:rsidRDefault="000251FF" w:rsidP="000251FF">
            <w:pPr>
              <w:jc w:val="center"/>
              <w:cnfStyle w:val="100000000000"/>
            </w:pPr>
            <w:r>
              <w:t>бил</w:t>
            </w:r>
            <w:r>
              <w:t>е</w:t>
            </w:r>
            <w:r>
              <w:t xml:space="preserve">та,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320" w:type="dxa"/>
            <w:vMerge w:val="restart"/>
            <w:vAlign w:val="center"/>
          </w:tcPr>
          <w:p w:rsidR="000251FF" w:rsidRDefault="000251FF" w:rsidP="006950C8">
            <w:pPr>
              <w:jc w:val="center"/>
              <w:cnfStyle w:val="100000000000"/>
            </w:pPr>
            <w:r>
              <w:t>Количество проданных бил</w:t>
            </w:r>
            <w:r>
              <w:t>е</w:t>
            </w:r>
            <w:r>
              <w:t>тов</w:t>
            </w:r>
          </w:p>
        </w:tc>
        <w:tc>
          <w:tcPr>
            <w:tcW w:w="1197" w:type="dxa"/>
            <w:vMerge w:val="restart"/>
            <w:vAlign w:val="center"/>
          </w:tcPr>
          <w:p w:rsidR="000251FF" w:rsidRDefault="000251FF" w:rsidP="006950C8">
            <w:pPr>
              <w:jc w:val="center"/>
              <w:cnfStyle w:val="100000000000"/>
            </w:pPr>
            <w:r>
              <w:t>О</w:t>
            </w:r>
            <w:r>
              <w:t>б</w:t>
            </w:r>
            <w:r>
              <w:t>щая стоимость</w:t>
            </w:r>
          </w:p>
        </w:tc>
      </w:tr>
      <w:tr w:rsidR="000251FF" w:rsidTr="000251FF">
        <w:trPr>
          <w:cnfStyle w:val="000000100000"/>
          <w:cantSplit/>
          <w:trHeight w:val="1134"/>
        </w:trPr>
        <w:tc>
          <w:tcPr>
            <w:cnfStyle w:val="001000000000"/>
            <w:tcW w:w="1185" w:type="dxa"/>
            <w:vMerge/>
          </w:tcPr>
          <w:p w:rsidR="000251FF" w:rsidRDefault="000251FF"/>
        </w:tc>
        <w:tc>
          <w:tcPr>
            <w:tcW w:w="1986" w:type="dxa"/>
            <w:vMerge/>
          </w:tcPr>
          <w:p w:rsidR="000251FF" w:rsidRDefault="000251FF">
            <w:pPr>
              <w:cnfStyle w:val="000000100000"/>
            </w:pPr>
          </w:p>
        </w:tc>
        <w:tc>
          <w:tcPr>
            <w:tcW w:w="1439" w:type="dxa"/>
            <w:textDirection w:val="btLr"/>
          </w:tcPr>
          <w:p w:rsidR="000251FF" w:rsidRDefault="000251FF" w:rsidP="006950C8">
            <w:pPr>
              <w:ind w:left="113" w:right="113"/>
              <w:cnfStyle w:val="000000100000"/>
            </w:pPr>
            <w:r>
              <w:t>Отпра</w:t>
            </w:r>
            <w:r>
              <w:t>в</w:t>
            </w:r>
            <w:r>
              <w:t>ления</w:t>
            </w:r>
          </w:p>
        </w:tc>
        <w:tc>
          <w:tcPr>
            <w:tcW w:w="1274" w:type="dxa"/>
            <w:textDirection w:val="btLr"/>
          </w:tcPr>
          <w:p w:rsidR="000251FF" w:rsidRDefault="000251FF" w:rsidP="006950C8">
            <w:pPr>
              <w:ind w:left="113" w:right="113"/>
              <w:cnfStyle w:val="000000100000"/>
            </w:pPr>
            <w:r>
              <w:t>приб</w:t>
            </w:r>
            <w:r>
              <w:t>ы</w:t>
            </w:r>
            <w:r>
              <w:t>тия</w:t>
            </w:r>
          </w:p>
        </w:tc>
        <w:tc>
          <w:tcPr>
            <w:tcW w:w="1170" w:type="dxa"/>
            <w:vMerge/>
          </w:tcPr>
          <w:p w:rsidR="000251FF" w:rsidRDefault="000251FF">
            <w:pPr>
              <w:cnfStyle w:val="000000100000"/>
            </w:pPr>
          </w:p>
        </w:tc>
        <w:tc>
          <w:tcPr>
            <w:tcW w:w="1320" w:type="dxa"/>
            <w:vMerge/>
          </w:tcPr>
          <w:p w:rsidR="000251FF" w:rsidRDefault="000251FF">
            <w:pPr>
              <w:cnfStyle w:val="000000100000"/>
            </w:pPr>
          </w:p>
        </w:tc>
        <w:tc>
          <w:tcPr>
            <w:tcW w:w="1197" w:type="dxa"/>
            <w:vMerge/>
          </w:tcPr>
          <w:p w:rsidR="000251FF" w:rsidRDefault="000251FF">
            <w:pPr>
              <w:cnfStyle w:val="000000100000"/>
            </w:pPr>
          </w:p>
        </w:tc>
      </w:tr>
      <w:tr w:rsidR="006950C8" w:rsidTr="000251FF">
        <w:tc>
          <w:tcPr>
            <w:cnfStyle w:val="001000000000"/>
            <w:tcW w:w="1185" w:type="dxa"/>
          </w:tcPr>
          <w:p w:rsidR="006950C8" w:rsidRDefault="00EE70B4">
            <w:r>
              <w:t xml:space="preserve">Ряд </w:t>
            </w:r>
            <w:r w:rsidR="000251FF">
              <w:t>1</w:t>
            </w:r>
          </w:p>
        </w:tc>
        <w:tc>
          <w:tcPr>
            <w:tcW w:w="1986" w:type="dxa"/>
          </w:tcPr>
          <w:p w:rsidR="006950C8" w:rsidRDefault="006950C8">
            <w:pPr>
              <w:cnfStyle w:val="000000000000"/>
            </w:pPr>
          </w:p>
        </w:tc>
        <w:tc>
          <w:tcPr>
            <w:tcW w:w="1439" w:type="dxa"/>
          </w:tcPr>
          <w:p w:rsidR="006950C8" w:rsidRDefault="006950C8">
            <w:pPr>
              <w:cnfStyle w:val="000000000000"/>
            </w:pPr>
          </w:p>
        </w:tc>
        <w:tc>
          <w:tcPr>
            <w:tcW w:w="1274" w:type="dxa"/>
          </w:tcPr>
          <w:p w:rsidR="006950C8" w:rsidRDefault="006950C8">
            <w:pPr>
              <w:cnfStyle w:val="000000000000"/>
            </w:pPr>
          </w:p>
        </w:tc>
        <w:tc>
          <w:tcPr>
            <w:tcW w:w="1170" w:type="dxa"/>
          </w:tcPr>
          <w:p w:rsidR="006950C8" w:rsidRDefault="000251FF">
            <w:pPr>
              <w:cnfStyle w:val="000000000000"/>
            </w:pPr>
            <w:r>
              <w:t>200</w:t>
            </w:r>
          </w:p>
        </w:tc>
        <w:tc>
          <w:tcPr>
            <w:tcW w:w="1320" w:type="dxa"/>
          </w:tcPr>
          <w:p w:rsidR="006950C8" w:rsidRDefault="000251FF">
            <w:pPr>
              <w:cnfStyle w:val="000000000000"/>
            </w:pPr>
            <w:r>
              <w:t>55</w:t>
            </w:r>
            <w:r w:rsidR="00EE70B4">
              <w:t>2</w:t>
            </w:r>
          </w:p>
        </w:tc>
        <w:tc>
          <w:tcPr>
            <w:tcW w:w="1197" w:type="dxa"/>
          </w:tcPr>
          <w:p w:rsidR="006950C8" w:rsidRDefault="000251FF">
            <w:pPr>
              <w:cnfStyle w:val="000000000000"/>
            </w:pPr>
            <w:r>
              <w:t>2232</w:t>
            </w:r>
          </w:p>
        </w:tc>
      </w:tr>
      <w:tr w:rsidR="006950C8" w:rsidTr="000251FF">
        <w:trPr>
          <w:cnfStyle w:val="000000100000"/>
        </w:trPr>
        <w:tc>
          <w:tcPr>
            <w:cnfStyle w:val="001000000000"/>
            <w:tcW w:w="1185" w:type="dxa"/>
          </w:tcPr>
          <w:p w:rsidR="006950C8" w:rsidRDefault="00EE70B4">
            <w:r>
              <w:t xml:space="preserve">Ряд </w:t>
            </w:r>
            <w:r w:rsidR="000251FF">
              <w:t>2</w:t>
            </w:r>
          </w:p>
        </w:tc>
        <w:tc>
          <w:tcPr>
            <w:tcW w:w="1986" w:type="dxa"/>
          </w:tcPr>
          <w:p w:rsidR="006950C8" w:rsidRDefault="006950C8">
            <w:pPr>
              <w:cnfStyle w:val="000000100000"/>
            </w:pPr>
          </w:p>
        </w:tc>
        <w:tc>
          <w:tcPr>
            <w:tcW w:w="1439" w:type="dxa"/>
          </w:tcPr>
          <w:p w:rsidR="006950C8" w:rsidRDefault="006950C8">
            <w:pPr>
              <w:cnfStyle w:val="000000100000"/>
            </w:pPr>
          </w:p>
        </w:tc>
        <w:tc>
          <w:tcPr>
            <w:tcW w:w="1274" w:type="dxa"/>
          </w:tcPr>
          <w:p w:rsidR="006950C8" w:rsidRDefault="006950C8">
            <w:pPr>
              <w:cnfStyle w:val="000000100000"/>
            </w:pPr>
          </w:p>
        </w:tc>
        <w:tc>
          <w:tcPr>
            <w:tcW w:w="1170" w:type="dxa"/>
          </w:tcPr>
          <w:p w:rsidR="006950C8" w:rsidRDefault="000251FF">
            <w:pPr>
              <w:cnfStyle w:val="000000100000"/>
            </w:pPr>
            <w:r>
              <w:t>500</w:t>
            </w:r>
          </w:p>
        </w:tc>
        <w:tc>
          <w:tcPr>
            <w:tcW w:w="1320" w:type="dxa"/>
          </w:tcPr>
          <w:p w:rsidR="006950C8" w:rsidRDefault="000251FF">
            <w:pPr>
              <w:cnfStyle w:val="000000100000"/>
            </w:pPr>
            <w:r>
              <w:t>232</w:t>
            </w:r>
          </w:p>
        </w:tc>
        <w:tc>
          <w:tcPr>
            <w:tcW w:w="1197" w:type="dxa"/>
          </w:tcPr>
          <w:p w:rsidR="006950C8" w:rsidRDefault="000251FF">
            <w:pPr>
              <w:cnfStyle w:val="000000100000"/>
            </w:pPr>
            <w:r>
              <w:t>5432</w:t>
            </w:r>
          </w:p>
        </w:tc>
      </w:tr>
      <w:tr w:rsidR="006950C8" w:rsidTr="000251FF">
        <w:tc>
          <w:tcPr>
            <w:cnfStyle w:val="001000000000"/>
            <w:tcW w:w="1185" w:type="dxa"/>
          </w:tcPr>
          <w:p w:rsidR="006950C8" w:rsidRDefault="00EE70B4">
            <w:r>
              <w:t xml:space="preserve">Ряд </w:t>
            </w:r>
            <w:r w:rsidR="000251FF">
              <w:t>3</w:t>
            </w:r>
          </w:p>
        </w:tc>
        <w:tc>
          <w:tcPr>
            <w:tcW w:w="1986" w:type="dxa"/>
          </w:tcPr>
          <w:p w:rsidR="006950C8" w:rsidRDefault="006950C8">
            <w:pPr>
              <w:cnfStyle w:val="000000000000"/>
            </w:pPr>
          </w:p>
        </w:tc>
        <w:tc>
          <w:tcPr>
            <w:tcW w:w="1439" w:type="dxa"/>
          </w:tcPr>
          <w:p w:rsidR="006950C8" w:rsidRDefault="006950C8">
            <w:pPr>
              <w:cnfStyle w:val="000000000000"/>
            </w:pPr>
          </w:p>
        </w:tc>
        <w:tc>
          <w:tcPr>
            <w:tcW w:w="1274" w:type="dxa"/>
          </w:tcPr>
          <w:p w:rsidR="006950C8" w:rsidRDefault="006950C8">
            <w:pPr>
              <w:cnfStyle w:val="000000000000"/>
            </w:pPr>
          </w:p>
        </w:tc>
        <w:tc>
          <w:tcPr>
            <w:tcW w:w="1170" w:type="dxa"/>
          </w:tcPr>
          <w:p w:rsidR="006950C8" w:rsidRDefault="000251FF">
            <w:pPr>
              <w:cnfStyle w:val="000000000000"/>
            </w:pPr>
            <w:r>
              <w:t>300</w:t>
            </w:r>
          </w:p>
        </w:tc>
        <w:tc>
          <w:tcPr>
            <w:tcW w:w="1320" w:type="dxa"/>
          </w:tcPr>
          <w:p w:rsidR="006950C8" w:rsidRDefault="000251FF">
            <w:pPr>
              <w:cnfStyle w:val="000000000000"/>
            </w:pPr>
            <w:r>
              <w:t>23</w:t>
            </w:r>
            <w:r w:rsidR="00EE70B4">
              <w:t>5</w:t>
            </w:r>
          </w:p>
        </w:tc>
        <w:tc>
          <w:tcPr>
            <w:tcW w:w="1197" w:type="dxa"/>
          </w:tcPr>
          <w:p w:rsidR="006950C8" w:rsidRDefault="000251FF">
            <w:pPr>
              <w:cnfStyle w:val="000000000000"/>
            </w:pPr>
            <w:r>
              <w:t>2355</w:t>
            </w:r>
          </w:p>
        </w:tc>
      </w:tr>
      <w:tr w:rsidR="006950C8" w:rsidTr="000251FF">
        <w:trPr>
          <w:cnfStyle w:val="000000100000"/>
        </w:trPr>
        <w:tc>
          <w:tcPr>
            <w:cnfStyle w:val="001000000000"/>
            <w:tcW w:w="5884" w:type="dxa"/>
            <w:gridSpan w:val="4"/>
          </w:tcPr>
          <w:p w:rsidR="006950C8" w:rsidRDefault="006950C8">
            <w:r w:rsidRPr="006950C8">
              <w:t>ИТОГО:</w:t>
            </w:r>
          </w:p>
        </w:tc>
        <w:tc>
          <w:tcPr>
            <w:tcW w:w="1170" w:type="dxa"/>
          </w:tcPr>
          <w:p w:rsidR="006950C8" w:rsidRDefault="000251FF">
            <w:pPr>
              <w:cnfStyle w:val="000000100000"/>
            </w:pPr>
            <w:fldSimple w:instr=" =SUM(ABOVE) ">
              <w:r>
                <w:rPr>
                  <w:noProof/>
                </w:rPr>
                <w:t>1000</w:t>
              </w:r>
            </w:fldSimple>
          </w:p>
        </w:tc>
        <w:tc>
          <w:tcPr>
            <w:tcW w:w="1320" w:type="dxa"/>
          </w:tcPr>
          <w:p w:rsidR="006950C8" w:rsidRDefault="000251FF">
            <w:pPr>
              <w:cnfStyle w:val="000000100000"/>
            </w:pPr>
            <w:fldSimple w:instr=" =SUM(ABOVE) ">
              <w:r>
                <w:rPr>
                  <w:noProof/>
                </w:rPr>
                <w:t>310</w:t>
              </w:r>
            </w:fldSimple>
          </w:p>
        </w:tc>
        <w:tc>
          <w:tcPr>
            <w:tcW w:w="1197" w:type="dxa"/>
          </w:tcPr>
          <w:p w:rsidR="006950C8" w:rsidRDefault="000251FF">
            <w:pPr>
              <w:cnfStyle w:val="000000100000"/>
            </w:pPr>
            <w:fldSimple w:instr=" =SUM(ABOVE) ">
              <w:r>
                <w:rPr>
                  <w:noProof/>
                </w:rPr>
                <w:t>10019</w:t>
              </w:r>
            </w:fldSimple>
          </w:p>
        </w:tc>
      </w:tr>
    </w:tbl>
    <w:p w:rsidR="00DC3BC7" w:rsidRDefault="00DC3BC7"/>
    <w:p w:rsidR="00EE70B4" w:rsidRDefault="00EE70B4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C222B" w:rsidRDefault="00FC222B"/>
    <w:p w:rsidR="00FC222B" w:rsidRDefault="00FC222B"/>
    <w:p w:rsidR="00FC222B" w:rsidRDefault="00FC222B"/>
    <w:p w:rsidR="00FC222B" w:rsidRDefault="00FC222B"/>
    <w:p w:rsidR="00FC222B" w:rsidRDefault="00FC222B"/>
    <w:p w:rsidR="00FC222B" w:rsidRDefault="00FC222B"/>
    <w:p w:rsidR="00FC222B" w:rsidRDefault="00FC222B"/>
    <w:p w:rsidR="00FC222B" w:rsidRDefault="00FC222B"/>
    <w:p w:rsidR="00FC222B" w:rsidRDefault="00FC222B"/>
    <w:p w:rsidR="00FC222B" w:rsidRDefault="00FC222B"/>
    <w:p w:rsidR="00FC222B" w:rsidRDefault="00FC222B"/>
    <w:p w:rsidR="00FC222B" w:rsidRDefault="00FC222B"/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C222B" w:rsidTr="00FC222B">
        <w:tc>
          <w:tcPr>
            <w:tcW w:w="2392" w:type="dxa"/>
          </w:tcPr>
          <w:p w:rsidR="00FC222B" w:rsidRDefault="00FC222B" w:rsidP="00FC222B">
            <w:r>
              <w:t xml:space="preserve">№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  <w:r>
              <w:t xml:space="preserve"> </w:t>
            </w:r>
          </w:p>
          <w:p w:rsidR="00FC222B" w:rsidRDefault="00FC222B" w:rsidP="00FC222B"/>
        </w:tc>
        <w:tc>
          <w:tcPr>
            <w:tcW w:w="2393" w:type="dxa"/>
          </w:tcPr>
          <w:p w:rsidR="00FC222B" w:rsidRDefault="00FC222B">
            <w:r w:rsidRPr="00FC222B">
              <w:t>ФИО сотрудника</w:t>
            </w:r>
          </w:p>
        </w:tc>
        <w:tc>
          <w:tcPr>
            <w:tcW w:w="2393" w:type="dxa"/>
          </w:tcPr>
          <w:p w:rsidR="00FC222B" w:rsidRDefault="00FC222B">
            <w:r w:rsidRPr="00FC222B">
              <w:t>Должность</w:t>
            </w:r>
          </w:p>
        </w:tc>
        <w:tc>
          <w:tcPr>
            <w:tcW w:w="2393" w:type="dxa"/>
          </w:tcPr>
          <w:p w:rsidR="00FC222B" w:rsidRDefault="00FC222B" w:rsidP="00FC222B">
            <w:r>
              <w:t>Заработная плата,</w:t>
            </w:r>
          </w:p>
          <w:p w:rsidR="00FC222B" w:rsidRDefault="00FC222B" w:rsidP="00FC222B">
            <w:r>
              <w:t>руб.</w:t>
            </w:r>
          </w:p>
        </w:tc>
      </w:tr>
      <w:tr w:rsidR="00FC222B" w:rsidTr="00FC222B">
        <w:tc>
          <w:tcPr>
            <w:tcW w:w="2392" w:type="dxa"/>
          </w:tcPr>
          <w:p w:rsidR="00FC222B" w:rsidRDefault="00FC222B">
            <w:r>
              <w:t>1</w:t>
            </w:r>
          </w:p>
        </w:tc>
        <w:tc>
          <w:tcPr>
            <w:tcW w:w="2393" w:type="dxa"/>
          </w:tcPr>
          <w:p w:rsidR="00FC222B" w:rsidRDefault="00FC222B">
            <w:r w:rsidRPr="00FC222B">
              <w:t>Сорокин Н.И.</w:t>
            </w:r>
          </w:p>
        </w:tc>
        <w:tc>
          <w:tcPr>
            <w:tcW w:w="2393" w:type="dxa"/>
          </w:tcPr>
          <w:p w:rsidR="00FC222B" w:rsidRDefault="00FC222B">
            <w:r w:rsidRPr="00FC222B">
              <w:t>Менеджер</w:t>
            </w:r>
          </w:p>
        </w:tc>
        <w:tc>
          <w:tcPr>
            <w:tcW w:w="2393" w:type="dxa"/>
          </w:tcPr>
          <w:p w:rsidR="00FC222B" w:rsidRDefault="00FC222B">
            <w:r>
              <w:t>20000</w:t>
            </w:r>
          </w:p>
        </w:tc>
      </w:tr>
      <w:tr w:rsidR="00FC222B" w:rsidTr="00FC222B">
        <w:tc>
          <w:tcPr>
            <w:tcW w:w="2392" w:type="dxa"/>
          </w:tcPr>
          <w:p w:rsidR="00FC222B" w:rsidRDefault="00FC222B">
            <w:r>
              <w:t>2</w:t>
            </w:r>
          </w:p>
        </w:tc>
        <w:tc>
          <w:tcPr>
            <w:tcW w:w="2393" w:type="dxa"/>
          </w:tcPr>
          <w:p w:rsidR="00FC222B" w:rsidRDefault="00FC222B">
            <w:r w:rsidRPr="00FC222B">
              <w:t>Попова С.Д</w:t>
            </w:r>
          </w:p>
        </w:tc>
        <w:tc>
          <w:tcPr>
            <w:tcW w:w="2393" w:type="dxa"/>
          </w:tcPr>
          <w:p w:rsidR="00FC222B" w:rsidRDefault="00FC222B">
            <w:r w:rsidRPr="00FC222B">
              <w:t>Директор</w:t>
            </w:r>
          </w:p>
        </w:tc>
        <w:tc>
          <w:tcPr>
            <w:tcW w:w="2393" w:type="dxa"/>
          </w:tcPr>
          <w:p w:rsidR="00FC222B" w:rsidRDefault="00FC222B">
            <w:r>
              <w:t>35000</w:t>
            </w:r>
          </w:p>
        </w:tc>
      </w:tr>
      <w:tr w:rsidR="00FC222B" w:rsidTr="00FC222B">
        <w:tc>
          <w:tcPr>
            <w:tcW w:w="2392" w:type="dxa"/>
          </w:tcPr>
          <w:p w:rsidR="00FC222B" w:rsidRDefault="00FC222B">
            <w:r>
              <w:t>3</w:t>
            </w:r>
          </w:p>
        </w:tc>
        <w:tc>
          <w:tcPr>
            <w:tcW w:w="2393" w:type="dxa"/>
          </w:tcPr>
          <w:p w:rsidR="00FC222B" w:rsidRDefault="00FC222B">
            <w:r w:rsidRPr="00FC222B">
              <w:t>Киселев Т.О</w:t>
            </w:r>
          </w:p>
        </w:tc>
        <w:tc>
          <w:tcPr>
            <w:tcW w:w="2393" w:type="dxa"/>
          </w:tcPr>
          <w:p w:rsidR="00FC222B" w:rsidRDefault="00FC222B" w:rsidP="00FC222B">
            <w:r w:rsidRPr="00FC222B">
              <w:t>Программист</w:t>
            </w:r>
          </w:p>
        </w:tc>
        <w:tc>
          <w:tcPr>
            <w:tcW w:w="2393" w:type="dxa"/>
          </w:tcPr>
          <w:p w:rsidR="00FC222B" w:rsidRDefault="00FC222B">
            <w:r>
              <w:t>30000</w:t>
            </w:r>
          </w:p>
        </w:tc>
      </w:tr>
      <w:tr w:rsidR="00FC222B" w:rsidTr="00FC222B">
        <w:tc>
          <w:tcPr>
            <w:tcW w:w="2392" w:type="dxa"/>
          </w:tcPr>
          <w:p w:rsidR="00FC222B" w:rsidRDefault="00FC222B">
            <w:r>
              <w:t>4</w:t>
            </w:r>
          </w:p>
        </w:tc>
        <w:tc>
          <w:tcPr>
            <w:tcW w:w="2393" w:type="dxa"/>
          </w:tcPr>
          <w:p w:rsidR="00FC222B" w:rsidRDefault="00FC222B">
            <w:r w:rsidRPr="00FC222B">
              <w:t>Петров И.И.</w:t>
            </w:r>
          </w:p>
        </w:tc>
        <w:tc>
          <w:tcPr>
            <w:tcW w:w="2393" w:type="dxa"/>
          </w:tcPr>
          <w:p w:rsidR="00FC222B" w:rsidRDefault="00FC222B">
            <w:r w:rsidRPr="00FC222B">
              <w:t>Бухгалтер</w:t>
            </w:r>
          </w:p>
        </w:tc>
        <w:tc>
          <w:tcPr>
            <w:tcW w:w="2393" w:type="dxa"/>
          </w:tcPr>
          <w:p w:rsidR="00FC222B" w:rsidRDefault="00FC222B">
            <w:r>
              <w:t>25000</w:t>
            </w:r>
          </w:p>
        </w:tc>
      </w:tr>
      <w:tr w:rsidR="00FC222B" w:rsidTr="00FC222B">
        <w:tc>
          <w:tcPr>
            <w:tcW w:w="2392" w:type="dxa"/>
          </w:tcPr>
          <w:p w:rsidR="00FC222B" w:rsidRDefault="00FC222B">
            <w:r>
              <w:t>5</w:t>
            </w:r>
          </w:p>
        </w:tc>
        <w:tc>
          <w:tcPr>
            <w:tcW w:w="2393" w:type="dxa"/>
          </w:tcPr>
          <w:p w:rsidR="00FC222B" w:rsidRDefault="00FC222B">
            <w:proofErr w:type="spellStart"/>
            <w:r w:rsidRPr="00FC222B">
              <w:t>Носкова</w:t>
            </w:r>
            <w:proofErr w:type="spellEnd"/>
            <w:r w:rsidRPr="00FC222B">
              <w:t xml:space="preserve"> П.Е.</w:t>
            </w:r>
          </w:p>
        </w:tc>
        <w:tc>
          <w:tcPr>
            <w:tcW w:w="2393" w:type="dxa"/>
          </w:tcPr>
          <w:p w:rsidR="00FC222B" w:rsidRDefault="00FC222B">
            <w:r w:rsidRPr="00FC222B">
              <w:t>Секретарь</w:t>
            </w:r>
          </w:p>
        </w:tc>
        <w:tc>
          <w:tcPr>
            <w:tcW w:w="2393" w:type="dxa"/>
          </w:tcPr>
          <w:p w:rsidR="00FC222B" w:rsidRDefault="00FC222B">
            <w:r>
              <w:t>15000</w:t>
            </w:r>
          </w:p>
        </w:tc>
      </w:tr>
    </w:tbl>
    <w:p w:rsidR="00FC222B" w:rsidRDefault="00FC222B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C222B" w:rsidRDefault="00FC222B"/>
    <w:p w:rsidR="00FC222B" w:rsidRDefault="00FC222B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FC2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characterSpacingControl w:val="doNotCompress"/>
  <w:compat>
    <w:useFELayout/>
  </w:compat>
  <w:rsids>
    <w:rsidRoot w:val="00DC3BC7"/>
    <w:rsid w:val="000251FF"/>
    <w:rsid w:val="006950C8"/>
    <w:rsid w:val="00DC3BC7"/>
    <w:rsid w:val="00EE70B4"/>
    <w:rsid w:val="00FC2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3B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DC3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4">
    <w:name w:val="Light List"/>
    <w:basedOn w:val="a1"/>
    <w:uiPriority w:val="61"/>
    <w:rsid w:val="00DC3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4">
    <w:name w:val="Light List Accent 4"/>
    <w:basedOn w:val="a1"/>
    <w:uiPriority w:val="61"/>
    <w:rsid w:val="00DC3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DC3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Shading Accent 4"/>
    <w:basedOn w:val="a1"/>
    <w:uiPriority w:val="60"/>
    <w:rsid w:val="00DC3BC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0">
    <w:name w:val="Light Shading Accent 3"/>
    <w:basedOn w:val="a1"/>
    <w:uiPriority w:val="60"/>
    <w:rsid w:val="00DC3BC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DC3BC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caption"/>
    <w:basedOn w:val="a"/>
    <w:next w:val="a"/>
    <w:uiPriority w:val="35"/>
    <w:unhideWhenUsed/>
    <w:qFormat/>
    <w:rsid w:val="00DC3BC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025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552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232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235</c:v>
                </c:pt>
              </c:numCache>
            </c:numRef>
          </c:val>
        </c:ser>
        <c:axId val="68811392"/>
        <c:axId val="72992640"/>
      </c:barChart>
      <c:catAx>
        <c:axId val="68811392"/>
        <c:scaling>
          <c:orientation val="minMax"/>
        </c:scaling>
        <c:axPos val="b"/>
        <c:numFmt formatCode="General" sourceLinked="1"/>
        <c:tickLblPos val="nextTo"/>
        <c:crossAx val="72992640"/>
        <c:crosses val="autoZero"/>
        <c:auto val="1"/>
        <c:lblAlgn val="ctr"/>
        <c:lblOffset val="100"/>
      </c:catAx>
      <c:valAx>
        <c:axId val="72992640"/>
        <c:scaling>
          <c:orientation val="minMax"/>
        </c:scaling>
        <c:axPos val="l"/>
        <c:majorGridlines/>
        <c:numFmt formatCode="General" sourceLinked="1"/>
        <c:tickLblPos val="nextTo"/>
        <c:crossAx val="6881139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layout/>
    </c:title>
    <c:plotArea>
      <c:layout/>
      <c:doughnut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зарплата сотрудников</c:v>
                </c:pt>
              </c:strCache>
            </c:strRef>
          </c:tx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20000</c:v>
                </c:pt>
                <c:pt idx="1">
                  <c:v>35000</c:v>
                </c:pt>
                <c:pt idx="2">
                  <c:v>30000</c:v>
                </c:pt>
                <c:pt idx="3">
                  <c:v>25000</c:v>
                </c:pt>
                <c:pt idx="4">
                  <c:v>15000</c:v>
                </c:pt>
              </c:numCache>
            </c:numRef>
          </c:val>
        </c:ser>
        <c:firstSliceAng val="0"/>
        <c:holeSize val="50"/>
      </c:doughnutChart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layout/>
    </c:title>
    <c:plotArea>
      <c:layout/>
      <c:doughnut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зависимость заработной
платы сотрудников от занимаемой должности</c:v>
                </c:pt>
              </c:strCache>
            </c:strRef>
          </c:tx>
          <c:cat>
            <c:strRef>
              <c:f>Лист1!$A$2:$A$6</c:f>
              <c:strCache>
                <c:ptCount val="5"/>
                <c:pt idx="0">
                  <c:v>менеджер</c:v>
                </c:pt>
                <c:pt idx="1">
                  <c:v>директор</c:v>
                </c:pt>
                <c:pt idx="2">
                  <c:v>программист</c:v>
                </c:pt>
                <c:pt idx="3">
                  <c:v>бухгалтер</c:v>
                </c:pt>
                <c:pt idx="4">
                  <c:v>секретарь 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20000</c:v>
                </c:pt>
                <c:pt idx="1">
                  <c:v>35000</c:v>
                </c:pt>
                <c:pt idx="2">
                  <c:v>30000</c:v>
                </c:pt>
                <c:pt idx="3">
                  <c:v>25000</c:v>
                </c:pt>
                <c:pt idx="4">
                  <c:v>15000</c:v>
                </c:pt>
              </c:numCache>
            </c:numRef>
          </c:val>
        </c:ser>
        <c:firstSliceAng val="0"/>
        <c:holeSize val="50"/>
      </c:doughnutChart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FC7B4-D7EC-4F88-BF57-115769952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bas-23.161-an</dc:creator>
  <cp:lastModifiedBy>bas-23.161-an</cp:lastModifiedBy>
  <cp:revision>2</cp:revision>
  <dcterms:created xsi:type="dcterms:W3CDTF">2023-10-16T05:32:00Z</dcterms:created>
  <dcterms:modified xsi:type="dcterms:W3CDTF">2023-10-16T05:32:00Z</dcterms:modified>
</cp:coreProperties>
</file>