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Times New Roman" w:hAnsi="Times New Roman"/>
          <w:b/>
          <w:color w:val="808080"/>
          <w:sz w:val="28"/>
        </w:rPr>
        <w:t>[COVER PAGE — FILL IN YOUR COLLEGE / STUDENT DETAILS]</w:t>
      </w:r>
    </w:p>
    <w:p>
      <w:r>
        <w:br w:type="page"/>
      </w:r>
    </w:p>
    <w:p>
      <w:pPr>
        <w:spacing w:before="3600"/>
        <w:jc w:val="center"/>
      </w:pPr>
      <w:r>
        <w:rPr>
          <w:rFonts w:ascii="Times New Roman" w:hAnsi="Times New Roman"/>
          <w:b/>
          <w:color w:val="808080"/>
          <w:sz w:val="28"/>
        </w:rPr>
        <w:t>[CERTIFICATE / DECLARATION PAGE — FILL IN YOUR DETAILS]</w:t>
      </w:r>
    </w:p>
    <w:p>
      <w:r>
        <w:br w:type="page"/>
      </w:r>
    </w:p>
    <w:p>
      <w:pPr>
        <w:spacing w:before="360" w:after="120"/>
        <w:jc w:val="left"/>
        <w:pBdr>
          <w:bottom w:val="single" w:sz="6" w:space="1" w:color="000080"/>
        </w:pBdr>
      </w:pPr>
      <w:r>
        <w:rPr>
          <w:rFonts w:ascii="Times New Roman" w:hAnsi="Times New Roman"/>
          <w:b/>
          <w:color w:val="000080"/>
          <w:sz w:val="28"/>
        </w:rPr>
        <w:t>ACKNOWLEDGEMENT</w:t>
      </w:r>
    </w:p>
    <w:p>
      <w:pPr>
        <w:spacing w:before="40" w:after="120" w:line="360" w:lineRule="exact"/>
      </w:pPr>
      <w:r>
        <w:rPr>
          <w:rFonts w:ascii="Times New Roman" w:hAnsi="Times New Roman"/>
          <w:sz w:val="24"/>
        </w:rPr>
        <w:t>We would like to express our sincere gratitude to all those who have contributed to the successful completion of this project. First and foremost, we are deeply thankful to our project guide for providing invaluable guidance, constructive feedback, and continuous support throughout the development of EduSmart.</w:t>
      </w:r>
    </w:p>
    <w:p>
      <w:pPr>
        <w:spacing w:before="40" w:after="120" w:line="360" w:lineRule="exact"/>
      </w:pPr>
      <w:r>
        <w:rPr>
          <w:rFonts w:ascii="Times New Roman" w:hAnsi="Times New Roman"/>
          <w:sz w:val="24"/>
        </w:rPr>
        <w:t>We extend our heartfelt thanks to the faculty members of the Department of Computer Science for their encouragement and for sharing their wealth of knowledge during the course of our studies. Their insights have played a significant role in shaping the direction of this project.</w:t>
      </w:r>
    </w:p>
    <w:p>
      <w:pPr>
        <w:spacing w:before="40" w:after="120" w:line="360" w:lineRule="exact"/>
      </w:pPr>
      <w:r>
        <w:rPr>
          <w:rFonts w:ascii="Times New Roman" w:hAnsi="Times New Roman"/>
          <w:sz w:val="24"/>
        </w:rPr>
        <w:t>We are also grateful to the technical community and open-source contributors whose tools and libraries — including React, Node.js, MongoDB, Stripe, and Google Generative AI — made the development of this platform possible.</w:t>
      </w:r>
    </w:p>
    <w:p>
      <w:pPr>
        <w:spacing w:before="40" w:after="120" w:line="360" w:lineRule="exact"/>
      </w:pPr>
      <w:r>
        <w:rPr>
          <w:rFonts w:ascii="Times New Roman" w:hAnsi="Times New Roman"/>
          <w:sz w:val="24"/>
        </w:rPr>
        <w:t>Finally, we owe a special thanks to our families and friends for their unwavering moral support and patience throughout this journey.</w:t>
      </w:r>
    </w:p>
    <w:p>
      <w:r>
        <w:br w:type="page"/>
      </w:r>
    </w:p>
    <w:p>
      <w:pPr>
        <w:spacing w:before="360" w:after="120"/>
        <w:jc w:val="left"/>
        <w:pBdr>
          <w:bottom w:val="single" w:sz="6" w:space="1" w:color="000080"/>
        </w:pBdr>
      </w:pPr>
      <w:r>
        <w:rPr>
          <w:rFonts w:ascii="Times New Roman" w:hAnsi="Times New Roman"/>
          <w:b/>
          <w:color w:val="000080"/>
          <w:sz w:val="28"/>
        </w:rPr>
        <w:t>ABSTRACT</w:t>
      </w:r>
    </w:p>
    <w:p>
      <w:pPr>
        <w:spacing w:before="40" w:after="120" w:line="360" w:lineRule="exact"/>
      </w:pPr>
      <w:r>
        <w:rPr>
          <w:rFonts w:ascii="Times New Roman" w:hAnsi="Times New Roman"/>
          <w:sz w:val="24"/>
        </w:rPr>
        <w:t>EduSmart is a full-stack, AI-powered Learning Management System (LMS) designed to bridge the gap between modern e-learning demands and existing educational platforms. Built using the MERN stack (MongoDB, Express.js, React, Node.js), EduSmart provides a comprehensive solution for online course creation, management, and consumption.</w:t>
      </w:r>
    </w:p>
    <w:p>
      <w:pPr>
        <w:spacing w:before="40" w:after="120" w:line="360" w:lineRule="exact"/>
      </w:pPr>
      <w:r>
        <w:rPr>
          <w:rFonts w:ascii="Times New Roman" w:hAnsi="Times New Roman"/>
          <w:sz w:val="24"/>
        </w:rPr>
        <w:t>The platform supports a dual-role architecture: instructors (administrators) can create and manage courses with multimedia modules, while students can browse, purchase, and learn from these courses. A key differentiator of EduSmart is its deep integration with Google Gemini 2.5 Flash, which powers both an intelligent course search engine and an automatic quiz generation system. Upon completing a video module, learners can generate a personalised 10-question multiple-choice quiz to reinforce their understanding.</w:t>
      </w:r>
    </w:p>
    <w:p>
      <w:pPr>
        <w:spacing w:before="40" w:after="120" w:line="360" w:lineRule="exact"/>
      </w:pPr>
      <w:r>
        <w:rPr>
          <w:rFonts w:ascii="Times New Roman" w:hAnsi="Times New Roman"/>
          <w:sz w:val="24"/>
        </w:rPr>
        <w:t>Secure payment processing is handled via Stripe Checkout, allowing students to enrol in paid courses using INR. User authentication is implemented with JWT-based stateless sessions stored in httpOnly cookies, ensuring security and a seamless cross-origin experience. Cloudinary is used for scalable storage of profile photos, course thumbnails, and video content.</w:t>
      </w:r>
    </w:p>
    <w:p>
      <w:pPr>
        <w:spacing w:before="40" w:after="120" w:line="360" w:lineRule="exact"/>
      </w:pPr>
      <w:r>
        <w:rPr>
          <w:rFonts w:ascii="Times New Roman" w:hAnsi="Times New Roman"/>
          <w:sz w:val="24"/>
        </w:rPr>
        <w:t>The administrative dashboard provides real-time analytics — total users, courses, enrollments, revenue, and daily trend charts — enabling data-driven decisions. The frontend is built with React 19 and Vite, styled with Tailwind CSS, and uses TanStack React Query for efficient server-state management and Zustand for client-state management.</w:t>
      </w:r>
    </w:p>
    <w:p>
      <w:pPr>
        <w:spacing w:before="40" w:after="120" w:line="360" w:lineRule="exact"/>
      </w:pPr>
      <w:r>
        <w:rPr>
          <w:rFonts w:ascii="Times New Roman" w:hAnsi="Times New Roman"/>
          <w:sz w:val="24"/>
        </w:rPr>
        <w:t>EduSmart demonstrates a production-grade architecture with proper separation of concerns, security best practices, AI integration, and a polished user experience, making it a relevant and scalable solution for modern online education.</w:t>
      </w:r>
    </w:p>
    <w:p>
      <w:pPr>
        <w:spacing w:before="40" w:after="120" w:line="360" w:lineRule="exact"/>
      </w:pPr>
      <w:r>
        <w:rPr>
          <w:rFonts w:ascii="Times New Roman" w:hAnsi="Times New Roman"/>
          <w:sz w:val="24"/>
        </w:rPr>
        <w:t>Keywords: Learning Management System, MERN Stack, AI Quiz Generation, Stripe Payment, Google Gemini, JWT Authentication, Cloudinary, React Query, Zustand, Online Education.</w:t>
      </w:r>
    </w:p>
    <w:p>
      <w:r>
        <w:br w:type="page"/>
      </w:r>
    </w:p>
    <w:p>
      <w:pPr>
        <w:spacing w:before="360" w:after="120"/>
        <w:jc w:val="left"/>
        <w:pBdr>
          <w:bottom w:val="single" w:sz="6" w:space="1" w:color="000080"/>
        </w:pBdr>
      </w:pPr>
      <w:r>
        <w:rPr>
          <w:rFonts w:ascii="Times New Roman" w:hAnsi="Times New Roman"/>
          <w:b/>
          <w:color w:val="000080"/>
          <w:sz w:val="28"/>
        </w:rPr>
        <w:t>TABLE OF CONTENTS</w:t>
      </w:r>
    </w:p>
    <w:tbl>
      <w:tblPr>
        <w:tblStyle w:val="TableGrid"/>
        <w:tblW w:type="auto" w:w="0"/>
        <w:jc w:val="left"/>
        <w:tblLook w:firstColumn="1" w:firstRow="1" w:lastColumn="0" w:lastRow="0" w:noHBand="0" w:noVBand="1" w:val="04A0"/>
      </w:tblPr>
      <w:tblGrid>
        <w:gridCol w:w="4334"/>
        <w:gridCol w:w="4334"/>
      </w:tblGrid>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Acknowledgement</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Abstract</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4</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Table of Contents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5</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1: Introduction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6</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1.1  Background</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6</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1.2  Problem Statement</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6</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1.3  Objectives of the Project</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7</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1.4  Scope of the Project</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7</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2: Literature Survey</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8</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3: System Analysis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10</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3.1  Existing System</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10</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3.2  Proposed System</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10</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3.3  Feasibility Study</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11</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3.4  Functional Requirements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11</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3.5  Non-Functional Requirements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12</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4: System Design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13</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4.1  System Architecture</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13</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4.2  Database Design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14</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4.3  Module Description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16</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4.4  Data Flow Description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17</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5: Technology Stack</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18</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5.1  Frontend Technologies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18</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5.2  Backend Technologies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19</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5.3  Third-Party Services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19</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6: Implementation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20</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6.1  User Authentication Module</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20</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6.2  Course Management Module</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21</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6.3  Module &amp; Video System</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21</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6.4  AI-Powered Features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22</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6.5  Payment Module</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22</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 xml:space="preserve">  6.6  Analytics Dashboard</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23</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7: Testing</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24</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Chapter 8: Screenshots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28</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Conclusion</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30</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Future Scope</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31</w:t>
            </w:r>
          </w:p>
        </w:tc>
      </w:tr>
      <w:tr>
        <w:tc>
          <w:tcPr>
            <w:tcW w:type="dxa" w:w="4334"/>
            <w:tcBorders>
              <w:top w:val="none" w:sz="0" w:space="0" w:color="auto"/>
              <w:left w:val="none" w:sz="0" w:space="0" w:color="auto"/>
              <w:bottom w:val="none" w:sz="0" w:space="0" w:color="auto"/>
              <w:right w:val="none" w:sz="0" w:space="0" w:color="auto"/>
            </w:tcBorders>
          </w:tcPr>
          <w:p>
            <w:r>
              <w:rPr>
                <w:rFonts w:ascii="Times New Roman" w:hAnsi="Times New Roman"/>
                <w:sz w:val="22"/>
              </w:rPr>
              <w:t>References</w:t>
            </w:r>
          </w:p>
        </w:tc>
        <w:tc>
          <w:tcPr>
            <w:tcW w:type="dxa" w:w="4334"/>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32</w:t>
            </w:r>
          </w:p>
        </w:tc>
      </w:tr>
    </w:tbl>
    <w:p>
      <w:r>
        <w:br w:type="page"/>
      </w:r>
    </w:p>
    <w:p>
      <w:pPr>
        <w:spacing w:before="360" w:after="120"/>
        <w:jc w:val="left"/>
        <w:pBdr>
          <w:bottom w:val="single" w:sz="6" w:space="1" w:color="000080"/>
        </w:pBdr>
      </w:pPr>
      <w:r>
        <w:rPr>
          <w:rFonts w:ascii="Times New Roman" w:hAnsi="Times New Roman"/>
          <w:b/>
          <w:color w:val="000080"/>
          <w:sz w:val="28"/>
        </w:rPr>
        <w:t>CHAPTER 1: INTRODUCTION</w:t>
      </w:r>
    </w:p>
    <w:p>
      <w:pPr>
        <w:spacing w:before="240" w:after="80"/>
      </w:pPr>
      <w:r>
        <w:rPr>
          <w:rFonts w:ascii="Times New Roman" w:hAnsi="Times New Roman"/>
          <w:b/>
          <w:color w:val="000000"/>
          <w:sz w:val="24"/>
        </w:rPr>
        <w:t>1.1  Background</w:t>
      </w:r>
    </w:p>
    <w:p>
      <w:pPr>
        <w:spacing w:before="40" w:after="120" w:line="360" w:lineRule="exact"/>
      </w:pPr>
      <w:r>
        <w:rPr>
          <w:rFonts w:ascii="Times New Roman" w:hAnsi="Times New Roman"/>
          <w:sz w:val="24"/>
        </w:rPr>
        <w:t>The rapid expansion of internet connectivity and digital devices has fundamentally transformed the way people access education. Traditional classroom-based learning is increasingly complemented — and in many cases replaced — by online learning platforms. The global e-learning market, valued at over USD 250 billion, is projected to grow at a CAGR of more than 20% in the coming years. This growth is driven by the demand for flexible, self-paced, and accessible education.</w:t>
      </w:r>
    </w:p>
    <w:p>
      <w:pPr>
        <w:spacing w:before="40" w:after="120" w:line="360" w:lineRule="exact"/>
      </w:pPr>
      <w:r>
        <w:rPr>
          <w:rFonts w:ascii="Times New Roman" w:hAnsi="Times New Roman"/>
          <w:sz w:val="24"/>
        </w:rPr>
        <w:t>However, many existing platforms suffer from limitations such as rigid content structures, absence of personalised assessment, expensive payment ecosystems, or a lack of real-time analytics for instructors. EduSmart addresses these gaps by combining the power of the MERN stack with AI-driven capabilities and secure payment processing, all within a clean and responsive user interface.</w:t>
      </w:r>
    </w:p>
    <w:p>
      <w:pPr>
        <w:spacing w:before="240" w:after="80"/>
      </w:pPr>
      <w:r>
        <w:rPr>
          <w:rFonts w:ascii="Times New Roman" w:hAnsi="Times New Roman"/>
          <w:b/>
          <w:color w:val="000000"/>
          <w:sz w:val="24"/>
        </w:rPr>
        <w:t>1.2  Problem Statement</w:t>
      </w:r>
    </w:p>
    <w:p>
      <w:pPr>
        <w:spacing w:before="40" w:after="120" w:line="360" w:lineRule="exact"/>
      </w:pPr>
      <w:r>
        <w:rPr>
          <w:rFonts w:ascii="Times New Roman" w:hAnsi="Times New Roman"/>
          <w:sz w:val="24"/>
        </w:rPr>
        <w:t>Despite the proliferation of online learning platforms, several critical challenges remain unresolved:</w:t>
      </w:r>
    </w:p>
    <w:p>
      <w:pPr>
        <w:pStyle w:val="ListBullet"/>
        <w:spacing w:before="40" w:after="60"/>
        <w:ind w:left="360"/>
      </w:pPr>
      <w:r>
        <w:rPr>
          <w:rFonts w:ascii="Times New Roman" w:hAnsi="Times New Roman"/>
          <w:sz w:val="24"/>
        </w:rPr>
        <w:t>Passive Learning: Most platforms only deliver video content without mechanisms to test or reinforce learner understanding immediately after a module.</w:t>
      </w:r>
    </w:p>
    <w:p>
      <w:pPr>
        <w:pStyle w:val="ListBullet"/>
        <w:spacing w:before="40" w:after="60"/>
        <w:ind w:left="360"/>
      </w:pPr>
      <w:r>
        <w:rPr>
          <w:rFonts w:ascii="Times New Roman" w:hAnsi="Times New Roman"/>
          <w:sz w:val="24"/>
        </w:rPr>
        <w:t>Generic Search: Course search is keyword-based and fails to understand the semantic intent behind a learner's query.</w:t>
      </w:r>
    </w:p>
    <w:p>
      <w:pPr>
        <w:pStyle w:val="ListBullet"/>
        <w:spacing w:before="40" w:after="60"/>
        <w:ind w:left="360"/>
      </w:pPr>
      <w:r>
        <w:rPr>
          <w:rFonts w:ascii="Times New Roman" w:hAnsi="Times New Roman"/>
          <w:sz w:val="24"/>
        </w:rPr>
        <w:t>Fragmented Experience: Learners must switch between multiple tools for content consumption, assessments, discussion, and payment.</w:t>
      </w:r>
    </w:p>
    <w:p>
      <w:pPr>
        <w:pStyle w:val="ListBullet"/>
        <w:spacing w:before="40" w:after="60"/>
        <w:ind w:left="360"/>
      </w:pPr>
      <w:r>
        <w:rPr>
          <w:rFonts w:ascii="Times New Roman" w:hAnsi="Times New Roman"/>
          <w:sz w:val="24"/>
        </w:rPr>
        <w:t>Limited Analytics for Instructors: Instructors lack consolidated, real-time dashboards to track student engagement, revenue, and enrollment trends.</w:t>
      </w:r>
    </w:p>
    <w:p>
      <w:pPr>
        <w:pStyle w:val="ListBullet"/>
        <w:spacing w:before="40" w:after="60"/>
        <w:ind w:left="360"/>
      </w:pPr>
      <w:r>
        <w:rPr>
          <w:rFonts w:ascii="Times New Roman" w:hAnsi="Times New Roman"/>
          <w:sz w:val="24"/>
        </w:rPr>
        <w:t>Security Concerns: Many platforms store session tokens insecurely, exposing users to XSS and session-hijacking attacks.</w:t>
      </w:r>
    </w:p>
    <w:p>
      <w:pPr>
        <w:spacing w:before="40" w:after="120" w:line="360" w:lineRule="exact"/>
      </w:pPr>
      <w:r>
        <w:rPr>
          <w:rFonts w:ascii="Times New Roman" w:hAnsi="Times New Roman"/>
          <w:sz w:val="24"/>
        </w:rPr>
        <w:t>EduSmart is designed to solve all of the above problems within a single, cohesive platform.</w:t>
      </w:r>
    </w:p>
    <w:p>
      <w:pPr>
        <w:spacing w:before="240" w:after="80"/>
      </w:pPr>
      <w:r>
        <w:rPr>
          <w:rFonts w:ascii="Times New Roman" w:hAnsi="Times New Roman"/>
          <w:b/>
          <w:color w:val="000000"/>
          <w:sz w:val="24"/>
        </w:rPr>
        <w:t>1.3  Objectives of the Project</w:t>
      </w:r>
    </w:p>
    <w:p>
      <w:pPr>
        <w:spacing w:before="40" w:after="120" w:line="360" w:lineRule="exact"/>
      </w:pPr>
      <w:r>
        <w:rPr>
          <w:rFonts w:ascii="Times New Roman" w:hAnsi="Times New Roman"/>
          <w:sz w:val="24"/>
        </w:rPr>
        <w:t>The primary objectives of EduSmart are:</w:t>
      </w:r>
    </w:p>
    <w:p>
      <w:pPr>
        <w:pStyle w:val="ListBullet"/>
        <w:spacing w:before="40" w:after="60"/>
        <w:ind w:left="360"/>
      </w:pPr>
      <w:r>
        <w:rPr>
          <w:rFonts w:ascii="Times New Roman" w:hAnsi="Times New Roman"/>
          <w:sz w:val="24"/>
        </w:rPr>
        <w:t>To build a full-stack, production-grade Learning Management System using the MERN stack.</w:t>
      </w:r>
    </w:p>
    <w:p>
      <w:pPr>
        <w:pStyle w:val="ListBullet"/>
        <w:spacing w:before="40" w:after="60"/>
        <w:ind w:left="360"/>
      </w:pPr>
      <w:r>
        <w:rPr>
          <w:rFonts w:ascii="Times New Roman" w:hAnsi="Times New Roman"/>
          <w:sz w:val="24"/>
        </w:rPr>
        <w:t>To integrate Google Gemini AI for automatic quiz generation and intelligent course search.</w:t>
      </w:r>
    </w:p>
    <w:p>
      <w:pPr>
        <w:pStyle w:val="ListBullet"/>
        <w:spacing w:before="40" w:after="60"/>
        <w:ind w:left="360"/>
      </w:pPr>
      <w:r>
        <w:rPr>
          <w:rFonts w:ascii="Times New Roman" w:hAnsi="Times New Roman"/>
          <w:sz w:val="24"/>
        </w:rPr>
        <w:t>To implement secure, INR-based course purchases using Stripe Checkout.</w:t>
      </w:r>
    </w:p>
    <w:p>
      <w:pPr>
        <w:pStyle w:val="ListBullet"/>
        <w:spacing w:before="40" w:after="60"/>
        <w:ind w:left="360"/>
      </w:pPr>
      <w:r>
        <w:rPr>
          <w:rFonts w:ascii="Times New Roman" w:hAnsi="Times New Roman"/>
          <w:sz w:val="24"/>
        </w:rPr>
        <w:t>To provide a dual-role system for students (browse, enrol, learn, quiz) and administrators (create courses, upload videos, view analytics).</w:t>
      </w:r>
    </w:p>
    <w:p>
      <w:pPr>
        <w:pStyle w:val="ListBullet"/>
        <w:spacing w:before="40" w:after="60"/>
        <w:ind w:left="360"/>
      </w:pPr>
      <w:r>
        <w:rPr>
          <w:rFonts w:ascii="Times New Roman" w:hAnsi="Times New Roman"/>
          <w:sz w:val="24"/>
        </w:rPr>
        <w:t>To ensure data security through JWT authentication, bcrypt password hashing, and httpOnly cookies.</w:t>
      </w:r>
    </w:p>
    <w:p>
      <w:pPr>
        <w:pStyle w:val="ListBullet"/>
        <w:spacing w:before="40" w:after="60"/>
        <w:ind w:left="360"/>
      </w:pPr>
      <w:r>
        <w:rPr>
          <w:rFonts w:ascii="Times New Roman" w:hAnsi="Times New Roman"/>
          <w:sz w:val="24"/>
        </w:rPr>
        <w:t>To offer an administrative analytics dashboard with real-time metrics and daily trend analysis.</w:t>
      </w:r>
    </w:p>
    <w:p>
      <w:pPr>
        <w:pStyle w:val="ListBullet"/>
        <w:spacing w:before="40" w:after="60"/>
        <w:ind w:left="360"/>
      </w:pPr>
      <w:r>
        <w:rPr>
          <w:rFonts w:ascii="Times New Roman" w:hAnsi="Times New Roman"/>
          <w:sz w:val="24"/>
        </w:rPr>
        <w:t>To deliver a responsive, mobile-friendly UI using React 19 and Tailwind CSS.</w:t>
      </w:r>
    </w:p>
    <w:p>
      <w:pPr>
        <w:spacing w:before="240" w:after="80"/>
      </w:pPr>
      <w:r>
        <w:rPr>
          <w:rFonts w:ascii="Times New Roman" w:hAnsi="Times New Roman"/>
          <w:b/>
          <w:color w:val="000000"/>
          <w:sz w:val="24"/>
        </w:rPr>
        <w:t>1.4  Scope of the Project</w:t>
      </w:r>
    </w:p>
    <w:p>
      <w:pPr>
        <w:spacing w:before="40" w:after="120" w:line="360" w:lineRule="exact"/>
      </w:pPr>
      <w:r>
        <w:rPr>
          <w:rFonts w:ascii="Times New Roman" w:hAnsi="Times New Roman"/>
          <w:sz w:val="24"/>
        </w:rPr>
        <w:t>EduSmart is scoped as a complete e-learning platform with the following boundaries:</w:t>
      </w:r>
    </w:p>
    <w:p>
      <w:pPr>
        <w:pStyle w:val="ListBullet"/>
        <w:spacing w:before="40" w:after="60"/>
        <w:ind w:left="360"/>
      </w:pPr>
      <w:r>
        <w:rPr>
          <w:rFonts w:ascii="Times New Roman" w:hAnsi="Times New Roman"/>
          <w:sz w:val="24"/>
        </w:rPr>
        <w:t>In Scope: User registration and authentication, course and module management, video hosting via Cloudinary, AI quiz generation, smart search, Stripe-based payment, user profile management, commenting system, admin analytics.</w:t>
      </w:r>
    </w:p>
    <w:p>
      <w:pPr>
        <w:pStyle w:val="ListBullet"/>
        <w:spacing w:before="40" w:after="60"/>
        <w:ind w:left="360"/>
      </w:pPr>
      <w:r>
        <w:rPr>
          <w:rFonts w:ascii="Times New Roman" w:hAnsi="Times New Roman"/>
          <w:sz w:val="24"/>
        </w:rPr>
        <w:t>Out of Scope: Live/real-time video streaming (webinars), mobile native apps, multi-language support, and social login (OAuth) are not included in the current version.</w:t>
      </w:r>
    </w:p>
    <w:p>
      <w:pPr>
        <w:spacing w:before="40" w:after="120" w:line="360" w:lineRule="exact"/>
      </w:pPr>
      <w:r>
        <w:rPr>
          <w:rFonts w:ascii="Times New Roman" w:hAnsi="Times New Roman"/>
          <w:sz w:val="24"/>
        </w:rPr>
        <w:t>The platform is designed for scalability and the out-of-scope features are identified as future enhancements.</w:t>
      </w:r>
    </w:p>
    <w:p>
      <w:r>
        <w:br w:type="page"/>
      </w:r>
    </w:p>
    <w:p>
      <w:pPr>
        <w:spacing w:before="360" w:after="120"/>
        <w:jc w:val="left"/>
        <w:pBdr>
          <w:bottom w:val="single" w:sz="6" w:space="1" w:color="000080"/>
        </w:pBdr>
      </w:pPr>
      <w:r>
        <w:rPr>
          <w:rFonts w:ascii="Times New Roman" w:hAnsi="Times New Roman"/>
          <w:b/>
          <w:color w:val="000080"/>
          <w:sz w:val="28"/>
        </w:rPr>
        <w:t>CHAPTER 2: LITERATURE SURVEY</w:t>
      </w:r>
    </w:p>
    <w:p>
      <w:pPr>
        <w:spacing w:before="40" w:after="120" w:line="360" w:lineRule="exact"/>
      </w:pPr>
      <w:r>
        <w:rPr>
          <w:rFonts w:ascii="Times New Roman" w:hAnsi="Times New Roman"/>
          <w:sz w:val="24"/>
        </w:rPr>
        <w:t>A review of existing research and commercial systems reveals the evolution of Learning Management Systems and identifies the technological foundation upon which EduSmart is built.</w:t>
      </w:r>
    </w:p>
    <w:p>
      <w:pPr>
        <w:spacing w:before="240" w:after="80"/>
      </w:pPr>
      <w:r>
        <w:rPr>
          <w:rFonts w:ascii="Times New Roman" w:hAnsi="Times New Roman"/>
          <w:b/>
          <w:color w:val="000000"/>
          <w:sz w:val="24"/>
        </w:rPr>
        <w:t>2.1  Evolution of Learning Management Systems</w:t>
      </w:r>
    </w:p>
    <w:p>
      <w:pPr>
        <w:spacing w:before="40" w:after="120" w:line="360" w:lineRule="exact"/>
      </w:pPr>
      <w:r>
        <w:rPr>
          <w:rFonts w:ascii="Times New Roman" w:hAnsi="Times New Roman"/>
          <w:sz w:val="24"/>
        </w:rPr>
        <w:t>Early LMS platforms such as Blackboard (1997) and Moodle (2002) were primarily designed for academic institutions, offering course delivery and grade tracking. They were monolithic, server-rendered applications that lacked real-time interactivity and scalable media hosting. Commercial platforms like Coursera (2012), Udemy (2010), and Khan Academy brought MOOC (Massive Open Online Courses) to the mainstream, but their architectures were proprietary and not replicable for custom deployments.</w:t>
      </w:r>
    </w:p>
    <w:p>
      <w:pPr>
        <w:spacing w:before="240" w:after="80"/>
      </w:pPr>
      <w:r>
        <w:rPr>
          <w:rFonts w:ascii="Times New Roman" w:hAnsi="Times New Roman"/>
          <w:b/>
          <w:color w:val="000000"/>
          <w:sz w:val="24"/>
        </w:rPr>
        <w:t>2.2  MERN Stack for Web Application Development</w:t>
      </w:r>
    </w:p>
    <w:p>
      <w:pPr>
        <w:spacing w:before="40" w:after="120" w:line="360" w:lineRule="exact"/>
      </w:pPr>
      <w:r>
        <w:rPr>
          <w:rFonts w:ascii="Times New Roman" w:hAnsi="Times New Roman"/>
          <w:sz w:val="24"/>
        </w:rPr>
        <w:t>Aggarwal (2018) demonstrated that the MERN stack — MongoDB, Express, React, Node — provides a full-JavaScript development environment that reduces context switching for developers and allows sharing of data models between frontend and backend. MongoDB's document-oriented structure maps naturally to nested data like courses with modules and quizzes, while React's component model enables rich, interactive UIs. Several studies have confirmed the suitability of Node.js + Express for high-concurrency API servers due to their non-blocking I/O model.</w:t>
      </w:r>
    </w:p>
    <w:p>
      <w:pPr>
        <w:spacing w:before="240" w:after="80"/>
      </w:pPr>
      <w:r>
        <w:rPr>
          <w:rFonts w:ascii="Times New Roman" w:hAnsi="Times New Roman"/>
          <w:b/>
          <w:color w:val="000000"/>
          <w:sz w:val="24"/>
        </w:rPr>
        <w:t>2.3  AI in Education (AIEd)</w:t>
      </w:r>
    </w:p>
    <w:p>
      <w:pPr>
        <w:spacing w:before="40" w:after="120" w:line="360" w:lineRule="exact"/>
      </w:pPr>
      <w:r>
        <w:rPr>
          <w:rFonts w:ascii="Times New Roman" w:hAnsi="Times New Roman"/>
          <w:sz w:val="24"/>
        </w:rPr>
        <w:t>The use of AI in education has been extensively studied. Bloom's 2 Sigma Problem (1984) showed that one-on-one tutoring significantly outperforms classroom instruction. Modern AI systems attempt to replicate this through personalised content and adaptive assessments. Large Language Models (LLMs) like GPT-4 and Google Gemini have been applied to question generation (Kurdi et al., 2020), showing that LLM-generated questions are comparable in quality to human-authored ones. EduSmart's quiz generation module is grounded in this research, using Gemini 2.5 Flash to produce contextually relevant, module-specific MCQs with explanations.</w:t>
      </w:r>
    </w:p>
    <w:p>
      <w:pPr>
        <w:spacing w:before="240" w:after="80"/>
      </w:pPr>
      <w:r>
        <w:rPr>
          <w:rFonts w:ascii="Times New Roman" w:hAnsi="Times New Roman"/>
          <w:b/>
          <w:color w:val="000000"/>
          <w:sz w:val="24"/>
        </w:rPr>
        <w:t>2.4  Payment Integration in E-Commerce and EdTech</w:t>
      </w:r>
    </w:p>
    <w:p>
      <w:pPr>
        <w:spacing w:before="40" w:after="120" w:line="360" w:lineRule="exact"/>
      </w:pPr>
      <w:r>
        <w:rPr>
          <w:rFonts w:ascii="Times New Roman" w:hAnsi="Times New Roman"/>
          <w:sz w:val="24"/>
        </w:rPr>
        <w:t>Stripe has emerged as the industry standard for developer-friendly payment processing. Its Checkout Sessions API provides a hosted, PCI-DSS-compliant payment flow that eliminates the need to handle raw card data. Research by McKinsey (2021) found that friction in checkout flows is the leading cause of cart abandonment in e-commerce. Stripe's hosted checkout minimises this friction while maintaining security — a design principle adopted by EduSmart.</w:t>
      </w:r>
    </w:p>
    <w:p>
      <w:pPr>
        <w:spacing w:before="240" w:after="80"/>
      </w:pPr>
      <w:r>
        <w:rPr>
          <w:rFonts w:ascii="Times New Roman" w:hAnsi="Times New Roman"/>
          <w:b/>
          <w:color w:val="000000"/>
          <w:sz w:val="24"/>
        </w:rPr>
        <w:t>2.5  State Management in Modern React Applications</w:t>
      </w:r>
    </w:p>
    <w:p>
      <w:pPr>
        <w:spacing w:before="40" w:after="120" w:line="360" w:lineRule="exact"/>
      </w:pPr>
      <w:r>
        <w:rPr>
          <w:rFonts w:ascii="Times New Roman" w:hAnsi="Times New Roman"/>
          <w:sz w:val="24"/>
        </w:rPr>
        <w:t>The React ecosystem has evolved significantly in state management approaches. Redux, once dominant, has been largely displaced by lighter alternatives. Jaiswal and Bhatt (2022) compared Zustand, Jotai, and Redux Toolkit, finding that Zustand offers the best balance of simplicity, performance, and developer experience for medium-sized applications. TanStack React Query (formerly React Query) addresses server-state management — caching, background re-fetching, and optimistic updates — which is distinct from client state. EduSmart uses Zustand for client state (user session, current module) and React Query for all server interactions, following this separation-of-concerns principle.</w:t>
      </w:r>
    </w:p>
    <w:p>
      <w:pPr>
        <w:spacing w:before="240" w:after="80"/>
      </w:pPr>
      <w:r>
        <w:rPr>
          <w:rFonts w:ascii="Times New Roman" w:hAnsi="Times New Roman"/>
          <w:b/>
          <w:color w:val="000000"/>
          <w:sz w:val="24"/>
        </w:rPr>
        <w:t>2.6  Security in Web Applications</w:t>
      </w:r>
    </w:p>
    <w:p>
      <w:pPr>
        <w:spacing w:before="40" w:after="120" w:line="360" w:lineRule="exact"/>
      </w:pPr>
      <w:r>
        <w:rPr>
          <w:rFonts w:ascii="Times New Roman" w:hAnsi="Times New Roman"/>
          <w:sz w:val="24"/>
        </w:rPr>
        <w:t>OWASP's Top 10 (2021) identifies Broken Authentication and Security Misconfiguration as the most critical web vulnerabilities. Studies show that storing JWTs in localStorage exposes applications to XSS attacks. EduSmart stores tokens exclusively in httpOnly, Secure, SameSite=None cookies, preventing JavaScript access and mitigating this risk. Password hashing with bcryptjs (10 salt rounds) ensures that even a database breach does not expose plaintext passwords.</w:t>
      </w:r>
    </w:p>
    <w:p>
      <w:pPr>
        <w:spacing w:before="240" w:after="80"/>
      </w:pPr>
      <w:r>
        <w:rPr>
          <w:rFonts w:ascii="Times New Roman" w:hAnsi="Times New Roman"/>
          <w:b/>
          <w:color w:val="000000"/>
          <w:sz w:val="24"/>
        </w:rPr>
        <w:t>2.7  Cloud Media Storage</w:t>
      </w:r>
    </w:p>
    <w:p>
      <w:pPr>
        <w:spacing w:before="40" w:after="120" w:line="360" w:lineRule="exact"/>
      </w:pPr>
      <w:r>
        <w:rPr>
          <w:rFonts w:ascii="Times New Roman" w:hAnsi="Times New Roman"/>
          <w:sz w:val="24"/>
        </w:rPr>
        <w:t>Cloudinary's research (2022) shows that optimised media delivery reduces page load times by up to 40%, directly improving user engagement. For EdTech platforms specifically, video quality and load speed are critical factors in course completion rates. EduSmart leverages Cloudinary for adaptive video streaming, automatic format conversion, and CDN delivery of all media assets.</w:t>
      </w:r>
    </w:p>
    <w:p>
      <w:r>
        <w:br w:type="page"/>
      </w:r>
    </w:p>
    <w:p>
      <w:pPr>
        <w:spacing w:before="360" w:after="120"/>
        <w:jc w:val="left"/>
        <w:pBdr>
          <w:bottom w:val="single" w:sz="6" w:space="1" w:color="000080"/>
        </w:pBdr>
      </w:pPr>
      <w:r>
        <w:rPr>
          <w:rFonts w:ascii="Times New Roman" w:hAnsi="Times New Roman"/>
          <w:b/>
          <w:color w:val="000080"/>
          <w:sz w:val="28"/>
        </w:rPr>
        <w:t>CHAPTER 3: SYSTEM ANALYSIS</w:t>
      </w:r>
    </w:p>
    <w:p>
      <w:pPr>
        <w:spacing w:before="240" w:after="80"/>
      </w:pPr>
      <w:r>
        <w:rPr>
          <w:rFonts w:ascii="Times New Roman" w:hAnsi="Times New Roman"/>
          <w:b/>
          <w:color w:val="000000"/>
          <w:sz w:val="24"/>
        </w:rPr>
        <w:t>3.1  Existing System</w:t>
      </w:r>
    </w:p>
    <w:p>
      <w:pPr>
        <w:spacing w:before="40" w:after="120" w:line="360" w:lineRule="exact"/>
      </w:pPr>
      <w:r>
        <w:rPr>
          <w:rFonts w:ascii="Times New Roman" w:hAnsi="Times New Roman"/>
          <w:sz w:val="24"/>
        </w:rPr>
        <w:t>Existing LMS platforms can be broadly categorised into three groups:</w:t>
      </w:r>
    </w:p>
    <w:p>
      <w:pPr>
        <w:pStyle w:val="ListBullet"/>
        <w:spacing w:before="40" w:after="60"/>
        <w:ind w:left="360"/>
      </w:pPr>
      <w:r>
        <w:rPr>
          <w:rFonts w:ascii="Times New Roman" w:hAnsi="Times New Roman"/>
          <w:sz w:val="24"/>
        </w:rPr>
        <w:t>Enterprise Platforms (Moodle, Canvas, Blackboard): Feature-rich but complex to deploy, customise, and maintain. Overkill for individual instructors or small institutions.</w:t>
      </w:r>
    </w:p>
    <w:p>
      <w:pPr>
        <w:pStyle w:val="ListBullet"/>
        <w:spacing w:before="40" w:after="60"/>
        <w:ind w:left="360"/>
      </w:pPr>
      <w:r>
        <w:rPr>
          <w:rFonts w:ascii="Times New Roman" w:hAnsi="Times New Roman"/>
          <w:sz w:val="24"/>
        </w:rPr>
        <w:t>Commercial Marketplaces (Udemy, Coursera): Not customisable; instructors have limited control over pricing, branding, and student data.</w:t>
      </w:r>
    </w:p>
    <w:p>
      <w:pPr>
        <w:pStyle w:val="ListBullet"/>
        <w:spacing w:before="40" w:after="60"/>
        <w:ind w:left="360"/>
      </w:pPr>
      <w:r>
        <w:rPr>
          <w:rFonts w:ascii="Times New Roman" w:hAnsi="Times New Roman"/>
          <w:sz w:val="24"/>
        </w:rPr>
        <w:t>DIY Solutions (WordPress + LearnDash, custom PHP apps): Low cohesion, security challenges, and lack of modern tooling like AI or real-time analytics.</w:t>
      </w:r>
    </w:p>
    <w:p>
      <w:pPr>
        <w:spacing w:before="40" w:after="120" w:line="360" w:lineRule="exact"/>
      </w:pPr>
      <w:r>
        <w:rPr>
          <w:rFonts w:ascii="Times New Roman" w:hAnsi="Times New Roman"/>
          <w:sz w:val="24"/>
        </w:rPr>
        <w:t>None of these options provides a self-hostable, AI-integrated, real-time analytics platform built on a modern JavaScript stack with a clean, open-source architecture.</w:t>
      </w:r>
    </w:p>
    <w:p>
      <w:pPr>
        <w:spacing w:before="240" w:after="80"/>
      </w:pPr>
      <w:r>
        <w:rPr>
          <w:rFonts w:ascii="Times New Roman" w:hAnsi="Times New Roman"/>
          <w:b/>
          <w:color w:val="000000"/>
          <w:sz w:val="24"/>
        </w:rPr>
        <w:t>3.2  Proposed System</w:t>
      </w:r>
    </w:p>
    <w:p>
      <w:pPr>
        <w:spacing w:before="40" w:after="120" w:line="360" w:lineRule="exact"/>
      </w:pPr>
      <w:r>
        <w:rPr>
          <w:rFonts w:ascii="Times New Roman" w:hAnsi="Times New Roman"/>
          <w:sz w:val="24"/>
        </w:rPr>
        <w:t>EduSmart is proposed as a modern, self-contained LMS that addresses the shortcomings of existing systems:</w:t>
      </w:r>
    </w:p>
    <w:p>
      <w:pPr>
        <w:pStyle w:val="ListBullet"/>
        <w:spacing w:before="40" w:after="60"/>
        <w:ind w:left="360"/>
      </w:pPr>
      <w:r>
        <w:rPr>
          <w:rFonts w:ascii="Times New Roman" w:hAnsi="Times New Roman"/>
          <w:sz w:val="24"/>
        </w:rPr>
        <w:t>Unified Platform: Course creation, video hosting, payments, quizzes, comments, and analytics in one application.</w:t>
      </w:r>
    </w:p>
    <w:p>
      <w:pPr>
        <w:pStyle w:val="ListBullet"/>
        <w:spacing w:before="40" w:after="60"/>
        <w:ind w:left="360"/>
      </w:pPr>
      <w:r>
        <w:rPr>
          <w:rFonts w:ascii="Times New Roman" w:hAnsi="Times New Roman"/>
          <w:sz w:val="24"/>
        </w:rPr>
        <w:t>AI-Enhanced Learning: Google Gemini generates quizzes from module context and understands semantic search intent.</w:t>
      </w:r>
    </w:p>
    <w:p>
      <w:pPr>
        <w:pStyle w:val="ListBullet"/>
        <w:spacing w:before="40" w:after="60"/>
        <w:ind w:left="360"/>
      </w:pPr>
      <w:r>
        <w:rPr>
          <w:rFonts w:ascii="Times New Roman" w:hAnsi="Times New Roman"/>
          <w:sz w:val="24"/>
        </w:rPr>
        <w:t>Modern Tech Stack: MERN stack ensures JavaScript consistency, fast development, and cloud-native scalability.</w:t>
      </w:r>
    </w:p>
    <w:p>
      <w:pPr>
        <w:pStyle w:val="ListBullet"/>
        <w:spacing w:before="40" w:after="60"/>
        <w:ind w:left="360"/>
      </w:pPr>
      <w:r>
        <w:rPr>
          <w:rFonts w:ascii="Times New Roman" w:hAnsi="Times New Roman"/>
          <w:sz w:val="24"/>
        </w:rPr>
        <w:t>Secure by Design: JWT in httpOnly cookies, bcrypt hashing, CORS configuration, admin-only route protection.</w:t>
      </w:r>
    </w:p>
    <w:p>
      <w:pPr>
        <w:pStyle w:val="ListBullet"/>
        <w:spacing w:before="40" w:after="60"/>
        <w:ind w:left="360"/>
      </w:pPr>
      <w:r>
        <w:rPr>
          <w:rFonts w:ascii="Times New Roman" w:hAnsi="Times New Roman"/>
          <w:sz w:val="24"/>
        </w:rPr>
        <w:t>Real-Time Insights: Administrators see live enrollment and revenue metrics with daily trend breakdowns.</w:t>
      </w:r>
    </w:p>
    <w:p>
      <w:pPr>
        <w:spacing w:before="240" w:after="80"/>
      </w:pPr>
      <w:r>
        <w:rPr>
          <w:rFonts w:ascii="Times New Roman" w:hAnsi="Times New Roman"/>
          <w:b/>
          <w:color w:val="000000"/>
          <w:sz w:val="24"/>
        </w:rPr>
        <w:t>3.3  Feasibility Study</w:t>
      </w:r>
    </w:p>
    <w:p>
      <w:pPr>
        <w:spacing w:before="240" w:after="80"/>
      </w:pPr>
      <w:r>
        <w:rPr>
          <w:rFonts w:ascii="Times New Roman" w:hAnsi="Times New Roman"/>
          <w:b/>
          <w:color w:val="000000"/>
          <w:sz w:val="24"/>
        </w:rPr>
        <w:t>3.3.1  Technical Feasibility</w:t>
      </w:r>
    </w:p>
    <w:p>
      <w:pPr>
        <w:spacing w:before="40" w:after="120" w:line="360" w:lineRule="exact"/>
      </w:pPr>
      <w:r>
        <w:rPr>
          <w:rFonts w:ascii="Times New Roman" w:hAnsi="Times New Roman"/>
          <w:sz w:val="24"/>
        </w:rPr>
        <w:t>All technologies used in EduSmart — Node.js, React, MongoDB, Stripe, Cloudinary, Google Generative AI — are mature, well-documented, and supported by active communities. The development team has the required expertise in full-stack JavaScript development. Cloud services are accessible via API keys, removing the need for infrastructure management.</w:t>
      </w:r>
    </w:p>
    <w:p>
      <w:pPr>
        <w:spacing w:before="240" w:after="80"/>
      </w:pPr>
      <w:r>
        <w:rPr>
          <w:rFonts w:ascii="Times New Roman" w:hAnsi="Times New Roman"/>
          <w:b/>
          <w:color w:val="000000"/>
          <w:sz w:val="24"/>
        </w:rPr>
        <w:t>3.3.2  Economic Feasibility</w:t>
      </w:r>
    </w:p>
    <w:p>
      <w:pPr>
        <w:spacing w:before="40" w:after="120" w:line="360" w:lineRule="exact"/>
      </w:pPr>
      <w:r>
        <w:rPr>
          <w:rFonts w:ascii="Times New Roman" w:hAnsi="Times New Roman"/>
          <w:sz w:val="24"/>
        </w:rPr>
        <w:t>The project uses entirely free tiers and open-source tools for development and initial deployment. MongoDB Atlas free tier (512 MB), Cloudinary free tier (25 GB storage + 25 GB bandwidth/month), and Stripe (no monthly fee, only transaction fees) make the platform economically viable for a startup or academic project.</w:t>
      </w:r>
    </w:p>
    <w:p>
      <w:pPr>
        <w:spacing w:before="240" w:after="80"/>
      </w:pPr>
      <w:r>
        <w:rPr>
          <w:rFonts w:ascii="Times New Roman" w:hAnsi="Times New Roman"/>
          <w:b/>
          <w:color w:val="000000"/>
          <w:sz w:val="24"/>
        </w:rPr>
        <w:t>3.3.3  Operational Feasibility</w:t>
      </w:r>
    </w:p>
    <w:p>
      <w:pPr>
        <w:spacing w:before="40" w:after="120" w:line="360" w:lineRule="exact"/>
      </w:pPr>
      <w:r>
        <w:rPr>
          <w:rFonts w:ascii="Times New Roman" w:hAnsi="Times New Roman"/>
          <w:sz w:val="24"/>
        </w:rPr>
        <w:t>The system is designed with two primary user roles (student and admin), each with intuitive interfaces appropriate to their technical skill level. Students need only basic internet literacy; admins require familiarity with course creation workflows.</w:t>
      </w:r>
    </w:p>
    <w:p>
      <w:pPr>
        <w:spacing w:before="240" w:after="80"/>
      </w:pPr>
      <w:r>
        <w:rPr>
          <w:rFonts w:ascii="Times New Roman" w:hAnsi="Times New Roman"/>
          <w:b/>
          <w:color w:val="000000"/>
          <w:sz w:val="24"/>
        </w:rPr>
        <w:t>3.4  Functional Requirements</w:t>
      </w:r>
    </w:p>
    <w:p>
      <w:pPr>
        <w:spacing w:before="40" w:after="120" w:line="360" w:lineRule="exact"/>
      </w:pPr>
      <w:r>
        <w:rPr>
          <w:rFonts w:ascii="Times New Roman" w:hAnsi="Times New Roman"/>
          <w:sz w:val="24"/>
        </w:rPr>
        <w:t>The following functional requirements have been identified:</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sz w:val="22"/>
              </w:rPr>
              <w:t>Req. ID</w:t>
            </w:r>
          </w:p>
        </w:tc>
        <w:tc>
          <w:tcPr>
            <w:tcW w:type="dxa" w:w="2890"/>
          </w:tcPr>
          <w:p>
            <w:pPr>
              <w:jc w:val="center"/>
            </w:pPr>
            <w:r>
              <w:rPr>
                <w:rFonts w:ascii="Times New Roman" w:hAnsi="Times New Roman"/>
                <w:b/>
                <w:sz w:val="22"/>
              </w:rPr>
              <w:t>Requirement</w:t>
            </w:r>
          </w:p>
        </w:tc>
        <w:tc>
          <w:tcPr>
            <w:tcW w:type="dxa" w:w="2890"/>
          </w:tcPr>
          <w:p>
            <w:pPr>
              <w:jc w:val="center"/>
            </w:pPr>
            <w:r>
              <w:rPr>
                <w:rFonts w:ascii="Times New Roman" w:hAnsi="Times New Roman"/>
                <w:b/>
                <w:sz w:val="22"/>
              </w:rPr>
              <w:t>Description</w:t>
            </w:r>
          </w:p>
        </w:tc>
      </w:tr>
      <w:tr>
        <w:tc>
          <w:tcPr>
            <w:tcW w:type="dxa" w:w="2890"/>
          </w:tcPr>
          <w:p>
            <w:r>
              <w:rPr>
                <w:rFonts w:ascii="Times New Roman" w:hAnsi="Times New Roman"/>
                <w:sz w:val="20"/>
              </w:rPr>
              <w:t>FR-01</w:t>
            </w:r>
          </w:p>
        </w:tc>
        <w:tc>
          <w:tcPr>
            <w:tcW w:type="dxa" w:w="2890"/>
          </w:tcPr>
          <w:p>
            <w:r>
              <w:rPr>
                <w:rFonts w:ascii="Times New Roman" w:hAnsi="Times New Roman"/>
                <w:sz w:val="20"/>
              </w:rPr>
              <w:t>User Registration</w:t>
            </w:r>
          </w:p>
        </w:tc>
        <w:tc>
          <w:tcPr>
            <w:tcW w:type="dxa" w:w="2890"/>
          </w:tcPr>
          <w:p>
            <w:r>
              <w:rPr>
                <w:rFonts w:ascii="Times New Roman" w:hAnsi="Times New Roman"/>
                <w:sz w:val="20"/>
              </w:rPr>
              <w:t>Users shall be able to register with full name, email, and password.</w:t>
            </w:r>
          </w:p>
        </w:tc>
      </w:tr>
      <w:tr>
        <w:tc>
          <w:tcPr>
            <w:tcW w:type="dxa" w:w="2890"/>
          </w:tcPr>
          <w:p>
            <w:r>
              <w:rPr>
                <w:rFonts w:ascii="Times New Roman" w:hAnsi="Times New Roman"/>
                <w:sz w:val="20"/>
              </w:rPr>
              <w:t>FR-02</w:t>
            </w:r>
          </w:p>
        </w:tc>
        <w:tc>
          <w:tcPr>
            <w:tcW w:type="dxa" w:w="2890"/>
          </w:tcPr>
          <w:p>
            <w:r>
              <w:rPr>
                <w:rFonts w:ascii="Times New Roman" w:hAnsi="Times New Roman"/>
                <w:sz w:val="20"/>
              </w:rPr>
              <w:t>User Login/Logout</w:t>
            </w:r>
          </w:p>
        </w:tc>
        <w:tc>
          <w:tcPr>
            <w:tcW w:type="dxa" w:w="2890"/>
          </w:tcPr>
          <w:p>
            <w:r>
              <w:rPr>
                <w:rFonts w:ascii="Times New Roman" w:hAnsi="Times New Roman"/>
                <w:sz w:val="20"/>
              </w:rPr>
              <w:t>Users shall be able to log in with email/password and log out securely.</w:t>
            </w:r>
          </w:p>
        </w:tc>
      </w:tr>
      <w:tr>
        <w:tc>
          <w:tcPr>
            <w:tcW w:type="dxa" w:w="2890"/>
          </w:tcPr>
          <w:p>
            <w:r>
              <w:rPr>
                <w:rFonts w:ascii="Times New Roman" w:hAnsi="Times New Roman"/>
                <w:sz w:val="20"/>
              </w:rPr>
              <w:t>FR-03</w:t>
            </w:r>
          </w:p>
        </w:tc>
        <w:tc>
          <w:tcPr>
            <w:tcW w:type="dxa" w:w="2890"/>
          </w:tcPr>
          <w:p>
            <w:r>
              <w:rPr>
                <w:rFonts w:ascii="Times New Roman" w:hAnsi="Times New Roman"/>
                <w:sz w:val="20"/>
              </w:rPr>
              <w:t>Profile Management</w:t>
            </w:r>
          </w:p>
        </w:tc>
        <w:tc>
          <w:tcPr>
            <w:tcW w:type="dxa" w:w="2890"/>
          </w:tcPr>
          <w:p>
            <w:r>
              <w:rPr>
                <w:rFonts w:ascii="Times New Roman" w:hAnsi="Times New Roman"/>
                <w:sz w:val="20"/>
              </w:rPr>
              <w:t>Users shall be able to update their name and profile photo.</w:t>
            </w:r>
          </w:p>
        </w:tc>
      </w:tr>
      <w:tr>
        <w:tc>
          <w:tcPr>
            <w:tcW w:type="dxa" w:w="2890"/>
          </w:tcPr>
          <w:p>
            <w:r>
              <w:rPr>
                <w:rFonts w:ascii="Times New Roman" w:hAnsi="Times New Roman"/>
                <w:sz w:val="20"/>
              </w:rPr>
              <w:t>FR-04</w:t>
            </w:r>
          </w:p>
        </w:tc>
        <w:tc>
          <w:tcPr>
            <w:tcW w:type="dxa" w:w="2890"/>
          </w:tcPr>
          <w:p>
            <w:r>
              <w:rPr>
                <w:rFonts w:ascii="Times New Roman" w:hAnsi="Times New Roman"/>
                <w:sz w:val="20"/>
              </w:rPr>
              <w:t>Course Browsing</w:t>
            </w:r>
          </w:p>
        </w:tc>
        <w:tc>
          <w:tcPr>
            <w:tcW w:type="dxa" w:w="2890"/>
          </w:tcPr>
          <w:p>
            <w:r>
              <w:rPr>
                <w:rFonts w:ascii="Times New Roman" w:hAnsi="Times New Roman"/>
                <w:sz w:val="20"/>
              </w:rPr>
              <w:t>Users shall be able to browse all available courses with search functionality.</w:t>
            </w:r>
          </w:p>
        </w:tc>
      </w:tr>
      <w:tr>
        <w:tc>
          <w:tcPr>
            <w:tcW w:type="dxa" w:w="2890"/>
          </w:tcPr>
          <w:p>
            <w:r>
              <w:rPr>
                <w:rFonts w:ascii="Times New Roman" w:hAnsi="Times New Roman"/>
                <w:sz w:val="20"/>
              </w:rPr>
              <w:t>FR-05</w:t>
            </w:r>
          </w:p>
        </w:tc>
        <w:tc>
          <w:tcPr>
            <w:tcW w:type="dxa" w:w="2890"/>
          </w:tcPr>
          <w:p>
            <w:r>
              <w:rPr>
                <w:rFonts w:ascii="Times New Roman" w:hAnsi="Times New Roman"/>
                <w:sz w:val="20"/>
              </w:rPr>
              <w:t>Course Purchase</w:t>
            </w:r>
          </w:p>
        </w:tc>
        <w:tc>
          <w:tcPr>
            <w:tcW w:type="dxa" w:w="2890"/>
          </w:tcPr>
          <w:p>
            <w:r>
              <w:rPr>
                <w:rFonts w:ascii="Times New Roman" w:hAnsi="Times New Roman"/>
                <w:sz w:val="20"/>
              </w:rPr>
              <w:t>Users shall be able to purchase courses via Stripe Checkout in INR.</w:t>
            </w:r>
          </w:p>
        </w:tc>
      </w:tr>
      <w:tr>
        <w:tc>
          <w:tcPr>
            <w:tcW w:type="dxa" w:w="2890"/>
          </w:tcPr>
          <w:p>
            <w:r>
              <w:rPr>
                <w:rFonts w:ascii="Times New Roman" w:hAnsi="Times New Roman"/>
                <w:sz w:val="20"/>
              </w:rPr>
              <w:t>FR-06</w:t>
            </w:r>
          </w:p>
        </w:tc>
        <w:tc>
          <w:tcPr>
            <w:tcW w:type="dxa" w:w="2890"/>
          </w:tcPr>
          <w:p>
            <w:r>
              <w:rPr>
                <w:rFonts w:ascii="Times New Roman" w:hAnsi="Times New Roman"/>
                <w:sz w:val="20"/>
              </w:rPr>
              <w:t>Course Access</w:t>
            </w:r>
          </w:p>
        </w:tc>
        <w:tc>
          <w:tcPr>
            <w:tcW w:type="dxa" w:w="2890"/>
          </w:tcPr>
          <w:p>
            <w:r>
              <w:rPr>
                <w:rFonts w:ascii="Times New Roman" w:hAnsi="Times New Roman"/>
                <w:sz w:val="20"/>
              </w:rPr>
              <w:t>Enrolled users shall access all modules of a purchased course.</w:t>
            </w:r>
          </w:p>
        </w:tc>
      </w:tr>
      <w:tr>
        <w:tc>
          <w:tcPr>
            <w:tcW w:type="dxa" w:w="2890"/>
          </w:tcPr>
          <w:p>
            <w:r>
              <w:rPr>
                <w:rFonts w:ascii="Times New Roman" w:hAnsi="Times New Roman"/>
                <w:sz w:val="20"/>
              </w:rPr>
              <w:t>FR-07</w:t>
            </w:r>
          </w:p>
        </w:tc>
        <w:tc>
          <w:tcPr>
            <w:tcW w:type="dxa" w:w="2890"/>
          </w:tcPr>
          <w:p>
            <w:r>
              <w:rPr>
                <w:rFonts w:ascii="Times New Roman" w:hAnsi="Times New Roman"/>
                <w:sz w:val="20"/>
              </w:rPr>
              <w:t>Video Playback</w:t>
            </w:r>
          </w:p>
        </w:tc>
        <w:tc>
          <w:tcPr>
            <w:tcW w:type="dxa" w:w="2890"/>
          </w:tcPr>
          <w:p>
            <w:r>
              <w:rPr>
                <w:rFonts w:ascii="Times New Roman" w:hAnsi="Times New Roman"/>
                <w:sz w:val="20"/>
              </w:rPr>
              <w:t>Users shall be able to watch video lectures within modules.</w:t>
            </w:r>
          </w:p>
        </w:tc>
      </w:tr>
      <w:tr>
        <w:tc>
          <w:tcPr>
            <w:tcW w:type="dxa" w:w="2890"/>
          </w:tcPr>
          <w:p>
            <w:r>
              <w:rPr>
                <w:rFonts w:ascii="Times New Roman" w:hAnsi="Times New Roman"/>
                <w:sz w:val="20"/>
              </w:rPr>
              <w:t>FR-08</w:t>
            </w:r>
          </w:p>
        </w:tc>
        <w:tc>
          <w:tcPr>
            <w:tcW w:type="dxa" w:w="2890"/>
          </w:tcPr>
          <w:p>
            <w:r>
              <w:rPr>
                <w:rFonts w:ascii="Times New Roman" w:hAnsi="Times New Roman"/>
                <w:sz w:val="20"/>
              </w:rPr>
              <w:t>Quiz Generation</w:t>
            </w:r>
          </w:p>
        </w:tc>
        <w:tc>
          <w:tcPr>
            <w:tcW w:type="dxa" w:w="2890"/>
          </w:tcPr>
          <w:p>
            <w:r>
              <w:rPr>
                <w:rFonts w:ascii="Times New Roman" w:hAnsi="Times New Roman"/>
                <w:sz w:val="20"/>
              </w:rPr>
              <w:t>Users shall be able to generate a 10-question AI quiz for any module.</w:t>
            </w:r>
          </w:p>
        </w:tc>
      </w:tr>
      <w:tr>
        <w:tc>
          <w:tcPr>
            <w:tcW w:type="dxa" w:w="2890"/>
          </w:tcPr>
          <w:p>
            <w:r>
              <w:rPr>
                <w:rFonts w:ascii="Times New Roman" w:hAnsi="Times New Roman"/>
                <w:sz w:val="20"/>
              </w:rPr>
              <w:t>FR-09</w:t>
            </w:r>
          </w:p>
        </w:tc>
        <w:tc>
          <w:tcPr>
            <w:tcW w:type="dxa" w:w="2890"/>
          </w:tcPr>
          <w:p>
            <w:r>
              <w:rPr>
                <w:rFonts w:ascii="Times New Roman" w:hAnsi="Times New Roman"/>
                <w:sz w:val="20"/>
              </w:rPr>
              <w:t>Comment System</w:t>
            </w:r>
          </w:p>
        </w:tc>
        <w:tc>
          <w:tcPr>
            <w:tcW w:type="dxa" w:w="2890"/>
          </w:tcPr>
          <w:p>
            <w:r>
              <w:rPr>
                <w:rFonts w:ascii="Times New Roman" w:hAnsi="Times New Roman"/>
                <w:sz w:val="20"/>
              </w:rPr>
              <w:t>Users shall be able to post and view comments on any module.</w:t>
            </w:r>
          </w:p>
        </w:tc>
      </w:tr>
      <w:tr>
        <w:tc>
          <w:tcPr>
            <w:tcW w:type="dxa" w:w="2890"/>
          </w:tcPr>
          <w:p>
            <w:r>
              <w:rPr>
                <w:rFonts w:ascii="Times New Roman" w:hAnsi="Times New Roman"/>
                <w:sz w:val="20"/>
              </w:rPr>
              <w:t>FR-10</w:t>
            </w:r>
          </w:p>
        </w:tc>
        <w:tc>
          <w:tcPr>
            <w:tcW w:type="dxa" w:w="2890"/>
          </w:tcPr>
          <w:p>
            <w:r>
              <w:rPr>
                <w:rFonts w:ascii="Times New Roman" w:hAnsi="Times New Roman"/>
                <w:sz w:val="20"/>
              </w:rPr>
              <w:t>Admin – Course Creation</w:t>
            </w:r>
          </w:p>
        </w:tc>
        <w:tc>
          <w:tcPr>
            <w:tcW w:type="dxa" w:w="2890"/>
          </w:tcPr>
          <w:p>
            <w:r>
              <w:rPr>
                <w:rFonts w:ascii="Times New Roman" w:hAnsi="Times New Roman"/>
                <w:sz w:val="20"/>
              </w:rPr>
              <w:t>Admin shall be able to create courses with title, description, price, and thumbnail.</w:t>
            </w:r>
          </w:p>
        </w:tc>
      </w:tr>
      <w:tr>
        <w:tc>
          <w:tcPr>
            <w:tcW w:type="dxa" w:w="2890"/>
          </w:tcPr>
          <w:p>
            <w:r>
              <w:rPr>
                <w:rFonts w:ascii="Times New Roman" w:hAnsi="Times New Roman"/>
                <w:sz w:val="20"/>
              </w:rPr>
              <w:t>FR-11</w:t>
            </w:r>
          </w:p>
        </w:tc>
        <w:tc>
          <w:tcPr>
            <w:tcW w:type="dxa" w:w="2890"/>
          </w:tcPr>
          <w:p>
            <w:r>
              <w:rPr>
                <w:rFonts w:ascii="Times New Roman" w:hAnsi="Times New Roman"/>
                <w:sz w:val="20"/>
              </w:rPr>
              <w:t>Admin – Module Creation</w:t>
            </w:r>
          </w:p>
        </w:tc>
        <w:tc>
          <w:tcPr>
            <w:tcW w:type="dxa" w:w="2890"/>
          </w:tcPr>
          <w:p>
            <w:r>
              <w:rPr>
                <w:rFonts w:ascii="Times New Roman" w:hAnsi="Times New Roman"/>
                <w:sz w:val="20"/>
              </w:rPr>
              <w:t>Admin shall be able to create video modules within a course.</w:t>
            </w:r>
          </w:p>
        </w:tc>
      </w:tr>
      <w:tr>
        <w:tc>
          <w:tcPr>
            <w:tcW w:type="dxa" w:w="2890"/>
          </w:tcPr>
          <w:p>
            <w:r>
              <w:rPr>
                <w:rFonts w:ascii="Times New Roman" w:hAnsi="Times New Roman"/>
                <w:sz w:val="20"/>
              </w:rPr>
              <w:t>FR-12</w:t>
            </w:r>
          </w:p>
        </w:tc>
        <w:tc>
          <w:tcPr>
            <w:tcW w:type="dxa" w:w="2890"/>
          </w:tcPr>
          <w:p>
            <w:r>
              <w:rPr>
                <w:rFonts w:ascii="Times New Roman" w:hAnsi="Times New Roman"/>
                <w:sz w:val="20"/>
              </w:rPr>
              <w:t>Admin – Analytics</w:t>
            </w:r>
          </w:p>
        </w:tc>
        <w:tc>
          <w:tcPr>
            <w:tcW w:type="dxa" w:w="2890"/>
          </w:tcPr>
          <w:p>
            <w:r>
              <w:rPr>
                <w:rFonts w:ascii="Times New Roman" w:hAnsi="Times New Roman"/>
                <w:sz w:val="20"/>
              </w:rPr>
              <w:t>Admin shall view total users, courses, enrollments, revenue, and daily trends.</w:t>
            </w:r>
          </w:p>
        </w:tc>
      </w:tr>
      <w:tr>
        <w:tc>
          <w:tcPr>
            <w:tcW w:type="dxa" w:w="2890"/>
          </w:tcPr>
          <w:p>
            <w:r>
              <w:rPr>
                <w:rFonts w:ascii="Times New Roman" w:hAnsi="Times New Roman"/>
                <w:sz w:val="20"/>
              </w:rPr>
              <w:t>FR-13</w:t>
            </w:r>
          </w:p>
        </w:tc>
        <w:tc>
          <w:tcPr>
            <w:tcW w:type="dxa" w:w="2890"/>
          </w:tcPr>
          <w:p>
            <w:r>
              <w:rPr>
                <w:rFonts w:ascii="Times New Roman" w:hAnsi="Times New Roman"/>
                <w:sz w:val="20"/>
              </w:rPr>
              <w:t>Smart Search</w:t>
            </w:r>
          </w:p>
        </w:tc>
        <w:tc>
          <w:tcPr>
            <w:tcW w:type="dxa" w:w="2890"/>
          </w:tcPr>
          <w:p>
            <w:r>
              <w:rPr>
                <w:rFonts w:ascii="Times New Roman" w:hAnsi="Times New Roman"/>
                <w:sz w:val="20"/>
              </w:rPr>
              <w:t>The system shall use AI to categorise and improve course search results.</w:t>
            </w:r>
          </w:p>
        </w:tc>
      </w:tr>
      <w:tr>
        <w:tc>
          <w:tcPr>
            <w:tcW w:type="dxa" w:w="2890"/>
          </w:tcPr>
          <w:p>
            <w:r>
              <w:rPr>
                <w:rFonts w:ascii="Times New Roman" w:hAnsi="Times New Roman"/>
                <w:sz w:val="20"/>
              </w:rPr>
              <w:t>FR-14</w:t>
            </w:r>
          </w:p>
        </w:tc>
        <w:tc>
          <w:tcPr>
            <w:tcW w:type="dxa" w:w="2890"/>
          </w:tcPr>
          <w:p>
            <w:r>
              <w:rPr>
                <w:rFonts w:ascii="Times New Roman" w:hAnsi="Times New Roman"/>
                <w:sz w:val="20"/>
              </w:rPr>
              <w:t>Payment Verification</w:t>
            </w:r>
          </w:p>
        </w:tc>
        <w:tc>
          <w:tcPr>
            <w:tcW w:type="dxa" w:w="2890"/>
          </w:tcPr>
          <w:p>
            <w:r>
              <w:rPr>
                <w:rFonts w:ascii="Times New Roman" w:hAnsi="Times New Roman"/>
                <w:sz w:val="20"/>
              </w:rPr>
              <w:t>The system shall verify Stripe payment status before granting course access.</w:t>
            </w:r>
          </w:p>
        </w:tc>
      </w:tr>
    </w:tbl>
    <w:p>
      <w:pPr>
        <w:spacing w:before="240" w:after="80"/>
      </w:pPr>
      <w:r>
        <w:rPr>
          <w:rFonts w:ascii="Times New Roman" w:hAnsi="Times New Roman"/>
          <w:b/>
          <w:color w:val="000000"/>
          <w:sz w:val="24"/>
        </w:rPr>
        <w:t>3.5  Non-Functional Requirements</w:t>
      </w:r>
    </w:p>
    <w:p>
      <w:pPr>
        <w:spacing w:before="80" w:after="80"/>
      </w:pPr>
      <w:r>
        <w:rPr>
          <w:rFonts w:ascii="Times New Roman" w:hAnsi="Times New Roman"/>
          <w:b/>
          <w:sz w:val="24"/>
        </w:rPr>
        <w:t xml:space="preserve">Performance: </w:t>
      </w:r>
      <w:r>
        <w:rPr>
          <w:rFonts w:ascii="Times New Roman" w:hAnsi="Times New Roman"/>
          <w:sz w:val="24"/>
        </w:rPr>
        <w:t>API responses under 500ms for 95th percentile; video loads within 3 seconds on a standard broadband connection.</w:t>
      </w:r>
    </w:p>
    <w:p>
      <w:pPr>
        <w:spacing w:before="80" w:after="80"/>
      </w:pPr>
      <w:r>
        <w:rPr>
          <w:rFonts w:ascii="Times New Roman" w:hAnsi="Times New Roman"/>
          <w:b/>
          <w:sz w:val="24"/>
        </w:rPr>
        <w:t xml:space="preserve">Security: </w:t>
      </w:r>
      <w:r>
        <w:rPr>
          <w:rFonts w:ascii="Times New Roman" w:hAnsi="Times New Roman"/>
          <w:sz w:val="24"/>
        </w:rPr>
        <w:t>All passwords hashed with bcrypt; JWT in httpOnly cookies; HTTPS enforced in production; admin routes double-protected.</w:t>
      </w:r>
    </w:p>
    <w:p>
      <w:pPr>
        <w:spacing w:before="80" w:after="80"/>
      </w:pPr>
      <w:r>
        <w:rPr>
          <w:rFonts w:ascii="Times New Roman" w:hAnsi="Times New Roman"/>
          <w:b/>
          <w:sz w:val="24"/>
        </w:rPr>
        <w:t xml:space="preserve">Scalability: </w:t>
      </w:r>
      <w:r>
        <w:rPr>
          <w:rFonts w:ascii="Times New Roman" w:hAnsi="Times New Roman"/>
          <w:sz w:val="24"/>
        </w:rPr>
        <w:t>MongoDB Atlas and Cloudinary both scale horizontally; Node.js handles concurrent requests via non-blocking I/O.</w:t>
      </w:r>
    </w:p>
    <w:p>
      <w:pPr>
        <w:spacing w:before="80" w:after="80"/>
      </w:pPr>
      <w:r>
        <w:rPr>
          <w:rFonts w:ascii="Times New Roman" w:hAnsi="Times New Roman"/>
          <w:b/>
          <w:sz w:val="24"/>
        </w:rPr>
        <w:t xml:space="preserve">Availability: </w:t>
      </w:r>
      <w:r>
        <w:rPr>
          <w:rFonts w:ascii="Times New Roman" w:hAnsi="Times New Roman"/>
          <w:sz w:val="24"/>
        </w:rPr>
        <w:t>Target 99.9% uptime using cloud-hosted services (MongoDB Atlas, Cloudinary CDN, Stripe's 99.99% SLA).</w:t>
      </w:r>
    </w:p>
    <w:p>
      <w:pPr>
        <w:spacing w:before="80" w:after="80"/>
      </w:pPr>
      <w:r>
        <w:rPr>
          <w:rFonts w:ascii="Times New Roman" w:hAnsi="Times New Roman"/>
          <w:b/>
          <w:sz w:val="24"/>
        </w:rPr>
        <w:t xml:space="preserve">Usability: </w:t>
      </w:r>
      <w:r>
        <w:rPr>
          <w:rFonts w:ascii="Times New Roman" w:hAnsi="Times New Roman"/>
          <w:sz w:val="24"/>
        </w:rPr>
        <w:t>Mobile-responsive design; all key actions completable within 3 clicks; clear toast notifications for all user actions.</w:t>
      </w:r>
    </w:p>
    <w:p>
      <w:pPr>
        <w:spacing w:before="80" w:after="80"/>
      </w:pPr>
      <w:r>
        <w:rPr>
          <w:rFonts w:ascii="Times New Roman" w:hAnsi="Times New Roman"/>
          <w:b/>
          <w:sz w:val="24"/>
        </w:rPr>
        <w:t xml:space="preserve">Maintainability: </w:t>
      </w:r>
      <w:r>
        <w:rPr>
          <w:rFonts w:ascii="Times New Roman" w:hAnsi="Times New Roman"/>
          <w:sz w:val="24"/>
        </w:rPr>
        <w:t>MVC architecture on backend; component-based architecture on frontend; environment-variable-driven configuration.</w:t>
      </w:r>
    </w:p>
    <w:p>
      <w:r>
        <w:br w:type="page"/>
      </w:r>
    </w:p>
    <w:p>
      <w:pPr>
        <w:spacing w:before="360" w:after="120"/>
        <w:jc w:val="left"/>
        <w:pBdr>
          <w:bottom w:val="single" w:sz="6" w:space="1" w:color="000080"/>
        </w:pBdr>
      </w:pPr>
      <w:r>
        <w:rPr>
          <w:rFonts w:ascii="Times New Roman" w:hAnsi="Times New Roman"/>
          <w:b/>
          <w:color w:val="000080"/>
          <w:sz w:val="28"/>
        </w:rPr>
        <w:t>CHAPTER 4: SYSTEM DESIGN</w:t>
      </w:r>
    </w:p>
    <w:p>
      <w:pPr>
        <w:spacing w:before="240" w:after="80"/>
      </w:pPr>
      <w:r>
        <w:rPr>
          <w:rFonts w:ascii="Times New Roman" w:hAnsi="Times New Roman"/>
          <w:b/>
          <w:color w:val="000000"/>
          <w:sz w:val="24"/>
        </w:rPr>
        <w:t>4.1  System Architecture</w:t>
      </w:r>
    </w:p>
    <w:p>
      <w:pPr>
        <w:spacing w:before="40" w:after="120" w:line="360" w:lineRule="exact"/>
      </w:pPr>
      <w:r>
        <w:rPr>
          <w:rFonts w:ascii="Times New Roman" w:hAnsi="Times New Roman"/>
          <w:sz w:val="24"/>
        </w:rPr>
        <w:t>EduSmart follows a three-tier client-server architecture:</w:t>
      </w:r>
    </w:p>
    <w:p>
      <w:pPr>
        <w:pStyle w:val="ListBullet"/>
        <w:spacing w:before="40" w:after="60"/>
        <w:ind w:left="360"/>
      </w:pPr>
      <w:r>
        <w:rPr>
          <w:rFonts w:ascii="Times New Roman" w:hAnsi="Times New Roman"/>
          <w:sz w:val="24"/>
        </w:rPr>
        <w:t>Presentation Tier (Frontend): React 19 + Vite SPA, communicating with the backend via Axios HTTP calls. The frontend is decoupled from the backend and can be deployed independently (e.g., on Vercel or Netlify).</w:t>
      </w:r>
    </w:p>
    <w:p>
      <w:pPr>
        <w:pStyle w:val="ListBullet"/>
        <w:spacing w:before="40" w:after="60"/>
        <w:ind w:left="360"/>
      </w:pPr>
      <w:r>
        <w:rPr>
          <w:rFonts w:ascii="Times New Roman" w:hAnsi="Times New Roman"/>
          <w:sz w:val="24"/>
        </w:rPr>
        <w:t>Application Tier (Backend): Express.js 5 REST API running on Node.js, structured using the MVC pattern. Controllers handle business logic; routes define HTTP endpoints; middleware handles authentication, file uploads, and CORS.</w:t>
      </w:r>
    </w:p>
    <w:p>
      <w:pPr>
        <w:pStyle w:val="ListBullet"/>
        <w:spacing w:before="40" w:after="60"/>
        <w:ind w:left="360"/>
      </w:pPr>
      <w:r>
        <w:rPr>
          <w:rFonts w:ascii="Times New Roman" w:hAnsi="Times New Roman"/>
          <w:sz w:val="24"/>
        </w:rPr>
        <w:t>Data Tier (Database): MongoDB Atlas cloud database, accessed via Mongoose ODM. Data is modelled as eight interrelated collections with proper references for relational integrity.</w:t>
      </w:r>
    </w:p>
    <w:p>
      <w:pPr>
        <w:spacing w:before="40" w:after="120" w:line="360" w:lineRule="exact"/>
      </w:pPr>
      <w:r>
        <w:rPr>
          <w:rFonts w:ascii="Times New Roman" w:hAnsi="Times New Roman"/>
          <w:sz w:val="24"/>
        </w:rPr>
        <w:t>External integrations:</w:t>
      </w:r>
    </w:p>
    <w:p>
      <w:pPr>
        <w:pStyle w:val="ListBullet"/>
        <w:spacing w:before="40" w:after="60"/>
        <w:ind w:left="360"/>
      </w:pPr>
      <w:r>
        <w:rPr>
          <w:rFonts w:ascii="Times New Roman" w:hAnsi="Times New Roman"/>
          <w:sz w:val="24"/>
        </w:rPr>
        <w:t>Google Gemini API: Called from the backend quiz and search controllers.</w:t>
      </w:r>
    </w:p>
    <w:p>
      <w:pPr>
        <w:pStyle w:val="ListBullet"/>
        <w:spacing w:before="40" w:after="60"/>
        <w:ind w:left="360"/>
      </w:pPr>
      <w:r>
        <w:rPr>
          <w:rFonts w:ascii="Times New Roman" w:hAnsi="Times New Roman"/>
          <w:sz w:val="24"/>
        </w:rPr>
        <w:t>Stripe API: Called from the backend payment controller for session creation and verification.</w:t>
      </w:r>
    </w:p>
    <w:p>
      <w:pPr>
        <w:pStyle w:val="ListBullet"/>
        <w:spacing w:before="40" w:after="60"/>
        <w:ind w:left="360"/>
      </w:pPr>
      <w:r>
        <w:rPr>
          <w:rFonts w:ascii="Times New Roman" w:hAnsi="Times New Roman"/>
          <w:sz w:val="24"/>
        </w:rPr>
        <w:t>Cloudinary API: Called via Multer middleware for image and video uploads.</w:t>
      </w:r>
    </w:p>
    <w:p>
      <w:pPr>
        <w:spacing w:before="40" w:after="120" w:line="360" w:lineRule="exact"/>
      </w:pPr>
      <w:r>
        <w:rPr>
          <w:rFonts w:ascii="Times New Roman" w:hAnsi="Times New Roman"/>
          <w:sz w:val="24"/>
        </w:rPr>
        <w:t>Architecture Flow:</w:t>
        <w:br/>
        <w:t xml:space="preserve">  Browser  →  [React SPA]  →  Axios (HTTP/HTTPS)  →  [Express API]  →  [Mongoose ODM]  →  MongoDB Atlas</w:t>
        <w:br/>
        <w:t xml:space="preserve">                              ↓                           ↓</w:t>
        <w:br/>
        <w:t xml:space="preserve">                         React Query                Cloudinary / Stripe / Gemini</w:t>
      </w:r>
    </w:p>
    <w:p>
      <w:pPr>
        <w:spacing w:before="240" w:after="80"/>
      </w:pPr>
      <w:r>
        <w:rPr>
          <w:rFonts w:ascii="Times New Roman" w:hAnsi="Times New Roman"/>
          <w:b/>
          <w:color w:val="000000"/>
          <w:sz w:val="24"/>
        </w:rPr>
        <w:t>4.2  Database Design</w:t>
      </w:r>
    </w:p>
    <w:p>
      <w:pPr>
        <w:spacing w:before="40" w:after="120" w:line="360" w:lineRule="exact"/>
      </w:pPr>
      <w:r>
        <w:rPr>
          <w:rFonts w:ascii="Times New Roman" w:hAnsi="Times New Roman"/>
          <w:sz w:val="24"/>
        </w:rPr>
        <w:t>The database consists of eight MongoDB collections. The schema design prioritises query efficiency through selective denormalisation (storing userId in Course and Module) while maintaining normalisation for large sub-documents (Questions are separate from Quiz).</w:t>
      </w:r>
    </w:p>
    <w:p>
      <w:pPr>
        <w:spacing w:before="240" w:after="80"/>
      </w:pPr>
      <w:r>
        <w:rPr>
          <w:rFonts w:ascii="Times New Roman" w:hAnsi="Times New Roman"/>
          <w:b/>
          <w:color w:val="000000"/>
          <w:sz w:val="24"/>
        </w:rPr>
        <w:t>4.2.1  User Collection</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sz w:val="20"/>
              </w:rPr>
              <w:t>Field</w:t>
            </w:r>
          </w:p>
        </w:tc>
        <w:tc>
          <w:tcPr>
            <w:tcW w:type="dxa" w:w="2890"/>
          </w:tcPr>
          <w:p>
            <w:pPr>
              <w:jc w:val="center"/>
            </w:pPr>
            <w:r>
              <w:rPr>
                <w:rFonts w:ascii="Times New Roman" w:hAnsi="Times New Roman"/>
                <w:b/>
                <w:sz w:val="20"/>
              </w:rPr>
              <w:t>Type</w:t>
            </w:r>
          </w:p>
        </w:tc>
        <w:tc>
          <w:tcPr>
            <w:tcW w:type="dxa" w:w="2890"/>
          </w:tcPr>
          <w:p>
            <w:pPr>
              <w:jc w:val="center"/>
            </w:pPr>
            <w:r>
              <w:rPr>
                <w:rFonts w:ascii="Times New Roman" w:hAnsi="Times New Roman"/>
                <w:b/>
                <w:sz w:val="20"/>
              </w:rPr>
              <w:t>Description</w:t>
            </w:r>
          </w:p>
        </w:tc>
      </w:tr>
      <w:tr>
        <w:tc>
          <w:tcPr>
            <w:tcW w:type="dxa" w:w="2890"/>
          </w:tcPr>
          <w:p>
            <w:r>
              <w:rPr>
                <w:rFonts w:ascii="Times New Roman" w:hAnsi="Times New Roman"/>
                <w:sz w:val="20"/>
              </w:rPr>
              <w:t>_id</w:t>
            </w:r>
          </w:p>
        </w:tc>
        <w:tc>
          <w:tcPr>
            <w:tcW w:type="dxa" w:w="2890"/>
          </w:tcPr>
          <w:p>
            <w:r>
              <w:rPr>
                <w:rFonts w:ascii="Times New Roman" w:hAnsi="Times New Roman"/>
                <w:sz w:val="20"/>
              </w:rPr>
              <w:t>ObjectId</w:t>
            </w:r>
          </w:p>
        </w:tc>
        <w:tc>
          <w:tcPr>
            <w:tcW w:type="dxa" w:w="2890"/>
          </w:tcPr>
          <w:p>
            <w:r>
              <w:rPr>
                <w:rFonts w:ascii="Times New Roman" w:hAnsi="Times New Roman"/>
                <w:sz w:val="20"/>
              </w:rPr>
              <w:t>Auto-generated primary key</w:t>
            </w:r>
          </w:p>
        </w:tc>
      </w:tr>
      <w:tr>
        <w:tc>
          <w:tcPr>
            <w:tcW w:type="dxa" w:w="2890"/>
          </w:tcPr>
          <w:p>
            <w:r>
              <w:rPr>
                <w:rFonts w:ascii="Times New Roman" w:hAnsi="Times New Roman"/>
                <w:sz w:val="20"/>
              </w:rPr>
              <w:t>fullName</w:t>
            </w:r>
          </w:p>
        </w:tc>
        <w:tc>
          <w:tcPr>
            <w:tcW w:type="dxa" w:w="2890"/>
          </w:tcPr>
          <w:p>
            <w:r>
              <w:rPr>
                <w:rFonts w:ascii="Times New Roman" w:hAnsi="Times New Roman"/>
                <w:sz w:val="20"/>
              </w:rPr>
              <w:t>String</w:t>
            </w:r>
          </w:p>
        </w:tc>
        <w:tc>
          <w:tcPr>
            <w:tcW w:type="dxa" w:w="2890"/>
          </w:tcPr>
          <w:p>
            <w:r>
              <w:rPr>
                <w:rFonts w:ascii="Times New Roman" w:hAnsi="Times New Roman"/>
                <w:sz w:val="20"/>
              </w:rPr>
              <w:t>Required. User's full name</w:t>
            </w:r>
          </w:p>
        </w:tc>
      </w:tr>
      <w:tr>
        <w:tc>
          <w:tcPr>
            <w:tcW w:type="dxa" w:w="2890"/>
          </w:tcPr>
          <w:p>
            <w:r>
              <w:rPr>
                <w:rFonts w:ascii="Times New Roman" w:hAnsi="Times New Roman"/>
                <w:sz w:val="20"/>
              </w:rPr>
              <w:t>email</w:t>
            </w:r>
          </w:p>
        </w:tc>
        <w:tc>
          <w:tcPr>
            <w:tcW w:type="dxa" w:w="2890"/>
          </w:tcPr>
          <w:p>
            <w:r>
              <w:rPr>
                <w:rFonts w:ascii="Times New Roman" w:hAnsi="Times New Roman"/>
                <w:sz w:val="20"/>
              </w:rPr>
              <w:t>String</w:t>
            </w:r>
          </w:p>
        </w:tc>
        <w:tc>
          <w:tcPr>
            <w:tcW w:type="dxa" w:w="2890"/>
          </w:tcPr>
          <w:p>
            <w:r>
              <w:rPr>
                <w:rFonts w:ascii="Times New Roman" w:hAnsi="Times New Roman"/>
                <w:sz w:val="20"/>
              </w:rPr>
              <w:t>Required, Unique. User's email address</w:t>
            </w:r>
          </w:p>
        </w:tc>
      </w:tr>
      <w:tr>
        <w:tc>
          <w:tcPr>
            <w:tcW w:type="dxa" w:w="2890"/>
          </w:tcPr>
          <w:p>
            <w:r>
              <w:rPr>
                <w:rFonts w:ascii="Times New Roman" w:hAnsi="Times New Roman"/>
                <w:sz w:val="20"/>
              </w:rPr>
              <w:t>password</w:t>
            </w:r>
          </w:p>
        </w:tc>
        <w:tc>
          <w:tcPr>
            <w:tcW w:type="dxa" w:w="2890"/>
          </w:tcPr>
          <w:p>
            <w:r>
              <w:rPr>
                <w:rFonts w:ascii="Times New Roman" w:hAnsi="Times New Roman"/>
                <w:sz w:val="20"/>
              </w:rPr>
              <w:t>String</w:t>
            </w:r>
          </w:p>
        </w:tc>
        <w:tc>
          <w:tcPr>
            <w:tcW w:type="dxa" w:w="2890"/>
          </w:tcPr>
          <w:p>
            <w:r>
              <w:rPr>
                <w:rFonts w:ascii="Times New Roman" w:hAnsi="Times New Roman"/>
                <w:sz w:val="20"/>
              </w:rPr>
              <w:t>Required. Bcrypt-hashed password</w:t>
            </w:r>
          </w:p>
        </w:tc>
      </w:tr>
      <w:tr>
        <w:tc>
          <w:tcPr>
            <w:tcW w:type="dxa" w:w="2890"/>
          </w:tcPr>
          <w:p>
            <w:r>
              <w:rPr>
                <w:rFonts w:ascii="Times New Roman" w:hAnsi="Times New Roman"/>
                <w:sz w:val="20"/>
              </w:rPr>
              <w:t>admin</w:t>
            </w:r>
          </w:p>
        </w:tc>
        <w:tc>
          <w:tcPr>
            <w:tcW w:type="dxa" w:w="2890"/>
          </w:tcPr>
          <w:p>
            <w:r>
              <w:rPr>
                <w:rFonts w:ascii="Times New Roman" w:hAnsi="Times New Roman"/>
                <w:sz w:val="20"/>
              </w:rPr>
              <w:t>Boolean</w:t>
            </w:r>
          </w:p>
        </w:tc>
        <w:tc>
          <w:tcPr>
            <w:tcW w:type="dxa" w:w="2890"/>
          </w:tcPr>
          <w:p>
            <w:r>
              <w:rPr>
                <w:rFonts w:ascii="Times New Roman" w:hAnsi="Times New Roman"/>
                <w:sz w:val="20"/>
              </w:rPr>
              <w:t>Default: false. True if email matches ADMIN env var</w:t>
            </w:r>
          </w:p>
        </w:tc>
      </w:tr>
      <w:tr>
        <w:tc>
          <w:tcPr>
            <w:tcW w:type="dxa" w:w="2890"/>
          </w:tcPr>
          <w:p>
            <w:r>
              <w:rPr>
                <w:rFonts w:ascii="Times New Roman" w:hAnsi="Times New Roman"/>
                <w:sz w:val="20"/>
              </w:rPr>
              <w:t>purchasedCourse</w:t>
            </w:r>
          </w:p>
        </w:tc>
        <w:tc>
          <w:tcPr>
            <w:tcW w:type="dxa" w:w="2890"/>
          </w:tcPr>
          <w:p>
            <w:r>
              <w:rPr>
                <w:rFonts w:ascii="Times New Roman" w:hAnsi="Times New Roman"/>
                <w:sz w:val="20"/>
              </w:rPr>
              <w:t>[ObjectId]</w:t>
            </w:r>
          </w:p>
        </w:tc>
        <w:tc>
          <w:tcPr>
            <w:tcW w:type="dxa" w:w="2890"/>
          </w:tcPr>
          <w:p>
            <w:r>
              <w:rPr>
                <w:rFonts w:ascii="Times New Roman" w:hAnsi="Times New Roman"/>
                <w:sz w:val="20"/>
              </w:rPr>
              <w:t>Array of Course IDs the user has purchased</w:t>
            </w:r>
          </w:p>
        </w:tc>
      </w:tr>
      <w:tr>
        <w:tc>
          <w:tcPr>
            <w:tcW w:type="dxa" w:w="2890"/>
          </w:tcPr>
          <w:p>
            <w:r>
              <w:rPr>
                <w:rFonts w:ascii="Times New Roman" w:hAnsi="Times New Roman"/>
                <w:sz w:val="20"/>
              </w:rPr>
              <w:t>profilePhoto</w:t>
            </w:r>
          </w:p>
        </w:tc>
        <w:tc>
          <w:tcPr>
            <w:tcW w:type="dxa" w:w="2890"/>
          </w:tcPr>
          <w:p>
            <w:r>
              <w:rPr>
                <w:rFonts w:ascii="Times New Roman" w:hAnsi="Times New Roman"/>
                <w:sz w:val="20"/>
              </w:rPr>
              <w:t>String</w:t>
            </w:r>
          </w:p>
        </w:tc>
        <w:tc>
          <w:tcPr>
            <w:tcW w:type="dxa" w:w="2890"/>
          </w:tcPr>
          <w:p>
            <w:r>
              <w:rPr>
                <w:rFonts w:ascii="Times New Roman" w:hAnsi="Times New Roman"/>
                <w:sz w:val="20"/>
              </w:rPr>
              <w:t>Cloudinary URL of profile image</w:t>
            </w:r>
          </w:p>
        </w:tc>
      </w:tr>
      <w:tr>
        <w:tc>
          <w:tcPr>
            <w:tcW w:type="dxa" w:w="2890"/>
          </w:tcPr>
          <w:p>
            <w:r>
              <w:rPr>
                <w:rFonts w:ascii="Times New Roman" w:hAnsi="Times New Roman"/>
                <w:sz w:val="20"/>
              </w:rPr>
              <w:t>createdAt / updatedAt</w:t>
            </w:r>
          </w:p>
        </w:tc>
        <w:tc>
          <w:tcPr>
            <w:tcW w:type="dxa" w:w="2890"/>
          </w:tcPr>
          <w:p>
            <w:r>
              <w:rPr>
                <w:rFonts w:ascii="Times New Roman" w:hAnsi="Times New Roman"/>
                <w:sz w:val="20"/>
              </w:rPr>
              <w:t>Date</w:t>
            </w:r>
          </w:p>
        </w:tc>
        <w:tc>
          <w:tcPr>
            <w:tcW w:type="dxa" w:w="2890"/>
          </w:tcPr>
          <w:p>
            <w:r>
              <w:rPr>
                <w:rFonts w:ascii="Times New Roman" w:hAnsi="Times New Roman"/>
                <w:sz w:val="20"/>
              </w:rPr>
              <w:t>Mongoose timestamps</w:t>
            </w:r>
          </w:p>
        </w:tc>
      </w:tr>
    </w:tbl>
    <w:p>
      <w:pPr>
        <w:spacing w:before="240" w:after="80"/>
      </w:pPr>
      <w:r>
        <w:rPr>
          <w:rFonts w:ascii="Times New Roman" w:hAnsi="Times New Roman"/>
          <w:b/>
          <w:color w:val="000000"/>
          <w:sz w:val="24"/>
        </w:rPr>
        <w:t>4.2.2  Course Collection</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sz w:val="20"/>
              </w:rPr>
              <w:t>Field</w:t>
            </w:r>
          </w:p>
        </w:tc>
        <w:tc>
          <w:tcPr>
            <w:tcW w:type="dxa" w:w="2890"/>
          </w:tcPr>
          <w:p>
            <w:pPr>
              <w:jc w:val="center"/>
            </w:pPr>
            <w:r>
              <w:rPr>
                <w:rFonts w:ascii="Times New Roman" w:hAnsi="Times New Roman"/>
                <w:b/>
                <w:sz w:val="20"/>
              </w:rPr>
              <w:t>Type</w:t>
            </w:r>
          </w:p>
        </w:tc>
        <w:tc>
          <w:tcPr>
            <w:tcW w:type="dxa" w:w="2890"/>
          </w:tcPr>
          <w:p>
            <w:pPr>
              <w:jc w:val="center"/>
            </w:pPr>
            <w:r>
              <w:rPr>
                <w:rFonts w:ascii="Times New Roman" w:hAnsi="Times New Roman"/>
                <w:b/>
                <w:sz w:val="20"/>
              </w:rPr>
              <w:t>Description</w:t>
            </w:r>
          </w:p>
        </w:tc>
      </w:tr>
      <w:tr>
        <w:tc>
          <w:tcPr>
            <w:tcW w:type="dxa" w:w="2890"/>
          </w:tcPr>
          <w:p>
            <w:r>
              <w:rPr>
                <w:rFonts w:ascii="Times New Roman" w:hAnsi="Times New Roman"/>
                <w:sz w:val="20"/>
              </w:rPr>
              <w:t>_id</w:t>
            </w:r>
          </w:p>
        </w:tc>
        <w:tc>
          <w:tcPr>
            <w:tcW w:type="dxa" w:w="2890"/>
          </w:tcPr>
          <w:p>
            <w:r>
              <w:rPr>
                <w:rFonts w:ascii="Times New Roman" w:hAnsi="Times New Roman"/>
                <w:sz w:val="20"/>
              </w:rPr>
              <w:t>ObjectId</w:t>
            </w:r>
          </w:p>
        </w:tc>
        <w:tc>
          <w:tcPr>
            <w:tcW w:type="dxa" w:w="2890"/>
          </w:tcPr>
          <w:p>
            <w:r>
              <w:rPr>
                <w:rFonts w:ascii="Times New Roman" w:hAnsi="Times New Roman"/>
                <w:sz w:val="20"/>
              </w:rPr>
              <w:t>Primary key</w:t>
            </w:r>
          </w:p>
        </w:tc>
      </w:tr>
      <w:tr>
        <w:tc>
          <w:tcPr>
            <w:tcW w:type="dxa" w:w="2890"/>
          </w:tcPr>
          <w:p>
            <w:r>
              <w:rPr>
                <w:rFonts w:ascii="Times New Roman" w:hAnsi="Times New Roman"/>
                <w:sz w:val="20"/>
              </w:rPr>
              <w:t>userId</w:t>
            </w:r>
          </w:p>
        </w:tc>
        <w:tc>
          <w:tcPr>
            <w:tcW w:type="dxa" w:w="2890"/>
          </w:tcPr>
          <w:p>
            <w:r>
              <w:rPr>
                <w:rFonts w:ascii="Times New Roman" w:hAnsi="Times New Roman"/>
                <w:sz w:val="20"/>
              </w:rPr>
              <w:t>ObjectId → User</w:t>
            </w:r>
          </w:p>
        </w:tc>
        <w:tc>
          <w:tcPr>
            <w:tcW w:type="dxa" w:w="2890"/>
          </w:tcPr>
          <w:p>
            <w:r>
              <w:rPr>
                <w:rFonts w:ascii="Times New Roman" w:hAnsi="Times New Roman"/>
                <w:sz w:val="20"/>
              </w:rPr>
              <w:t>Reference to creator (admin)</w:t>
            </w:r>
          </w:p>
        </w:tc>
      </w:tr>
      <w:tr>
        <w:tc>
          <w:tcPr>
            <w:tcW w:type="dxa" w:w="2890"/>
          </w:tcPr>
          <w:p>
            <w:r>
              <w:rPr>
                <w:rFonts w:ascii="Times New Roman" w:hAnsi="Times New Roman"/>
                <w:sz w:val="20"/>
              </w:rPr>
              <w:t>title</w:t>
            </w:r>
          </w:p>
        </w:tc>
        <w:tc>
          <w:tcPr>
            <w:tcW w:type="dxa" w:w="2890"/>
          </w:tcPr>
          <w:p>
            <w:r>
              <w:rPr>
                <w:rFonts w:ascii="Times New Roman" w:hAnsi="Times New Roman"/>
                <w:sz w:val="20"/>
              </w:rPr>
              <w:t>String</w:t>
            </w:r>
          </w:p>
        </w:tc>
        <w:tc>
          <w:tcPr>
            <w:tcW w:type="dxa" w:w="2890"/>
          </w:tcPr>
          <w:p>
            <w:r>
              <w:rPr>
                <w:rFonts w:ascii="Times New Roman" w:hAnsi="Times New Roman"/>
                <w:sz w:val="20"/>
              </w:rPr>
              <w:t>Required. Course title</w:t>
            </w:r>
          </w:p>
        </w:tc>
      </w:tr>
      <w:tr>
        <w:tc>
          <w:tcPr>
            <w:tcW w:type="dxa" w:w="2890"/>
          </w:tcPr>
          <w:p>
            <w:r>
              <w:rPr>
                <w:rFonts w:ascii="Times New Roman" w:hAnsi="Times New Roman"/>
                <w:sz w:val="20"/>
              </w:rPr>
              <w:t>description</w:t>
            </w:r>
          </w:p>
        </w:tc>
        <w:tc>
          <w:tcPr>
            <w:tcW w:type="dxa" w:w="2890"/>
          </w:tcPr>
          <w:p>
            <w:r>
              <w:rPr>
                <w:rFonts w:ascii="Times New Roman" w:hAnsi="Times New Roman"/>
                <w:sz w:val="20"/>
              </w:rPr>
              <w:t>String</w:t>
            </w:r>
          </w:p>
        </w:tc>
        <w:tc>
          <w:tcPr>
            <w:tcW w:type="dxa" w:w="2890"/>
          </w:tcPr>
          <w:p>
            <w:r>
              <w:rPr>
                <w:rFonts w:ascii="Times New Roman" w:hAnsi="Times New Roman"/>
                <w:sz w:val="20"/>
              </w:rPr>
              <w:t>Required. Course description</w:t>
            </w:r>
          </w:p>
        </w:tc>
      </w:tr>
      <w:tr>
        <w:tc>
          <w:tcPr>
            <w:tcW w:type="dxa" w:w="2890"/>
          </w:tcPr>
          <w:p>
            <w:r>
              <w:rPr>
                <w:rFonts w:ascii="Times New Roman" w:hAnsi="Times New Roman"/>
                <w:sz w:val="20"/>
              </w:rPr>
              <w:t>thumbnail</w:t>
            </w:r>
          </w:p>
        </w:tc>
        <w:tc>
          <w:tcPr>
            <w:tcW w:type="dxa" w:w="2890"/>
          </w:tcPr>
          <w:p>
            <w:r>
              <w:rPr>
                <w:rFonts w:ascii="Times New Roman" w:hAnsi="Times New Roman"/>
                <w:sz w:val="20"/>
              </w:rPr>
              <w:t>String</w:t>
            </w:r>
          </w:p>
        </w:tc>
        <w:tc>
          <w:tcPr>
            <w:tcW w:type="dxa" w:w="2890"/>
          </w:tcPr>
          <w:p>
            <w:r>
              <w:rPr>
                <w:rFonts w:ascii="Times New Roman" w:hAnsi="Times New Roman"/>
                <w:sz w:val="20"/>
              </w:rPr>
              <w:t>Cloudinary URL of course thumbnail</w:t>
            </w:r>
          </w:p>
        </w:tc>
      </w:tr>
      <w:tr>
        <w:tc>
          <w:tcPr>
            <w:tcW w:type="dxa" w:w="2890"/>
          </w:tcPr>
          <w:p>
            <w:r>
              <w:rPr>
                <w:rFonts w:ascii="Times New Roman" w:hAnsi="Times New Roman"/>
                <w:sz w:val="20"/>
              </w:rPr>
              <w:t>amount</w:t>
            </w:r>
          </w:p>
        </w:tc>
        <w:tc>
          <w:tcPr>
            <w:tcW w:type="dxa" w:w="2890"/>
          </w:tcPr>
          <w:p>
            <w:r>
              <w:rPr>
                <w:rFonts w:ascii="Times New Roman" w:hAnsi="Times New Roman"/>
                <w:sz w:val="20"/>
              </w:rPr>
              <w:t>Number</w:t>
            </w:r>
          </w:p>
        </w:tc>
        <w:tc>
          <w:tcPr>
            <w:tcW w:type="dxa" w:w="2890"/>
          </w:tcPr>
          <w:p>
            <w:r>
              <w:rPr>
                <w:rFonts w:ascii="Times New Roman" w:hAnsi="Times New Roman"/>
                <w:sz w:val="20"/>
              </w:rPr>
              <w:t>Course price in INR</w:t>
            </w:r>
          </w:p>
        </w:tc>
      </w:tr>
      <w:tr>
        <w:tc>
          <w:tcPr>
            <w:tcW w:type="dxa" w:w="2890"/>
          </w:tcPr>
          <w:p>
            <w:r>
              <w:rPr>
                <w:rFonts w:ascii="Times New Roman" w:hAnsi="Times New Roman"/>
                <w:sz w:val="20"/>
              </w:rPr>
              <w:t>modules</w:t>
            </w:r>
          </w:p>
        </w:tc>
        <w:tc>
          <w:tcPr>
            <w:tcW w:type="dxa" w:w="2890"/>
          </w:tcPr>
          <w:p>
            <w:r>
              <w:rPr>
                <w:rFonts w:ascii="Times New Roman" w:hAnsi="Times New Roman"/>
                <w:sz w:val="20"/>
              </w:rPr>
              <w:t>[ObjectId]</w:t>
            </w:r>
          </w:p>
        </w:tc>
        <w:tc>
          <w:tcPr>
            <w:tcW w:type="dxa" w:w="2890"/>
          </w:tcPr>
          <w:p>
            <w:r>
              <w:rPr>
                <w:rFonts w:ascii="Times New Roman" w:hAnsi="Times New Roman"/>
                <w:sz w:val="20"/>
              </w:rPr>
              <w:t>Array of Module IDs</w:t>
            </w:r>
          </w:p>
        </w:tc>
      </w:tr>
      <w:tr>
        <w:tc>
          <w:tcPr>
            <w:tcW w:type="dxa" w:w="2890"/>
          </w:tcPr>
          <w:p>
            <w:r>
              <w:rPr>
                <w:rFonts w:ascii="Times New Roman" w:hAnsi="Times New Roman"/>
                <w:sz w:val="20"/>
              </w:rPr>
              <w:t>createdAt / updatedAt</w:t>
            </w:r>
          </w:p>
        </w:tc>
        <w:tc>
          <w:tcPr>
            <w:tcW w:type="dxa" w:w="2890"/>
          </w:tcPr>
          <w:p>
            <w:r>
              <w:rPr>
                <w:rFonts w:ascii="Times New Roman" w:hAnsi="Times New Roman"/>
                <w:sz w:val="20"/>
              </w:rPr>
              <w:t>Date</w:t>
            </w:r>
          </w:p>
        </w:tc>
        <w:tc>
          <w:tcPr>
            <w:tcW w:type="dxa" w:w="2890"/>
          </w:tcPr>
          <w:p>
            <w:r>
              <w:rPr>
                <w:rFonts w:ascii="Times New Roman" w:hAnsi="Times New Roman"/>
                <w:sz w:val="20"/>
              </w:rPr>
              <w:t>Timestamps</w:t>
            </w:r>
          </w:p>
        </w:tc>
      </w:tr>
    </w:tbl>
    <w:p>
      <w:pPr>
        <w:spacing w:before="240" w:after="80"/>
      </w:pPr>
      <w:r>
        <w:rPr>
          <w:rFonts w:ascii="Times New Roman" w:hAnsi="Times New Roman"/>
          <w:b/>
          <w:color w:val="000000"/>
          <w:sz w:val="24"/>
        </w:rPr>
        <w:t>4.2.3  Module Collection</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sz w:val="20"/>
              </w:rPr>
              <w:t>Field</w:t>
            </w:r>
          </w:p>
        </w:tc>
        <w:tc>
          <w:tcPr>
            <w:tcW w:type="dxa" w:w="2890"/>
          </w:tcPr>
          <w:p>
            <w:pPr>
              <w:jc w:val="center"/>
            </w:pPr>
            <w:r>
              <w:rPr>
                <w:rFonts w:ascii="Times New Roman" w:hAnsi="Times New Roman"/>
                <w:b/>
                <w:sz w:val="20"/>
              </w:rPr>
              <w:t>Type</w:t>
            </w:r>
          </w:p>
        </w:tc>
        <w:tc>
          <w:tcPr>
            <w:tcW w:type="dxa" w:w="2890"/>
          </w:tcPr>
          <w:p>
            <w:pPr>
              <w:jc w:val="center"/>
            </w:pPr>
            <w:r>
              <w:rPr>
                <w:rFonts w:ascii="Times New Roman" w:hAnsi="Times New Roman"/>
                <w:b/>
                <w:sz w:val="20"/>
              </w:rPr>
              <w:t>Description</w:t>
            </w:r>
          </w:p>
        </w:tc>
      </w:tr>
      <w:tr>
        <w:tc>
          <w:tcPr>
            <w:tcW w:type="dxa" w:w="2890"/>
          </w:tcPr>
          <w:p>
            <w:r>
              <w:rPr>
                <w:rFonts w:ascii="Times New Roman" w:hAnsi="Times New Roman"/>
                <w:sz w:val="20"/>
              </w:rPr>
              <w:t>_id</w:t>
            </w:r>
          </w:p>
        </w:tc>
        <w:tc>
          <w:tcPr>
            <w:tcW w:type="dxa" w:w="2890"/>
          </w:tcPr>
          <w:p>
            <w:r>
              <w:rPr>
                <w:rFonts w:ascii="Times New Roman" w:hAnsi="Times New Roman"/>
                <w:sz w:val="20"/>
              </w:rPr>
              <w:t>ObjectId</w:t>
            </w:r>
          </w:p>
        </w:tc>
        <w:tc>
          <w:tcPr>
            <w:tcW w:type="dxa" w:w="2890"/>
          </w:tcPr>
          <w:p>
            <w:r>
              <w:rPr>
                <w:rFonts w:ascii="Times New Roman" w:hAnsi="Times New Roman"/>
                <w:sz w:val="20"/>
              </w:rPr>
              <w:t>Primary key</w:t>
            </w:r>
          </w:p>
        </w:tc>
      </w:tr>
      <w:tr>
        <w:tc>
          <w:tcPr>
            <w:tcW w:type="dxa" w:w="2890"/>
          </w:tcPr>
          <w:p>
            <w:r>
              <w:rPr>
                <w:rFonts w:ascii="Times New Roman" w:hAnsi="Times New Roman"/>
                <w:sz w:val="20"/>
              </w:rPr>
              <w:t>courseId</w:t>
            </w:r>
          </w:p>
        </w:tc>
        <w:tc>
          <w:tcPr>
            <w:tcW w:type="dxa" w:w="2890"/>
          </w:tcPr>
          <w:p>
            <w:r>
              <w:rPr>
                <w:rFonts w:ascii="Times New Roman" w:hAnsi="Times New Roman"/>
                <w:sz w:val="20"/>
              </w:rPr>
              <w:t>ObjectId → Course</w:t>
            </w:r>
          </w:p>
        </w:tc>
        <w:tc>
          <w:tcPr>
            <w:tcW w:type="dxa" w:w="2890"/>
          </w:tcPr>
          <w:p>
            <w:r>
              <w:rPr>
                <w:rFonts w:ascii="Times New Roman" w:hAnsi="Times New Roman"/>
                <w:sz w:val="20"/>
              </w:rPr>
              <w:t>Parent course reference</w:t>
            </w:r>
          </w:p>
        </w:tc>
      </w:tr>
      <w:tr>
        <w:tc>
          <w:tcPr>
            <w:tcW w:type="dxa" w:w="2890"/>
          </w:tcPr>
          <w:p>
            <w:r>
              <w:rPr>
                <w:rFonts w:ascii="Times New Roman" w:hAnsi="Times New Roman"/>
                <w:sz w:val="20"/>
              </w:rPr>
              <w:t>title</w:t>
            </w:r>
          </w:p>
        </w:tc>
        <w:tc>
          <w:tcPr>
            <w:tcW w:type="dxa" w:w="2890"/>
          </w:tcPr>
          <w:p>
            <w:r>
              <w:rPr>
                <w:rFonts w:ascii="Times New Roman" w:hAnsi="Times New Roman"/>
                <w:sz w:val="20"/>
              </w:rPr>
              <w:t>String</w:t>
            </w:r>
          </w:p>
        </w:tc>
        <w:tc>
          <w:tcPr>
            <w:tcW w:type="dxa" w:w="2890"/>
          </w:tcPr>
          <w:p>
            <w:r>
              <w:rPr>
                <w:rFonts w:ascii="Times New Roman" w:hAnsi="Times New Roman"/>
                <w:sz w:val="20"/>
              </w:rPr>
              <w:t>Required. Module title</w:t>
            </w:r>
          </w:p>
        </w:tc>
      </w:tr>
      <w:tr>
        <w:tc>
          <w:tcPr>
            <w:tcW w:type="dxa" w:w="2890"/>
          </w:tcPr>
          <w:p>
            <w:r>
              <w:rPr>
                <w:rFonts w:ascii="Times New Roman" w:hAnsi="Times New Roman"/>
                <w:sz w:val="20"/>
              </w:rPr>
              <w:t>video</w:t>
            </w:r>
          </w:p>
        </w:tc>
        <w:tc>
          <w:tcPr>
            <w:tcW w:type="dxa" w:w="2890"/>
          </w:tcPr>
          <w:p>
            <w:r>
              <w:rPr>
                <w:rFonts w:ascii="Times New Roman" w:hAnsi="Times New Roman"/>
                <w:sz w:val="20"/>
              </w:rPr>
              <w:t>String</w:t>
            </w:r>
          </w:p>
        </w:tc>
        <w:tc>
          <w:tcPr>
            <w:tcW w:type="dxa" w:w="2890"/>
          </w:tcPr>
          <w:p>
            <w:r>
              <w:rPr>
                <w:rFonts w:ascii="Times New Roman" w:hAnsi="Times New Roman"/>
                <w:sz w:val="20"/>
              </w:rPr>
              <w:t>Cloudinary URL of video (up to 500 MB)</w:t>
            </w:r>
          </w:p>
        </w:tc>
      </w:tr>
      <w:tr>
        <w:tc>
          <w:tcPr>
            <w:tcW w:type="dxa" w:w="2890"/>
          </w:tcPr>
          <w:p>
            <w:r>
              <w:rPr>
                <w:rFonts w:ascii="Times New Roman" w:hAnsi="Times New Roman"/>
                <w:sz w:val="20"/>
              </w:rPr>
              <w:t>quiz</w:t>
            </w:r>
          </w:p>
        </w:tc>
        <w:tc>
          <w:tcPr>
            <w:tcW w:type="dxa" w:w="2890"/>
          </w:tcPr>
          <w:p>
            <w:r>
              <w:rPr>
                <w:rFonts w:ascii="Times New Roman" w:hAnsi="Times New Roman"/>
                <w:sz w:val="20"/>
              </w:rPr>
              <w:t>ObjectId → Quiz</w:t>
            </w:r>
          </w:p>
        </w:tc>
        <w:tc>
          <w:tcPr>
            <w:tcW w:type="dxa" w:w="2890"/>
          </w:tcPr>
          <w:p>
            <w:r>
              <w:rPr>
                <w:rFonts w:ascii="Times New Roman" w:hAnsi="Times New Roman"/>
                <w:sz w:val="20"/>
              </w:rPr>
              <w:t>Reference to the module's quiz</w:t>
            </w:r>
          </w:p>
        </w:tc>
      </w:tr>
      <w:tr>
        <w:tc>
          <w:tcPr>
            <w:tcW w:type="dxa" w:w="2890"/>
          </w:tcPr>
          <w:p>
            <w:r>
              <w:rPr>
                <w:rFonts w:ascii="Times New Roman" w:hAnsi="Times New Roman"/>
                <w:sz w:val="20"/>
              </w:rPr>
              <w:t>comments</w:t>
            </w:r>
          </w:p>
        </w:tc>
        <w:tc>
          <w:tcPr>
            <w:tcW w:type="dxa" w:w="2890"/>
          </w:tcPr>
          <w:p>
            <w:r>
              <w:rPr>
                <w:rFonts w:ascii="Times New Roman" w:hAnsi="Times New Roman"/>
                <w:sz w:val="20"/>
              </w:rPr>
              <w:t>[ObjectId]</w:t>
            </w:r>
          </w:p>
        </w:tc>
        <w:tc>
          <w:tcPr>
            <w:tcW w:type="dxa" w:w="2890"/>
          </w:tcPr>
          <w:p>
            <w:r>
              <w:rPr>
                <w:rFonts w:ascii="Times New Roman" w:hAnsi="Times New Roman"/>
                <w:sz w:val="20"/>
              </w:rPr>
              <w:t>Array of Comment IDs</w:t>
            </w:r>
          </w:p>
        </w:tc>
      </w:tr>
      <w:tr>
        <w:tc>
          <w:tcPr>
            <w:tcW w:type="dxa" w:w="2890"/>
          </w:tcPr>
          <w:p>
            <w:r>
              <w:rPr>
                <w:rFonts w:ascii="Times New Roman" w:hAnsi="Times New Roman"/>
                <w:sz w:val="20"/>
              </w:rPr>
              <w:t>createdAt / updatedAt</w:t>
            </w:r>
          </w:p>
        </w:tc>
        <w:tc>
          <w:tcPr>
            <w:tcW w:type="dxa" w:w="2890"/>
          </w:tcPr>
          <w:p>
            <w:r>
              <w:rPr>
                <w:rFonts w:ascii="Times New Roman" w:hAnsi="Times New Roman"/>
                <w:sz w:val="20"/>
              </w:rPr>
              <w:t>Date</w:t>
            </w:r>
          </w:p>
        </w:tc>
        <w:tc>
          <w:tcPr>
            <w:tcW w:type="dxa" w:w="2890"/>
          </w:tcPr>
          <w:p>
            <w:r>
              <w:rPr>
                <w:rFonts w:ascii="Times New Roman" w:hAnsi="Times New Roman"/>
                <w:sz w:val="20"/>
              </w:rPr>
              <w:t>Timestamps</w:t>
            </w:r>
          </w:p>
        </w:tc>
      </w:tr>
    </w:tbl>
    <w:p>
      <w:pPr>
        <w:spacing w:before="240" w:after="80"/>
      </w:pPr>
      <w:r>
        <w:rPr>
          <w:rFonts w:ascii="Times New Roman" w:hAnsi="Times New Roman"/>
          <w:b/>
          <w:color w:val="000000"/>
          <w:sz w:val="24"/>
        </w:rPr>
        <w:t>4.2.4  Other Collections (Summary)</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0"/>
              </w:rPr>
              <w:t>Collection</w:t>
            </w:r>
          </w:p>
        </w:tc>
        <w:tc>
          <w:tcPr>
            <w:tcW w:type="dxa" w:w="4334"/>
          </w:tcPr>
          <w:p>
            <w:pPr>
              <w:jc w:val="center"/>
            </w:pPr>
            <w:r>
              <w:rPr>
                <w:rFonts w:ascii="Times New Roman" w:hAnsi="Times New Roman"/>
                <w:b/>
                <w:sz w:val="20"/>
              </w:rPr>
              <w:t>Purpose</w:t>
            </w:r>
          </w:p>
        </w:tc>
      </w:tr>
      <w:tr>
        <w:tc>
          <w:tcPr>
            <w:tcW w:type="dxa" w:w="4334"/>
          </w:tcPr>
          <w:p>
            <w:r>
              <w:rPr>
                <w:rFonts w:ascii="Times New Roman" w:hAnsi="Times New Roman"/>
                <w:sz w:val="20"/>
              </w:rPr>
              <w:t>Quiz</w:t>
            </w:r>
          </w:p>
        </w:tc>
        <w:tc>
          <w:tcPr>
            <w:tcW w:type="dxa" w:w="4334"/>
          </w:tcPr>
          <w:p>
            <w:r>
              <w:rPr>
                <w:rFonts w:ascii="Times New Roman" w:hAnsi="Times New Roman"/>
                <w:sz w:val="20"/>
              </w:rPr>
              <w:t>Stores quizId, userId, moduleId, and references to Question documents.</w:t>
            </w:r>
          </w:p>
        </w:tc>
      </w:tr>
      <w:tr>
        <w:tc>
          <w:tcPr>
            <w:tcW w:type="dxa" w:w="4334"/>
          </w:tcPr>
          <w:p>
            <w:r>
              <w:rPr>
                <w:rFonts w:ascii="Times New Roman" w:hAnsi="Times New Roman"/>
                <w:sz w:val="20"/>
              </w:rPr>
              <w:t>Question</w:t>
            </w:r>
          </w:p>
        </w:tc>
        <w:tc>
          <w:tcPr>
            <w:tcW w:type="dxa" w:w="4334"/>
          </w:tcPr>
          <w:p>
            <w:r>
              <w:rPr>
                <w:rFonts w:ascii="Times New Roman" w:hAnsi="Times New Roman"/>
                <w:sz w:val="20"/>
              </w:rPr>
              <w:t>Stores question content, four options, correctOption, explanation, and quizId reference.</w:t>
            </w:r>
          </w:p>
        </w:tc>
      </w:tr>
      <w:tr>
        <w:tc>
          <w:tcPr>
            <w:tcW w:type="dxa" w:w="4334"/>
          </w:tcPr>
          <w:p>
            <w:r>
              <w:rPr>
                <w:rFonts w:ascii="Times New Roman" w:hAnsi="Times New Roman"/>
                <w:sz w:val="20"/>
              </w:rPr>
              <w:t>Comment</w:t>
            </w:r>
          </w:p>
        </w:tc>
        <w:tc>
          <w:tcPr>
            <w:tcW w:type="dxa" w:w="4334"/>
          </w:tcPr>
          <w:p>
            <w:r>
              <w:rPr>
                <w:rFonts w:ascii="Times New Roman" w:hAnsi="Times New Roman"/>
                <w:sz w:val="20"/>
              </w:rPr>
              <w:t>Stores comment text, userId, and moduleId. Supports module-level discussion threads.</w:t>
            </w:r>
          </w:p>
        </w:tc>
      </w:tr>
      <w:tr>
        <w:tc>
          <w:tcPr>
            <w:tcW w:type="dxa" w:w="4334"/>
          </w:tcPr>
          <w:p>
            <w:r>
              <w:rPr>
                <w:rFonts w:ascii="Times New Roman" w:hAnsi="Times New Roman"/>
                <w:sz w:val="20"/>
              </w:rPr>
              <w:t>Order</w:t>
            </w:r>
          </w:p>
        </w:tc>
        <w:tc>
          <w:tcPr>
            <w:tcW w:type="dxa" w:w="4334"/>
          </w:tcPr>
          <w:p>
            <w:r>
              <w:rPr>
                <w:rFonts w:ascii="Times New Roman" w:hAnsi="Times New Roman"/>
                <w:sz w:val="20"/>
              </w:rPr>
              <w:t>Stores user, course, totalAmount, and stripeSessionId. Acts as the payment audit trail.</w:t>
            </w:r>
          </w:p>
        </w:tc>
      </w:tr>
      <w:tr>
        <w:tc>
          <w:tcPr>
            <w:tcW w:type="dxa" w:w="4334"/>
          </w:tcPr>
          <w:p>
            <w:r>
              <w:rPr>
                <w:rFonts w:ascii="Times New Roman" w:hAnsi="Times New Roman"/>
                <w:sz w:val="20"/>
              </w:rPr>
              <w:t>Enrollment</w:t>
            </w:r>
          </w:p>
        </w:tc>
        <w:tc>
          <w:tcPr>
            <w:tcW w:type="dxa" w:w="4334"/>
          </w:tcPr>
          <w:p>
            <w:r>
              <w:rPr>
                <w:rFonts w:ascii="Times New Roman" w:hAnsi="Times New Roman"/>
                <w:sz w:val="20"/>
              </w:rPr>
              <w:t>Stores userId, courseId, and stripeSessionId to track confirmed enrollments.</w:t>
            </w:r>
          </w:p>
        </w:tc>
      </w:tr>
    </w:tbl>
    <w:p>
      <w:pPr>
        <w:spacing w:before="240" w:after="80"/>
      </w:pPr>
      <w:r>
        <w:rPr>
          <w:rFonts w:ascii="Times New Roman" w:hAnsi="Times New Roman"/>
          <w:b/>
          <w:color w:val="000000"/>
          <w:sz w:val="24"/>
        </w:rPr>
        <w:t>4.3  Module Description</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0"/>
              </w:rPr>
              <w:t>Module</w:t>
            </w:r>
          </w:p>
        </w:tc>
        <w:tc>
          <w:tcPr>
            <w:tcW w:type="dxa" w:w="4334"/>
          </w:tcPr>
          <w:p>
            <w:pPr>
              <w:jc w:val="center"/>
            </w:pPr>
            <w:r>
              <w:rPr>
                <w:rFonts w:ascii="Times New Roman" w:hAnsi="Times New Roman"/>
                <w:b/>
                <w:sz w:val="20"/>
              </w:rPr>
              <w:t>Description</w:t>
            </w:r>
          </w:p>
        </w:tc>
      </w:tr>
      <w:tr>
        <w:tc>
          <w:tcPr>
            <w:tcW w:type="dxa" w:w="4334"/>
          </w:tcPr>
          <w:p>
            <w:r>
              <w:rPr>
                <w:rFonts w:ascii="Times New Roman" w:hAnsi="Times New Roman"/>
                <w:sz w:val="20"/>
              </w:rPr>
              <w:t>User Module</w:t>
            </w:r>
          </w:p>
        </w:tc>
        <w:tc>
          <w:tcPr>
            <w:tcW w:type="dxa" w:w="4334"/>
          </w:tcPr>
          <w:p>
            <w:r>
              <w:rPr>
                <w:rFonts w:ascii="Times New Roman" w:hAnsi="Times New Roman"/>
                <w:sz w:val="20"/>
              </w:rPr>
              <w:t>Handles registration, login, logout, profile retrieval, and profile photo updates. Uses bcryptjs for password hashing and JWT for session tokens stored in httpOnly cookies.</w:t>
            </w:r>
          </w:p>
        </w:tc>
      </w:tr>
      <w:tr>
        <w:tc>
          <w:tcPr>
            <w:tcW w:type="dxa" w:w="4334"/>
          </w:tcPr>
          <w:p>
            <w:r>
              <w:rPr>
                <w:rFonts w:ascii="Times New Roman" w:hAnsi="Times New Roman"/>
                <w:sz w:val="20"/>
              </w:rPr>
              <w:t>Course Module</w:t>
            </w:r>
          </w:p>
        </w:tc>
        <w:tc>
          <w:tcPr>
            <w:tcW w:type="dxa" w:w="4334"/>
          </w:tcPr>
          <w:p>
            <w:r>
              <w:rPr>
                <w:rFonts w:ascii="Times New Roman" w:hAnsi="Times New Roman"/>
                <w:sz w:val="20"/>
              </w:rPr>
              <w:t>Manages course creation, thumbnail upload, course listing with AI-enhanced search, single course retrieval, and purchased course access control.</w:t>
            </w:r>
          </w:p>
        </w:tc>
      </w:tr>
      <w:tr>
        <w:tc>
          <w:tcPr>
            <w:tcW w:type="dxa" w:w="4334"/>
          </w:tcPr>
          <w:p>
            <w:r>
              <w:rPr>
                <w:rFonts w:ascii="Times New Roman" w:hAnsi="Times New Roman"/>
                <w:sz w:val="20"/>
              </w:rPr>
              <w:t>Module Module</w:t>
            </w:r>
          </w:p>
        </w:tc>
        <w:tc>
          <w:tcPr>
            <w:tcW w:type="dxa" w:w="4334"/>
          </w:tcPr>
          <w:p>
            <w:r>
              <w:rPr>
                <w:rFonts w:ascii="Times New Roman" w:hAnsi="Times New Roman"/>
                <w:sz w:val="20"/>
              </w:rPr>
              <w:t>Handles video module creation with Cloudinary video upload, module data retrieval, and comment retrieval per module.</w:t>
            </w:r>
          </w:p>
        </w:tc>
      </w:tr>
      <w:tr>
        <w:tc>
          <w:tcPr>
            <w:tcW w:type="dxa" w:w="4334"/>
          </w:tcPr>
          <w:p>
            <w:r>
              <w:rPr>
                <w:rFonts w:ascii="Times New Roman" w:hAnsi="Times New Roman"/>
                <w:sz w:val="20"/>
              </w:rPr>
              <w:t>Quiz Module</w:t>
            </w:r>
          </w:p>
        </w:tc>
        <w:tc>
          <w:tcPr>
            <w:tcW w:type="dxa" w:w="4334"/>
          </w:tcPr>
          <w:p>
            <w:r>
              <w:rPr>
                <w:rFonts w:ascii="Times New Roman" w:hAnsi="Times New Roman"/>
                <w:sz w:val="20"/>
              </w:rPr>
              <w:t>Interfaces with Google Gemini API to generate 10-question MCQs based on module context. Supports quiz existence checks and quiz retrieval.</w:t>
            </w:r>
          </w:p>
        </w:tc>
      </w:tr>
      <w:tr>
        <w:tc>
          <w:tcPr>
            <w:tcW w:type="dxa" w:w="4334"/>
          </w:tcPr>
          <w:p>
            <w:r>
              <w:rPr>
                <w:rFonts w:ascii="Times New Roman" w:hAnsi="Times New Roman"/>
                <w:sz w:val="20"/>
              </w:rPr>
              <w:t>Payment Module</w:t>
            </w:r>
          </w:p>
        </w:tc>
        <w:tc>
          <w:tcPr>
            <w:tcW w:type="dxa" w:w="4334"/>
          </w:tcPr>
          <w:p>
            <w:r>
              <w:rPr>
                <w:rFonts w:ascii="Times New Roman" w:hAnsi="Times New Roman"/>
                <w:sz w:val="20"/>
              </w:rPr>
              <w:t>Creates Stripe Checkout Sessions, handles payment success callbacks, verifies payment status, creates Order records, and updates user's purchasedCourse array.</w:t>
            </w:r>
          </w:p>
        </w:tc>
      </w:tr>
      <w:tr>
        <w:tc>
          <w:tcPr>
            <w:tcW w:type="dxa" w:w="4334"/>
          </w:tcPr>
          <w:p>
            <w:r>
              <w:rPr>
                <w:rFonts w:ascii="Times New Roman" w:hAnsi="Times New Roman"/>
                <w:sz w:val="20"/>
              </w:rPr>
              <w:t>Comment Module</w:t>
            </w:r>
          </w:p>
        </w:tc>
        <w:tc>
          <w:tcPr>
            <w:tcW w:type="dxa" w:w="4334"/>
          </w:tcPr>
          <w:p>
            <w:r>
              <w:rPr>
                <w:rFonts w:ascii="Times New Roman" w:hAnsi="Times New Roman"/>
                <w:sz w:val="20"/>
              </w:rPr>
              <w:t>Allows authenticated users to post comments on modules; comments are linked to both the user and the module.</w:t>
            </w:r>
          </w:p>
        </w:tc>
      </w:tr>
      <w:tr>
        <w:tc>
          <w:tcPr>
            <w:tcW w:type="dxa" w:w="4334"/>
          </w:tcPr>
          <w:p>
            <w:r>
              <w:rPr>
                <w:rFonts w:ascii="Times New Roman" w:hAnsi="Times New Roman"/>
                <w:sz w:val="20"/>
              </w:rPr>
              <w:t>Analytics Module</w:t>
            </w:r>
          </w:p>
        </w:tc>
        <w:tc>
          <w:tcPr>
            <w:tcW w:type="dxa" w:w="4334"/>
          </w:tcPr>
          <w:p>
            <w:r>
              <w:rPr>
                <w:rFonts w:ascii="Times New Roman" w:hAnsi="Times New Roman"/>
                <w:sz w:val="20"/>
              </w:rPr>
              <w:t>Admin-only module providing aggregate statistics (users, courses, enrollments, revenue) and daily breakdown data for charting.</w:t>
            </w:r>
          </w:p>
        </w:tc>
      </w:tr>
    </w:tbl>
    <w:p>
      <w:pPr>
        <w:spacing w:before="240" w:after="80"/>
      </w:pPr>
      <w:r>
        <w:rPr>
          <w:rFonts w:ascii="Times New Roman" w:hAnsi="Times New Roman"/>
          <w:b/>
          <w:color w:val="000000"/>
          <w:sz w:val="24"/>
        </w:rPr>
        <w:t>4.4  Data Flow Description</w:t>
      </w:r>
    </w:p>
    <w:p>
      <w:pPr>
        <w:spacing w:before="40" w:after="120" w:line="360" w:lineRule="exact"/>
      </w:pPr>
      <w:r>
        <w:rPr>
          <w:rFonts w:ascii="Times New Roman" w:hAnsi="Times New Roman"/>
          <w:sz w:val="24"/>
        </w:rPr>
        <w:t>The following key data flows describe the system's primary processes:</w:t>
      </w:r>
    </w:p>
    <w:p>
      <w:pPr>
        <w:spacing w:before="40" w:after="120" w:line="360" w:lineRule="exact"/>
      </w:pPr>
      <w:r>
        <w:rPr>
          <w:rFonts w:ascii="Times New Roman" w:hAnsi="Times New Roman"/>
          <w:sz w:val="24"/>
        </w:rPr>
        <w:t>Student Course Enrolment Flow:</w:t>
      </w:r>
    </w:p>
    <w:p>
      <w:pPr>
        <w:pStyle w:val="ListBullet"/>
        <w:spacing w:before="40" w:after="60"/>
        <w:ind w:left="360"/>
      </w:pPr>
      <w:r>
        <w:rPr>
          <w:rFonts w:ascii="Times New Roman" w:hAnsi="Times New Roman"/>
          <w:sz w:val="24"/>
        </w:rPr>
        <w:t>Step 1: Student logs in → JWT token stored in httpOnly cookie.</w:t>
      </w:r>
    </w:p>
    <w:p>
      <w:pPr>
        <w:pStyle w:val="ListBullet"/>
        <w:spacing w:before="40" w:after="60"/>
        <w:ind w:left="360"/>
      </w:pPr>
      <w:r>
        <w:rPr>
          <w:rFonts w:ascii="Times New Roman" w:hAnsi="Times New Roman"/>
          <w:sz w:val="24"/>
        </w:rPr>
        <w:t>Step 2: Student browses courses (GET /api/course/getCourse) with optional AI-enhanced search query.</w:t>
      </w:r>
    </w:p>
    <w:p>
      <w:pPr>
        <w:pStyle w:val="ListBullet"/>
        <w:spacing w:before="40" w:after="60"/>
        <w:ind w:left="360"/>
      </w:pPr>
      <w:r>
        <w:rPr>
          <w:rFonts w:ascii="Times New Roman" w:hAnsi="Times New Roman"/>
          <w:sz w:val="24"/>
        </w:rPr>
        <w:t>Step 3: Student views course details (GET /api/course/getSingleCourse/:id).</w:t>
      </w:r>
    </w:p>
    <w:p>
      <w:pPr>
        <w:pStyle w:val="ListBullet"/>
        <w:spacing w:before="40" w:after="60"/>
        <w:ind w:left="360"/>
      </w:pPr>
      <w:r>
        <w:rPr>
          <w:rFonts w:ascii="Times New Roman" w:hAnsi="Times New Roman"/>
          <w:sz w:val="24"/>
        </w:rPr>
        <w:t>Step 4: Student initiates payment (POST /api/payment/checkout) → Backend creates Stripe session → Frontend redirects to Stripe hosted page.</w:t>
      </w:r>
    </w:p>
    <w:p>
      <w:pPr>
        <w:pStyle w:val="ListBullet"/>
        <w:spacing w:before="40" w:after="60"/>
        <w:ind w:left="360"/>
      </w:pPr>
      <w:r>
        <w:rPr>
          <w:rFonts w:ascii="Times New Roman" w:hAnsi="Times New Roman"/>
          <w:sz w:val="24"/>
        </w:rPr>
        <w:t>Step 5: After payment, Stripe redirects to /purchase?session_id=xxx.</w:t>
      </w:r>
    </w:p>
    <w:p>
      <w:pPr>
        <w:pStyle w:val="ListBullet"/>
        <w:spacing w:before="40" w:after="60"/>
        <w:ind w:left="360"/>
      </w:pPr>
      <w:r>
        <w:rPr>
          <w:rFonts w:ascii="Times New Roman" w:hAnsi="Times New Roman"/>
          <w:sz w:val="24"/>
        </w:rPr>
        <w:t>Step 6: Frontend calls POST /api/payment/checkout-success with session ID.</w:t>
      </w:r>
    </w:p>
    <w:p>
      <w:pPr>
        <w:pStyle w:val="ListBullet"/>
        <w:spacing w:before="40" w:after="60"/>
        <w:ind w:left="360"/>
      </w:pPr>
      <w:r>
        <w:rPr>
          <w:rFonts w:ascii="Times New Roman" w:hAnsi="Times New Roman"/>
          <w:sz w:val="24"/>
        </w:rPr>
        <w:t>Step 7: Backend verifies payment with Stripe → Creates Order → Adds course to user.purchasedCourse.</w:t>
      </w:r>
    </w:p>
    <w:p>
      <w:pPr>
        <w:pStyle w:val="ListBullet"/>
        <w:spacing w:before="40" w:after="60"/>
        <w:ind w:left="360"/>
      </w:pPr>
      <w:r>
        <w:rPr>
          <w:rFonts w:ascii="Times New Roman" w:hAnsi="Times New Roman"/>
          <w:sz w:val="24"/>
        </w:rPr>
        <w:t>Step 8: Student can now access course modules.</w:t>
      </w:r>
    </w:p>
    <w:p>
      <w:pPr>
        <w:spacing w:before="40" w:after="120" w:line="360" w:lineRule="exact"/>
      </w:pPr>
      <w:r>
        <w:rPr>
          <w:rFonts w:ascii="Times New Roman" w:hAnsi="Times New Roman"/>
          <w:sz w:val="24"/>
        </w:rPr>
        <w:t>AI Quiz Generation Flow:</w:t>
      </w:r>
    </w:p>
    <w:p>
      <w:pPr>
        <w:pStyle w:val="ListBullet"/>
        <w:spacing w:before="40" w:after="60"/>
        <w:ind w:left="360"/>
      </w:pPr>
      <w:r>
        <w:rPr>
          <w:rFonts w:ascii="Times New Roman" w:hAnsi="Times New Roman"/>
          <w:sz w:val="24"/>
        </w:rPr>
        <w:t>Step 1: Student opens a module page → Frontend calls GET /api/quiz/checkQuiz/:moduleId.</w:t>
      </w:r>
    </w:p>
    <w:p>
      <w:pPr>
        <w:pStyle w:val="ListBullet"/>
        <w:spacing w:before="40" w:after="60"/>
        <w:ind w:left="360"/>
      </w:pPr>
      <w:r>
        <w:rPr>
          <w:rFonts w:ascii="Times New Roman" w:hAnsi="Times New Roman"/>
          <w:sz w:val="24"/>
        </w:rPr>
        <w:t>Step 2: If no quiz exists, student clicks 'Generate Quiz'.</w:t>
      </w:r>
    </w:p>
    <w:p>
      <w:pPr>
        <w:pStyle w:val="ListBullet"/>
        <w:spacing w:before="40" w:after="60"/>
        <w:ind w:left="360"/>
      </w:pPr>
      <w:r>
        <w:rPr>
          <w:rFonts w:ascii="Times New Roman" w:hAnsi="Times New Roman"/>
          <w:sz w:val="24"/>
        </w:rPr>
        <w:t>Step 3: Backend calls Google Gemini API with module title and context.</w:t>
      </w:r>
    </w:p>
    <w:p>
      <w:pPr>
        <w:pStyle w:val="ListBullet"/>
        <w:spacing w:before="40" w:after="60"/>
        <w:ind w:left="360"/>
      </w:pPr>
      <w:r>
        <w:rPr>
          <w:rFonts w:ascii="Times New Roman" w:hAnsi="Times New Roman"/>
          <w:sz w:val="24"/>
        </w:rPr>
        <w:t>Step 4: Gemini returns 10 MCQs in JSON format.</w:t>
      </w:r>
    </w:p>
    <w:p>
      <w:pPr>
        <w:pStyle w:val="ListBullet"/>
        <w:spacing w:before="40" w:after="60"/>
        <w:ind w:left="360"/>
      </w:pPr>
      <w:r>
        <w:rPr>
          <w:rFonts w:ascii="Times New Roman" w:hAnsi="Times New Roman"/>
          <w:sz w:val="24"/>
        </w:rPr>
        <w:t>Step 5: Questions are saved to Question collection; Quiz document created referencing them.</w:t>
      </w:r>
    </w:p>
    <w:p>
      <w:pPr>
        <w:pStyle w:val="ListBullet"/>
        <w:spacing w:before="40" w:after="60"/>
        <w:ind w:left="360"/>
      </w:pPr>
      <w:r>
        <w:rPr>
          <w:rFonts w:ascii="Times New Roman" w:hAnsi="Times New Roman"/>
          <w:sz w:val="24"/>
        </w:rPr>
        <w:t>Step 6: Frontend retrieves and renders the quiz.</w:t>
      </w:r>
    </w:p>
    <w:p>
      <w:r>
        <w:br w:type="page"/>
      </w:r>
    </w:p>
    <w:p>
      <w:pPr>
        <w:spacing w:before="360" w:after="120"/>
        <w:jc w:val="left"/>
        <w:pBdr>
          <w:bottom w:val="single" w:sz="6" w:space="1" w:color="000080"/>
        </w:pBdr>
      </w:pPr>
      <w:r>
        <w:rPr>
          <w:rFonts w:ascii="Times New Roman" w:hAnsi="Times New Roman"/>
          <w:b/>
          <w:color w:val="000080"/>
          <w:sz w:val="28"/>
        </w:rPr>
        <w:t>CHAPTER 5: TECHNOLOGY STACK</w:t>
      </w:r>
    </w:p>
    <w:p>
      <w:pPr>
        <w:spacing w:before="240" w:after="80"/>
      </w:pPr>
      <w:r>
        <w:rPr>
          <w:rFonts w:ascii="Times New Roman" w:hAnsi="Times New Roman"/>
          <w:b/>
          <w:color w:val="000000"/>
          <w:sz w:val="24"/>
        </w:rPr>
        <w:t>5.1  Frontend Technologies</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0"/>
              </w:rPr>
              <w:t>Technology / Version</w:t>
            </w:r>
          </w:p>
        </w:tc>
        <w:tc>
          <w:tcPr>
            <w:tcW w:type="dxa" w:w="4334"/>
          </w:tcPr>
          <w:p>
            <w:pPr>
              <w:jc w:val="center"/>
            </w:pPr>
            <w:r>
              <w:rPr>
                <w:rFonts w:ascii="Times New Roman" w:hAnsi="Times New Roman"/>
                <w:b/>
                <w:sz w:val="20"/>
              </w:rPr>
              <w:t>Role in Project</w:t>
            </w:r>
          </w:p>
        </w:tc>
      </w:tr>
      <w:tr>
        <w:tc>
          <w:tcPr>
            <w:tcW w:type="dxa" w:w="4334"/>
          </w:tcPr>
          <w:p>
            <w:r>
              <w:rPr>
                <w:rFonts w:ascii="Times New Roman" w:hAnsi="Times New Roman"/>
                <w:sz w:val="20"/>
              </w:rPr>
              <w:t>React 19.2.0</w:t>
            </w:r>
          </w:p>
        </w:tc>
        <w:tc>
          <w:tcPr>
            <w:tcW w:type="dxa" w:w="4334"/>
          </w:tcPr>
          <w:p>
            <w:r>
              <w:rPr>
                <w:rFonts w:ascii="Times New Roman" w:hAnsi="Times New Roman"/>
                <w:sz w:val="20"/>
              </w:rPr>
              <w:t>Core UI framework using functional components and hooks for a reactive, component-based interface.</w:t>
            </w:r>
          </w:p>
        </w:tc>
      </w:tr>
      <w:tr>
        <w:tc>
          <w:tcPr>
            <w:tcW w:type="dxa" w:w="4334"/>
          </w:tcPr>
          <w:p>
            <w:r>
              <w:rPr>
                <w:rFonts w:ascii="Times New Roman" w:hAnsi="Times New Roman"/>
                <w:sz w:val="20"/>
              </w:rPr>
              <w:t>Vite 7.2.4</w:t>
            </w:r>
          </w:p>
        </w:tc>
        <w:tc>
          <w:tcPr>
            <w:tcW w:type="dxa" w:w="4334"/>
          </w:tcPr>
          <w:p>
            <w:r>
              <w:rPr>
                <w:rFonts w:ascii="Times New Roman" w:hAnsi="Times New Roman"/>
                <w:sz w:val="20"/>
              </w:rPr>
              <w:t>Next-generation build tool providing near-instant HMR and optimised production builds.</w:t>
            </w:r>
          </w:p>
        </w:tc>
      </w:tr>
      <w:tr>
        <w:tc>
          <w:tcPr>
            <w:tcW w:type="dxa" w:w="4334"/>
          </w:tcPr>
          <w:p>
            <w:r>
              <w:rPr>
                <w:rFonts w:ascii="Times New Roman" w:hAnsi="Times New Roman"/>
                <w:sz w:val="20"/>
              </w:rPr>
              <w:t>React Router DOM 7.10.1</w:t>
            </w:r>
          </w:p>
        </w:tc>
        <w:tc>
          <w:tcPr>
            <w:tcW w:type="dxa" w:w="4334"/>
          </w:tcPr>
          <w:p>
            <w:r>
              <w:rPr>
                <w:rFonts w:ascii="Times New Roman" w:hAnsi="Times New Roman"/>
                <w:sz w:val="20"/>
              </w:rPr>
              <w:t>Client-side routing with nested routes, protected route wrappers, and dynamic URL parameters.</w:t>
            </w:r>
          </w:p>
        </w:tc>
      </w:tr>
      <w:tr>
        <w:tc>
          <w:tcPr>
            <w:tcW w:type="dxa" w:w="4334"/>
          </w:tcPr>
          <w:p>
            <w:r>
              <w:rPr>
                <w:rFonts w:ascii="Times New Roman" w:hAnsi="Times New Roman"/>
                <w:sz w:val="20"/>
              </w:rPr>
              <w:t>TanStack React Query 5.90.12</w:t>
            </w:r>
          </w:p>
        </w:tc>
        <w:tc>
          <w:tcPr>
            <w:tcW w:type="dxa" w:w="4334"/>
          </w:tcPr>
          <w:p>
            <w:r>
              <w:rPr>
                <w:rFonts w:ascii="Times New Roman" w:hAnsi="Times New Roman"/>
                <w:sz w:val="20"/>
              </w:rPr>
              <w:t>Server-state management: caching, background re-fetching, loading/error states for all API calls.</w:t>
            </w:r>
          </w:p>
        </w:tc>
      </w:tr>
      <w:tr>
        <w:tc>
          <w:tcPr>
            <w:tcW w:type="dxa" w:w="4334"/>
          </w:tcPr>
          <w:p>
            <w:r>
              <w:rPr>
                <w:rFonts w:ascii="Times New Roman" w:hAnsi="Times New Roman"/>
                <w:sz w:val="20"/>
              </w:rPr>
              <w:t>Zustand 5.0.9</w:t>
            </w:r>
          </w:p>
        </w:tc>
        <w:tc>
          <w:tcPr>
            <w:tcW w:type="dxa" w:w="4334"/>
          </w:tcPr>
          <w:p>
            <w:r>
              <w:rPr>
                <w:rFonts w:ascii="Times New Roman" w:hAnsi="Times New Roman"/>
                <w:sz w:val="20"/>
              </w:rPr>
              <w:t>Lightweight client-state management for user session data and current module state.</w:t>
            </w:r>
          </w:p>
        </w:tc>
      </w:tr>
      <w:tr>
        <w:tc>
          <w:tcPr>
            <w:tcW w:type="dxa" w:w="4334"/>
          </w:tcPr>
          <w:p>
            <w:r>
              <w:rPr>
                <w:rFonts w:ascii="Times New Roman" w:hAnsi="Times New Roman"/>
                <w:sz w:val="20"/>
              </w:rPr>
              <w:t>Tailwind CSS 4.1.17</w:t>
            </w:r>
          </w:p>
        </w:tc>
        <w:tc>
          <w:tcPr>
            <w:tcW w:type="dxa" w:w="4334"/>
          </w:tcPr>
          <w:p>
            <w:r>
              <w:rPr>
                <w:rFonts w:ascii="Times New Roman" w:hAnsi="Times New Roman"/>
                <w:sz w:val="20"/>
              </w:rPr>
              <w:t>Utility-first CSS framework enabling responsive, mobile-first design with minimal custom CSS.</w:t>
            </w:r>
          </w:p>
        </w:tc>
      </w:tr>
      <w:tr>
        <w:tc>
          <w:tcPr>
            <w:tcW w:type="dxa" w:w="4334"/>
          </w:tcPr>
          <w:p>
            <w:r>
              <w:rPr>
                <w:rFonts w:ascii="Times New Roman" w:hAnsi="Times New Roman"/>
                <w:sz w:val="20"/>
              </w:rPr>
              <w:t>React Hook Form 7.68.0</w:t>
            </w:r>
          </w:p>
        </w:tc>
        <w:tc>
          <w:tcPr>
            <w:tcW w:type="dxa" w:w="4334"/>
          </w:tcPr>
          <w:p>
            <w:r>
              <w:rPr>
                <w:rFonts w:ascii="Times New Roman" w:hAnsi="Times New Roman"/>
                <w:sz w:val="20"/>
              </w:rPr>
              <w:t>Performant form management with built-in validation, reducing re-renders during form input.</w:t>
            </w:r>
          </w:p>
        </w:tc>
      </w:tr>
      <w:tr>
        <w:tc>
          <w:tcPr>
            <w:tcW w:type="dxa" w:w="4334"/>
          </w:tcPr>
          <w:p>
            <w:r>
              <w:rPr>
                <w:rFonts w:ascii="Times New Roman" w:hAnsi="Times New Roman"/>
                <w:sz w:val="20"/>
              </w:rPr>
              <w:t>Recharts 3.5.1</w:t>
            </w:r>
          </w:p>
        </w:tc>
        <w:tc>
          <w:tcPr>
            <w:tcW w:type="dxa" w:w="4334"/>
          </w:tcPr>
          <w:p>
            <w:r>
              <w:rPr>
                <w:rFonts w:ascii="Times New Roman" w:hAnsi="Times New Roman"/>
                <w:sz w:val="20"/>
              </w:rPr>
              <w:t>Composable charting library for rendering daily enrollment and revenue trend graphs.</w:t>
            </w:r>
          </w:p>
        </w:tc>
      </w:tr>
      <w:tr>
        <w:tc>
          <w:tcPr>
            <w:tcW w:type="dxa" w:w="4334"/>
          </w:tcPr>
          <w:p>
            <w:r>
              <w:rPr>
                <w:rFonts w:ascii="Times New Roman" w:hAnsi="Times New Roman"/>
                <w:sz w:val="20"/>
              </w:rPr>
              <w:t>Axios 1.13.2</w:t>
            </w:r>
          </w:p>
        </w:tc>
        <w:tc>
          <w:tcPr>
            <w:tcW w:type="dxa" w:w="4334"/>
          </w:tcPr>
          <w:p>
            <w:r>
              <w:rPr>
                <w:rFonts w:ascii="Times New Roman" w:hAnsi="Times New Roman"/>
                <w:sz w:val="20"/>
              </w:rPr>
              <w:t>Promise-based HTTP client with interceptor support for consistent API communication.</w:t>
            </w:r>
          </w:p>
        </w:tc>
      </w:tr>
      <w:tr>
        <w:tc>
          <w:tcPr>
            <w:tcW w:type="dxa" w:w="4334"/>
          </w:tcPr>
          <w:p>
            <w:r>
              <w:rPr>
                <w:rFonts w:ascii="Times New Roman" w:hAnsi="Times New Roman"/>
                <w:sz w:val="20"/>
              </w:rPr>
              <w:t>Radix UI</w:t>
            </w:r>
          </w:p>
        </w:tc>
        <w:tc>
          <w:tcPr>
            <w:tcW w:type="dxa" w:w="4334"/>
          </w:tcPr>
          <w:p>
            <w:r>
              <w:rPr>
                <w:rFonts w:ascii="Times New Roman" w:hAnsi="Times New Roman"/>
                <w:sz w:val="20"/>
              </w:rPr>
              <w:t>Accessible, unstyled UI primitives: Accordion, Avatar, Dialog, Popover for complex UI patterns.</w:t>
            </w:r>
          </w:p>
        </w:tc>
      </w:tr>
      <w:tr>
        <w:tc>
          <w:tcPr>
            <w:tcW w:type="dxa" w:w="4334"/>
          </w:tcPr>
          <w:p>
            <w:r>
              <w:rPr>
                <w:rFonts w:ascii="Times New Roman" w:hAnsi="Times New Roman"/>
                <w:sz w:val="20"/>
              </w:rPr>
              <w:t>Sonner 2.0.7</w:t>
            </w:r>
          </w:p>
        </w:tc>
        <w:tc>
          <w:tcPr>
            <w:tcW w:type="dxa" w:w="4334"/>
          </w:tcPr>
          <w:p>
            <w:r>
              <w:rPr>
                <w:rFonts w:ascii="Times New Roman" w:hAnsi="Times New Roman"/>
                <w:sz w:val="20"/>
              </w:rPr>
              <w:t>Minimalist toast notification library for user feedback on actions.</w:t>
            </w:r>
          </w:p>
        </w:tc>
      </w:tr>
      <w:tr>
        <w:tc>
          <w:tcPr>
            <w:tcW w:type="dxa" w:w="4334"/>
          </w:tcPr>
          <w:p>
            <w:r>
              <w:rPr>
                <w:rFonts w:ascii="Times New Roman" w:hAnsi="Times New Roman"/>
                <w:sz w:val="20"/>
              </w:rPr>
              <w:t>Lucide React 0.556.0</w:t>
            </w:r>
          </w:p>
        </w:tc>
        <w:tc>
          <w:tcPr>
            <w:tcW w:type="dxa" w:w="4334"/>
          </w:tcPr>
          <w:p>
            <w:r>
              <w:rPr>
                <w:rFonts w:ascii="Times New Roman" w:hAnsi="Times New Roman"/>
                <w:sz w:val="20"/>
              </w:rPr>
              <w:t>Consistent, tree-shakeable icon library with 1000+ SVG icons.</w:t>
            </w:r>
          </w:p>
        </w:tc>
      </w:tr>
    </w:tbl>
    <w:p>
      <w:pPr>
        <w:spacing w:before="240" w:after="80"/>
      </w:pPr>
      <w:r>
        <w:rPr>
          <w:rFonts w:ascii="Times New Roman" w:hAnsi="Times New Roman"/>
          <w:b/>
          <w:color w:val="000000"/>
          <w:sz w:val="24"/>
        </w:rPr>
        <w:t>5.2  Backend Technologies</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0"/>
              </w:rPr>
              <w:t>Technology / Version</w:t>
            </w:r>
          </w:p>
        </w:tc>
        <w:tc>
          <w:tcPr>
            <w:tcW w:type="dxa" w:w="4334"/>
          </w:tcPr>
          <w:p>
            <w:pPr>
              <w:jc w:val="center"/>
            </w:pPr>
            <w:r>
              <w:rPr>
                <w:rFonts w:ascii="Times New Roman" w:hAnsi="Times New Roman"/>
                <w:b/>
                <w:sz w:val="20"/>
              </w:rPr>
              <w:t>Role in Project</w:t>
            </w:r>
          </w:p>
        </w:tc>
      </w:tr>
      <w:tr>
        <w:tc>
          <w:tcPr>
            <w:tcW w:type="dxa" w:w="4334"/>
          </w:tcPr>
          <w:p>
            <w:r>
              <w:rPr>
                <w:rFonts w:ascii="Times New Roman" w:hAnsi="Times New Roman"/>
                <w:sz w:val="20"/>
              </w:rPr>
              <w:t>Node.js</w:t>
            </w:r>
          </w:p>
        </w:tc>
        <w:tc>
          <w:tcPr>
            <w:tcW w:type="dxa" w:w="4334"/>
          </w:tcPr>
          <w:p>
            <w:r>
              <w:rPr>
                <w:rFonts w:ascii="Times New Roman" w:hAnsi="Times New Roman"/>
                <w:sz w:val="20"/>
              </w:rPr>
              <w:t>JavaScript runtime built on V8 engine; non-blocking I/O for high-concurrency API handling.</w:t>
            </w:r>
          </w:p>
        </w:tc>
      </w:tr>
      <w:tr>
        <w:tc>
          <w:tcPr>
            <w:tcW w:type="dxa" w:w="4334"/>
          </w:tcPr>
          <w:p>
            <w:r>
              <w:rPr>
                <w:rFonts w:ascii="Times New Roman" w:hAnsi="Times New Roman"/>
                <w:sz w:val="20"/>
              </w:rPr>
              <w:t>Express.js 5.2.1</w:t>
            </w:r>
          </w:p>
        </w:tc>
        <w:tc>
          <w:tcPr>
            <w:tcW w:type="dxa" w:w="4334"/>
          </w:tcPr>
          <w:p>
            <w:r>
              <w:rPr>
                <w:rFonts w:ascii="Times New Roman" w:hAnsi="Times New Roman"/>
                <w:sz w:val="20"/>
              </w:rPr>
              <w:t>Minimal web framework providing routing, middleware pipeline, and request/response handling.</w:t>
            </w:r>
          </w:p>
        </w:tc>
      </w:tr>
      <w:tr>
        <w:tc>
          <w:tcPr>
            <w:tcW w:type="dxa" w:w="4334"/>
          </w:tcPr>
          <w:p>
            <w:r>
              <w:rPr>
                <w:rFonts w:ascii="Times New Roman" w:hAnsi="Times New Roman"/>
                <w:sz w:val="20"/>
              </w:rPr>
              <w:t>MongoDB</w:t>
            </w:r>
          </w:p>
        </w:tc>
        <w:tc>
          <w:tcPr>
            <w:tcW w:type="dxa" w:w="4334"/>
          </w:tcPr>
          <w:p>
            <w:r>
              <w:rPr>
                <w:rFonts w:ascii="Times New Roman" w:hAnsi="Times New Roman"/>
                <w:sz w:val="20"/>
              </w:rPr>
              <w:t>NoSQL document database; flexible schema supports evolving data models without migrations.</w:t>
            </w:r>
          </w:p>
        </w:tc>
      </w:tr>
      <w:tr>
        <w:tc>
          <w:tcPr>
            <w:tcW w:type="dxa" w:w="4334"/>
          </w:tcPr>
          <w:p>
            <w:r>
              <w:rPr>
                <w:rFonts w:ascii="Times New Roman" w:hAnsi="Times New Roman"/>
                <w:sz w:val="20"/>
              </w:rPr>
              <w:t>Mongoose 9.0.0</w:t>
            </w:r>
          </w:p>
        </w:tc>
        <w:tc>
          <w:tcPr>
            <w:tcW w:type="dxa" w:w="4334"/>
          </w:tcPr>
          <w:p>
            <w:r>
              <w:rPr>
                <w:rFonts w:ascii="Times New Roman" w:hAnsi="Times New Roman"/>
                <w:sz w:val="20"/>
              </w:rPr>
              <w:t>ODM providing schema validation, model methods, population (joins), and middleware hooks.</w:t>
            </w:r>
          </w:p>
        </w:tc>
      </w:tr>
      <w:tr>
        <w:tc>
          <w:tcPr>
            <w:tcW w:type="dxa" w:w="4334"/>
          </w:tcPr>
          <w:p>
            <w:r>
              <w:rPr>
                <w:rFonts w:ascii="Times New Roman" w:hAnsi="Times New Roman"/>
                <w:sz w:val="20"/>
              </w:rPr>
              <w:t>jsonwebtoken 9.0.2</w:t>
            </w:r>
          </w:p>
        </w:tc>
        <w:tc>
          <w:tcPr>
            <w:tcW w:type="dxa" w:w="4334"/>
          </w:tcPr>
          <w:p>
            <w:r>
              <w:rPr>
                <w:rFonts w:ascii="Times New Roman" w:hAnsi="Times New Roman"/>
                <w:sz w:val="20"/>
              </w:rPr>
              <w:t>JWT generation and verification for stateless authentication.</w:t>
            </w:r>
          </w:p>
        </w:tc>
      </w:tr>
      <w:tr>
        <w:tc>
          <w:tcPr>
            <w:tcW w:type="dxa" w:w="4334"/>
          </w:tcPr>
          <w:p>
            <w:r>
              <w:rPr>
                <w:rFonts w:ascii="Times New Roman" w:hAnsi="Times New Roman"/>
                <w:sz w:val="20"/>
              </w:rPr>
              <w:t>bcryptjs 3.0.3</w:t>
            </w:r>
          </w:p>
        </w:tc>
        <w:tc>
          <w:tcPr>
            <w:tcW w:type="dxa" w:w="4334"/>
          </w:tcPr>
          <w:p>
            <w:r>
              <w:rPr>
                <w:rFonts w:ascii="Times New Roman" w:hAnsi="Times New Roman"/>
                <w:sz w:val="20"/>
              </w:rPr>
              <w:t>Password hashing library with configurable salt rounds (10 in production).</w:t>
            </w:r>
          </w:p>
        </w:tc>
      </w:tr>
      <w:tr>
        <w:tc>
          <w:tcPr>
            <w:tcW w:type="dxa" w:w="4334"/>
          </w:tcPr>
          <w:p>
            <w:r>
              <w:rPr>
                <w:rFonts w:ascii="Times New Roman" w:hAnsi="Times New Roman"/>
                <w:sz w:val="20"/>
              </w:rPr>
              <w:t>cookie-parser 1.4.7</w:t>
            </w:r>
          </w:p>
        </w:tc>
        <w:tc>
          <w:tcPr>
            <w:tcW w:type="dxa" w:w="4334"/>
          </w:tcPr>
          <w:p>
            <w:r>
              <w:rPr>
                <w:rFonts w:ascii="Times New Roman" w:hAnsi="Times New Roman"/>
                <w:sz w:val="20"/>
              </w:rPr>
              <w:t>Middleware for parsing and setting httpOnly cookies for JWT storage.</w:t>
            </w:r>
          </w:p>
        </w:tc>
      </w:tr>
      <w:tr>
        <w:tc>
          <w:tcPr>
            <w:tcW w:type="dxa" w:w="4334"/>
          </w:tcPr>
          <w:p>
            <w:r>
              <w:rPr>
                <w:rFonts w:ascii="Times New Roman" w:hAnsi="Times New Roman"/>
                <w:sz w:val="20"/>
              </w:rPr>
              <w:t>multer 2.0.2</w:t>
            </w:r>
          </w:p>
        </w:tc>
        <w:tc>
          <w:tcPr>
            <w:tcW w:type="dxa" w:w="4334"/>
          </w:tcPr>
          <w:p>
            <w:r>
              <w:rPr>
                <w:rFonts w:ascii="Times New Roman" w:hAnsi="Times New Roman"/>
                <w:sz w:val="20"/>
              </w:rPr>
              <w:t>Multipart/form-data handling middleware for file uploads.</w:t>
            </w:r>
          </w:p>
        </w:tc>
      </w:tr>
      <w:tr>
        <w:tc>
          <w:tcPr>
            <w:tcW w:type="dxa" w:w="4334"/>
          </w:tcPr>
          <w:p>
            <w:r>
              <w:rPr>
                <w:rFonts w:ascii="Times New Roman" w:hAnsi="Times New Roman"/>
                <w:sz w:val="20"/>
              </w:rPr>
              <w:t>cors 2.8.5</w:t>
            </w:r>
          </w:p>
        </w:tc>
        <w:tc>
          <w:tcPr>
            <w:tcW w:type="dxa" w:w="4334"/>
          </w:tcPr>
          <w:p>
            <w:r>
              <w:rPr>
                <w:rFonts w:ascii="Times New Roman" w:hAnsi="Times New Roman"/>
                <w:sz w:val="20"/>
              </w:rPr>
              <w:t>Configures Cross-Origin Resource Sharing to allow the frontend origin with credentials.</w:t>
            </w:r>
          </w:p>
        </w:tc>
      </w:tr>
      <w:tr>
        <w:tc>
          <w:tcPr>
            <w:tcW w:type="dxa" w:w="4334"/>
          </w:tcPr>
          <w:p>
            <w:r>
              <w:rPr>
                <w:rFonts w:ascii="Times New Roman" w:hAnsi="Times New Roman"/>
                <w:sz w:val="20"/>
              </w:rPr>
              <w:t>dotenv 17.2.3</w:t>
            </w:r>
          </w:p>
        </w:tc>
        <w:tc>
          <w:tcPr>
            <w:tcW w:type="dxa" w:w="4334"/>
          </w:tcPr>
          <w:p>
            <w:r>
              <w:rPr>
                <w:rFonts w:ascii="Times New Roman" w:hAnsi="Times New Roman"/>
                <w:sz w:val="20"/>
              </w:rPr>
              <w:t>Loads environment variables from .env file, keeping secrets out of source code.</w:t>
            </w:r>
          </w:p>
        </w:tc>
      </w:tr>
    </w:tbl>
    <w:p>
      <w:pPr>
        <w:spacing w:before="240" w:after="80"/>
      </w:pPr>
      <w:r>
        <w:rPr>
          <w:rFonts w:ascii="Times New Roman" w:hAnsi="Times New Roman"/>
          <w:b/>
          <w:color w:val="000000"/>
          <w:sz w:val="24"/>
        </w:rPr>
        <w:t>5.3  Third-Party Services</w:t>
      </w:r>
    </w:p>
    <w:tbl>
      <w:tblPr>
        <w:tblStyle w:val="TableGrid"/>
        <w:tblW w:type="auto" w:w="0"/>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0"/>
              </w:rPr>
              <w:t>Service</w:t>
            </w:r>
          </w:p>
        </w:tc>
        <w:tc>
          <w:tcPr>
            <w:tcW w:type="dxa" w:w="4334"/>
          </w:tcPr>
          <w:p>
            <w:pPr>
              <w:jc w:val="center"/>
            </w:pPr>
            <w:r>
              <w:rPr>
                <w:rFonts w:ascii="Times New Roman" w:hAnsi="Times New Roman"/>
                <w:b/>
                <w:sz w:val="20"/>
              </w:rPr>
              <w:t>Role in Project</w:t>
            </w:r>
          </w:p>
        </w:tc>
      </w:tr>
      <w:tr>
        <w:tc>
          <w:tcPr>
            <w:tcW w:type="dxa" w:w="4334"/>
          </w:tcPr>
          <w:p>
            <w:r>
              <w:rPr>
                <w:rFonts w:ascii="Times New Roman" w:hAnsi="Times New Roman"/>
                <w:sz w:val="20"/>
              </w:rPr>
              <w:t>Google Gemini 2.5 Flash</w:t>
            </w:r>
          </w:p>
        </w:tc>
        <w:tc>
          <w:tcPr>
            <w:tcW w:type="dxa" w:w="4334"/>
          </w:tcPr>
          <w:p>
            <w:r>
              <w:rPr>
                <w:rFonts w:ascii="Times New Roman" w:hAnsi="Times New Roman"/>
                <w:sz w:val="20"/>
              </w:rPr>
              <w:t>AI model used for quiz question generation and intelligent course search categorisation.</w:t>
            </w:r>
          </w:p>
        </w:tc>
      </w:tr>
      <w:tr>
        <w:tc>
          <w:tcPr>
            <w:tcW w:type="dxa" w:w="4334"/>
          </w:tcPr>
          <w:p>
            <w:r>
              <w:rPr>
                <w:rFonts w:ascii="Times New Roman" w:hAnsi="Times New Roman"/>
                <w:sz w:val="20"/>
              </w:rPr>
              <w:t>Stripe 11.8.0</w:t>
            </w:r>
          </w:p>
        </w:tc>
        <w:tc>
          <w:tcPr>
            <w:tcW w:type="dxa" w:w="4334"/>
          </w:tcPr>
          <w:p>
            <w:r>
              <w:rPr>
                <w:rFonts w:ascii="Times New Roman" w:hAnsi="Times New Roman"/>
                <w:sz w:val="20"/>
              </w:rPr>
              <w:t>Payment processing: Checkout Sessions API handles INR payments with PCI-DSS compliance.</w:t>
            </w:r>
          </w:p>
        </w:tc>
      </w:tr>
      <w:tr>
        <w:tc>
          <w:tcPr>
            <w:tcW w:type="dxa" w:w="4334"/>
          </w:tcPr>
          <w:p>
            <w:r>
              <w:rPr>
                <w:rFonts w:ascii="Times New Roman" w:hAnsi="Times New Roman"/>
                <w:sz w:val="20"/>
              </w:rPr>
              <w:t>Cloudinary</w:t>
            </w:r>
          </w:p>
        </w:tc>
        <w:tc>
          <w:tcPr>
            <w:tcW w:type="dxa" w:w="4334"/>
          </w:tcPr>
          <w:p>
            <w:r>
              <w:rPr>
                <w:rFonts w:ascii="Times New Roman" w:hAnsi="Times New Roman"/>
                <w:sz w:val="20"/>
              </w:rPr>
              <w:t>Cloud media storage and CDN: stores profile photos, course thumbnails, and video modules (mp4, mov, avi, up to 500 MB).</w:t>
            </w:r>
          </w:p>
        </w:tc>
      </w:tr>
      <w:tr>
        <w:tc>
          <w:tcPr>
            <w:tcW w:type="dxa" w:w="4334"/>
          </w:tcPr>
          <w:p>
            <w:r>
              <w:rPr>
                <w:rFonts w:ascii="Times New Roman" w:hAnsi="Times New Roman"/>
                <w:sz w:val="20"/>
              </w:rPr>
              <w:t>MongoDB Atlas</w:t>
            </w:r>
          </w:p>
        </w:tc>
        <w:tc>
          <w:tcPr>
            <w:tcW w:type="dxa" w:w="4334"/>
          </w:tcPr>
          <w:p>
            <w:r>
              <w:rPr>
                <w:rFonts w:ascii="Times New Roman" w:hAnsi="Times New Roman"/>
                <w:sz w:val="20"/>
              </w:rPr>
              <w:t>Cloud-hosted MongoDB database with automatic backups, scaling, and monitoring.</w:t>
            </w:r>
          </w:p>
        </w:tc>
      </w:tr>
    </w:tbl>
    <w:p>
      <w:r>
        <w:br w:type="page"/>
      </w:r>
    </w:p>
    <w:p>
      <w:pPr>
        <w:spacing w:before="360" w:after="120"/>
        <w:jc w:val="left"/>
        <w:pBdr>
          <w:bottom w:val="single" w:sz="6" w:space="1" w:color="000080"/>
        </w:pBdr>
      </w:pPr>
      <w:r>
        <w:rPr>
          <w:rFonts w:ascii="Times New Roman" w:hAnsi="Times New Roman"/>
          <w:b/>
          <w:color w:val="000080"/>
          <w:sz w:val="28"/>
        </w:rPr>
        <w:t>CHAPTER 6: IMPLEMENTATION</w:t>
      </w:r>
    </w:p>
    <w:p>
      <w:pPr>
        <w:spacing w:before="40" w:after="120" w:line="360" w:lineRule="exact"/>
      </w:pPr>
      <w:r>
        <w:rPr>
          <w:rFonts w:ascii="Times New Roman" w:hAnsi="Times New Roman"/>
          <w:sz w:val="24"/>
        </w:rPr>
        <w:t>This chapter describes the implementation details of EduSmart's core modules, covering both backend API design and frontend component architecture.</w:t>
      </w:r>
    </w:p>
    <w:p>
      <w:pPr>
        <w:spacing w:before="240" w:after="80"/>
      </w:pPr>
      <w:r>
        <w:rPr>
          <w:rFonts w:ascii="Times New Roman" w:hAnsi="Times New Roman"/>
          <w:b/>
          <w:color w:val="000000"/>
          <w:sz w:val="24"/>
        </w:rPr>
        <w:t>6.1  User Authentication Module</w:t>
      </w:r>
    </w:p>
    <w:p>
      <w:pPr>
        <w:spacing w:before="40" w:after="120" w:line="360" w:lineRule="exact"/>
      </w:pPr>
      <w:r>
        <w:rPr>
          <w:rFonts w:ascii="Times New Roman" w:hAnsi="Times New Roman"/>
          <w:sz w:val="24"/>
        </w:rPr>
        <w:t>The authentication system is built on JWT tokens stored in httpOnly cookies, providing security against XSS attacks while enabling cross-origin requests.</w:t>
      </w:r>
    </w:p>
    <w:p>
      <w:pPr>
        <w:spacing w:before="40" w:after="120" w:line="360" w:lineRule="exact"/>
      </w:pPr>
      <w:r>
        <w:rPr>
          <w:rFonts w:ascii="Times New Roman" w:hAnsi="Times New Roman"/>
          <w:sz w:val="24"/>
        </w:rPr>
        <w:t>Registration (POST /api/register):</w:t>
      </w:r>
    </w:p>
    <w:p>
      <w:pPr>
        <w:pStyle w:val="ListBullet"/>
        <w:spacing w:before="40" w:after="60"/>
        <w:ind w:left="360"/>
      </w:pPr>
      <w:r>
        <w:rPr>
          <w:rFonts w:ascii="Times New Roman" w:hAnsi="Times New Roman"/>
          <w:sz w:val="24"/>
        </w:rPr>
        <w:t>Validates required fields (fullName, email, password).</w:t>
      </w:r>
    </w:p>
    <w:p>
      <w:pPr>
        <w:pStyle w:val="ListBullet"/>
        <w:spacing w:before="40" w:after="60"/>
        <w:ind w:left="360"/>
      </w:pPr>
      <w:r>
        <w:rPr>
          <w:rFonts w:ascii="Times New Roman" w:hAnsi="Times New Roman"/>
          <w:sz w:val="24"/>
        </w:rPr>
        <w:t>Checks for existing email to prevent duplicate accounts.</w:t>
      </w:r>
    </w:p>
    <w:p>
      <w:pPr>
        <w:pStyle w:val="ListBullet"/>
        <w:spacing w:before="40" w:after="60"/>
        <w:ind w:left="360"/>
      </w:pPr>
      <w:r>
        <w:rPr>
          <w:rFonts w:ascii="Times New Roman" w:hAnsi="Times New Roman"/>
          <w:sz w:val="24"/>
        </w:rPr>
        <w:t>Hashes the password using bcryptjs.hash(password, 10).</w:t>
      </w:r>
    </w:p>
    <w:p>
      <w:pPr>
        <w:pStyle w:val="ListBullet"/>
        <w:spacing w:before="40" w:after="60"/>
        <w:ind w:left="360"/>
      </w:pPr>
      <w:r>
        <w:rPr>
          <w:rFonts w:ascii="Times New Roman" w:hAnsi="Times New Roman"/>
          <w:sz w:val="24"/>
        </w:rPr>
        <w:t>Creates the User document; sets admin=true if email matches the ADMIN environment variable.</w:t>
      </w:r>
    </w:p>
    <w:p>
      <w:pPr>
        <w:pStyle w:val="ListBullet"/>
        <w:spacing w:before="40" w:after="60"/>
        <w:ind w:left="360"/>
      </w:pPr>
      <w:r>
        <w:rPr>
          <w:rFonts w:ascii="Times New Roman" w:hAnsi="Times New Roman"/>
          <w:sz w:val="24"/>
        </w:rPr>
        <w:t>Generates JWT with userId payload, 24-hour expiry, and sets it as a cookie.</w:t>
      </w:r>
    </w:p>
    <w:p>
      <w:pPr>
        <w:spacing w:before="40" w:after="120" w:line="360" w:lineRule="exact"/>
      </w:pPr>
      <w:r>
        <w:rPr>
          <w:rFonts w:ascii="Times New Roman" w:hAnsi="Times New Roman"/>
          <w:sz w:val="24"/>
        </w:rPr>
        <w:t>Login (POST /api/login):</w:t>
      </w:r>
    </w:p>
    <w:p>
      <w:pPr>
        <w:pStyle w:val="ListBullet"/>
        <w:spacing w:before="40" w:after="60"/>
        <w:ind w:left="360"/>
      </w:pPr>
      <w:r>
        <w:rPr>
          <w:rFonts w:ascii="Times New Roman" w:hAnsi="Times New Roman"/>
          <w:sz w:val="24"/>
        </w:rPr>
        <w:t>Retrieves user by email; returns 400 if not found.</w:t>
      </w:r>
    </w:p>
    <w:p>
      <w:pPr>
        <w:pStyle w:val="ListBullet"/>
        <w:spacing w:before="40" w:after="60"/>
        <w:ind w:left="360"/>
      </w:pPr>
      <w:r>
        <w:rPr>
          <w:rFonts w:ascii="Times New Roman" w:hAnsi="Times New Roman"/>
          <w:sz w:val="24"/>
        </w:rPr>
        <w:t>Compares password using bcryptjs.compare().</w:t>
      </w:r>
    </w:p>
    <w:p>
      <w:pPr>
        <w:pStyle w:val="ListBullet"/>
        <w:spacing w:before="40" w:after="60"/>
        <w:ind w:left="360"/>
      </w:pPr>
      <w:r>
        <w:rPr>
          <w:rFonts w:ascii="Times New Roman" w:hAnsi="Times New Roman"/>
          <w:sz w:val="24"/>
        </w:rPr>
        <w:t>On success, generates JWT cookie and returns user data (excluding password).</w:t>
      </w:r>
    </w:p>
    <w:p>
      <w:pPr>
        <w:spacing w:before="40" w:after="120" w:line="360" w:lineRule="exact"/>
      </w:pPr>
      <w:r>
        <w:rPr>
          <w:rFonts w:ascii="Times New Roman" w:hAnsi="Times New Roman"/>
          <w:sz w:val="24"/>
        </w:rPr>
        <w:t>Route Protection (protectRoute middleware):</w:t>
      </w:r>
    </w:p>
    <w:p>
      <w:pPr>
        <w:pStyle w:val="ListBullet"/>
        <w:spacing w:before="40" w:after="60"/>
        <w:ind w:left="360"/>
      </w:pPr>
      <w:r>
        <w:rPr>
          <w:rFonts w:ascii="Times New Roman" w:hAnsi="Times New Roman"/>
          <w:sz w:val="24"/>
        </w:rPr>
        <w:t>Extracts JWT from req.cookies.token.</w:t>
      </w:r>
    </w:p>
    <w:p>
      <w:pPr>
        <w:pStyle w:val="ListBullet"/>
        <w:spacing w:before="40" w:after="60"/>
        <w:ind w:left="360"/>
      </w:pPr>
      <w:r>
        <w:rPr>
          <w:rFonts w:ascii="Times New Roman" w:hAnsi="Times New Roman"/>
          <w:sz w:val="24"/>
        </w:rPr>
        <w:t>Verifies token with jwt.verify(); attaches decoded user to req.user.</w:t>
      </w:r>
    </w:p>
    <w:p>
      <w:pPr>
        <w:pStyle w:val="ListBullet"/>
        <w:spacing w:before="40" w:after="60"/>
        <w:ind w:left="360"/>
      </w:pPr>
      <w:r>
        <w:rPr>
          <w:rFonts w:ascii="Times New Roman" w:hAnsi="Times New Roman"/>
          <w:sz w:val="24"/>
        </w:rPr>
        <w:t>Admin routes additionally check req.user.email === process.env.ADMIN.</w:t>
      </w:r>
    </w:p>
    <w:p>
      <w:pPr>
        <w:spacing w:before="240" w:after="80"/>
      </w:pPr>
      <w:r>
        <w:rPr>
          <w:rFonts w:ascii="Times New Roman" w:hAnsi="Times New Roman"/>
          <w:b/>
          <w:color w:val="000000"/>
          <w:sz w:val="24"/>
        </w:rPr>
        <w:t>6.2  Course Management Module</w:t>
      </w:r>
    </w:p>
    <w:p>
      <w:pPr>
        <w:spacing w:before="40" w:after="120" w:line="360" w:lineRule="exact"/>
      </w:pPr>
      <w:r>
        <w:rPr>
          <w:rFonts w:ascii="Times New Roman" w:hAnsi="Times New Roman"/>
          <w:sz w:val="24"/>
        </w:rPr>
        <w:t>Admin Route: POST /api/course/createCourse</w:t>
      </w:r>
    </w:p>
    <w:p>
      <w:pPr>
        <w:pStyle w:val="ListBullet"/>
        <w:spacing w:before="40" w:after="60"/>
        <w:ind w:left="360"/>
      </w:pPr>
      <w:r>
        <w:rPr>
          <w:rFonts w:ascii="Times New Roman" w:hAnsi="Times New Roman"/>
          <w:sz w:val="24"/>
        </w:rPr>
        <w:t>Accepts multipart/form-data with title, description, amount, and thumbnail image.</w:t>
      </w:r>
    </w:p>
    <w:p>
      <w:pPr>
        <w:pStyle w:val="ListBullet"/>
        <w:spacing w:before="40" w:after="60"/>
        <w:ind w:left="360"/>
      </w:pPr>
      <w:r>
        <w:rPr>
          <w:rFonts w:ascii="Times New Roman" w:hAnsi="Times New Roman"/>
          <w:sz w:val="24"/>
        </w:rPr>
        <w:t>Converts image buffer to base64 string and uploads to Cloudinary folder 'lmsYT'.</w:t>
      </w:r>
    </w:p>
    <w:p>
      <w:pPr>
        <w:pStyle w:val="ListBullet"/>
        <w:spacing w:before="40" w:after="60"/>
        <w:ind w:left="360"/>
      </w:pPr>
      <w:r>
        <w:rPr>
          <w:rFonts w:ascii="Times New Roman" w:hAnsi="Times New Roman"/>
          <w:sz w:val="24"/>
        </w:rPr>
        <w:t>Stores Cloudinary URL as thumbnail field in the Course document.</w:t>
      </w:r>
    </w:p>
    <w:p>
      <w:pPr>
        <w:spacing w:before="40" w:after="120" w:line="360" w:lineRule="exact"/>
      </w:pPr>
      <w:r>
        <w:rPr>
          <w:rFonts w:ascii="Times New Roman" w:hAnsi="Times New Roman"/>
          <w:sz w:val="24"/>
        </w:rPr>
        <w:t>Public Route: GET /api/course/getCourse</w:t>
      </w:r>
    </w:p>
    <w:p>
      <w:pPr>
        <w:pStyle w:val="ListBullet"/>
        <w:spacing w:before="40" w:after="60"/>
        <w:ind w:left="360"/>
      </w:pPr>
      <w:r>
        <w:rPr>
          <w:rFonts w:ascii="Times New Roman" w:hAnsi="Times New Roman"/>
          <w:sz w:val="24"/>
        </w:rPr>
        <w:t>Accepts optional query parameter: ?search=&lt;query&gt;.</w:t>
      </w:r>
    </w:p>
    <w:p>
      <w:pPr>
        <w:pStyle w:val="ListBullet"/>
        <w:spacing w:before="40" w:after="60"/>
        <w:ind w:left="360"/>
      </w:pPr>
      <w:r>
        <w:rPr>
          <w:rFonts w:ascii="Times New Roman" w:hAnsi="Times New Roman"/>
          <w:sz w:val="24"/>
        </w:rPr>
        <w:t>If search is present, sends query to Gemini API which categorises it into one of: Artificial Intelligence, MERN Stack, DevOps, or Mobile Development (or falls back to the raw query).</w:t>
      </w:r>
    </w:p>
    <w:p>
      <w:pPr>
        <w:pStyle w:val="ListBullet"/>
        <w:spacing w:before="40" w:after="60"/>
        <w:ind w:left="360"/>
      </w:pPr>
      <w:r>
        <w:rPr>
          <w:rFonts w:ascii="Times New Roman" w:hAnsi="Times New Roman"/>
          <w:sz w:val="24"/>
        </w:rPr>
        <w:t>Performs case-insensitive regex search on title and description fields.</w:t>
      </w:r>
    </w:p>
    <w:p>
      <w:pPr>
        <w:spacing w:before="40" w:after="120" w:line="360" w:lineRule="exact"/>
      </w:pPr>
      <w:r>
        <w:rPr>
          <w:rFonts w:ascii="Times New Roman" w:hAnsi="Times New Roman"/>
          <w:sz w:val="24"/>
        </w:rPr>
        <w:t>Protected Route: GET /api/course/getSingleCourse/:id</w:t>
      </w:r>
    </w:p>
    <w:p>
      <w:pPr>
        <w:pStyle w:val="ListBullet"/>
        <w:spacing w:before="40" w:after="60"/>
        <w:ind w:left="360"/>
      </w:pPr>
      <w:r>
        <w:rPr>
          <w:rFonts w:ascii="Times New Roman" w:hAnsi="Times New Roman"/>
          <w:sz w:val="24"/>
        </w:rPr>
        <w:t>Populates the modules array with full module documents.</w:t>
      </w:r>
    </w:p>
    <w:p>
      <w:pPr>
        <w:pStyle w:val="ListBullet"/>
        <w:spacing w:before="40" w:after="60"/>
        <w:ind w:left="360"/>
      </w:pPr>
      <w:r>
        <w:rPr>
          <w:rFonts w:ascii="Times New Roman" w:hAnsi="Times New Roman"/>
          <w:sz w:val="24"/>
        </w:rPr>
        <w:t>Checks if the requesting user's purchasedCourse array includes this course ID.</w:t>
      </w:r>
    </w:p>
    <w:p>
      <w:pPr>
        <w:pStyle w:val="ListBullet"/>
        <w:spacing w:before="40" w:after="60"/>
        <w:ind w:left="360"/>
      </w:pPr>
      <w:r>
        <w:rPr>
          <w:rFonts w:ascii="Times New Roman" w:hAnsi="Times New Roman"/>
          <w:sz w:val="24"/>
        </w:rPr>
        <w:t>Returns course data along with isPurchased boolean flag for frontend rendering.</w:t>
      </w:r>
    </w:p>
    <w:p>
      <w:pPr>
        <w:spacing w:before="240" w:after="80"/>
      </w:pPr>
      <w:r>
        <w:rPr>
          <w:rFonts w:ascii="Times New Roman" w:hAnsi="Times New Roman"/>
          <w:b/>
          <w:color w:val="000000"/>
          <w:sz w:val="24"/>
        </w:rPr>
        <w:t>6.3  Module &amp; Video System</w:t>
      </w:r>
    </w:p>
    <w:p>
      <w:pPr>
        <w:spacing w:before="40" w:after="120" w:line="360" w:lineRule="exact"/>
      </w:pPr>
      <w:r>
        <w:rPr>
          <w:rFonts w:ascii="Times New Roman" w:hAnsi="Times New Roman"/>
          <w:sz w:val="24"/>
        </w:rPr>
        <w:t>Admin Route: POST /api/module/createModule</w:t>
      </w:r>
    </w:p>
    <w:p>
      <w:pPr>
        <w:pStyle w:val="ListBullet"/>
        <w:spacing w:before="40" w:after="60"/>
        <w:ind w:left="360"/>
      </w:pPr>
      <w:r>
        <w:rPr>
          <w:rFonts w:ascii="Times New Roman" w:hAnsi="Times New Roman"/>
          <w:sz w:val="24"/>
        </w:rPr>
        <w:t>Uses multer-storage-cloudinary (videoUpload middleware) to upload video directly to Cloudinary folder 'courseModule'.</w:t>
      </w:r>
    </w:p>
    <w:p>
      <w:pPr>
        <w:pStyle w:val="ListBullet"/>
        <w:spacing w:before="40" w:after="60"/>
        <w:ind w:left="360"/>
      </w:pPr>
      <w:r>
        <w:rPr>
          <w:rFonts w:ascii="Times New Roman" w:hAnsi="Times New Roman"/>
          <w:sz w:val="24"/>
        </w:rPr>
        <w:t>Accepts mp4, mov, avi formats up to 500 MB.</w:t>
      </w:r>
    </w:p>
    <w:p>
      <w:pPr>
        <w:pStyle w:val="ListBullet"/>
        <w:spacing w:before="40" w:after="60"/>
        <w:ind w:left="360"/>
      </w:pPr>
      <w:r>
        <w:rPr>
          <w:rFonts w:ascii="Times New Roman" w:hAnsi="Times New Roman"/>
          <w:sz w:val="24"/>
        </w:rPr>
        <w:t>Creates Module document with courseId, title, and Cloudinary video URL.</w:t>
      </w:r>
    </w:p>
    <w:p>
      <w:pPr>
        <w:pStyle w:val="ListBullet"/>
        <w:spacing w:before="40" w:after="60"/>
        <w:ind w:left="360"/>
      </w:pPr>
      <w:r>
        <w:rPr>
          <w:rFonts w:ascii="Times New Roman" w:hAnsi="Times New Roman"/>
          <w:sz w:val="24"/>
        </w:rPr>
        <w:t>Pushes new module ID into the parent Course's modules array.</w:t>
      </w:r>
    </w:p>
    <w:p>
      <w:pPr>
        <w:spacing w:before="40" w:after="120" w:line="360" w:lineRule="exact"/>
      </w:pPr>
      <w:r>
        <w:rPr>
          <w:rFonts w:ascii="Times New Roman" w:hAnsi="Times New Roman"/>
          <w:sz w:val="24"/>
        </w:rPr>
        <w:t>Frontend: Module Page (/YourCourse/:id)</w:t>
      </w:r>
    </w:p>
    <w:p>
      <w:pPr>
        <w:pStyle w:val="ListBullet"/>
        <w:spacing w:before="40" w:after="60"/>
        <w:ind w:left="360"/>
      </w:pPr>
      <w:r>
        <w:rPr>
          <w:rFonts w:ascii="Times New Roman" w:hAnsi="Times New Roman"/>
          <w:sz w:val="24"/>
        </w:rPr>
        <w:t>Fetches module data with useGetModule(id) hook (React Query).</w:t>
      </w:r>
    </w:p>
    <w:p>
      <w:pPr>
        <w:pStyle w:val="ListBullet"/>
        <w:spacing w:before="40" w:after="60"/>
        <w:ind w:left="360"/>
      </w:pPr>
      <w:r>
        <w:rPr>
          <w:rFonts w:ascii="Times New Roman" w:hAnsi="Times New Roman"/>
          <w:sz w:val="24"/>
        </w:rPr>
        <w:t>Renders HTML5 &lt;video&gt; element with Cloudinary URL as source.</w:t>
      </w:r>
    </w:p>
    <w:p>
      <w:pPr>
        <w:pStyle w:val="ListBullet"/>
        <w:spacing w:before="40" w:after="60"/>
        <w:ind w:left="360"/>
      </w:pPr>
      <w:r>
        <w:rPr>
          <w:rFonts w:ascii="Times New Roman" w:hAnsi="Times New Roman"/>
          <w:sz w:val="24"/>
        </w:rPr>
        <w:t>Displays module comments fetched via useGetComment(id).</w:t>
      </w:r>
    </w:p>
    <w:p>
      <w:pPr>
        <w:pStyle w:val="ListBullet"/>
        <w:spacing w:before="40" w:after="60"/>
        <w:ind w:left="360"/>
      </w:pPr>
      <w:r>
        <w:rPr>
          <w:rFonts w:ascii="Times New Roman" w:hAnsi="Times New Roman"/>
          <w:sz w:val="24"/>
        </w:rPr>
        <w:t>Conditionally shows quiz generation button based on useCheckQuiz(id) result.</w:t>
      </w:r>
    </w:p>
    <w:p>
      <w:pPr>
        <w:spacing w:before="240" w:after="80"/>
      </w:pPr>
      <w:r>
        <w:rPr>
          <w:rFonts w:ascii="Times New Roman" w:hAnsi="Times New Roman"/>
          <w:b/>
          <w:color w:val="000000"/>
          <w:sz w:val="24"/>
        </w:rPr>
        <w:t>6.4  AI-Powered Features</w:t>
      </w:r>
    </w:p>
    <w:p>
      <w:pPr>
        <w:spacing w:before="40" w:after="120" w:line="360" w:lineRule="exact"/>
      </w:pPr>
      <w:r>
        <w:rPr>
          <w:rFonts w:ascii="Times New Roman" w:hAnsi="Times New Roman"/>
          <w:sz w:val="24"/>
        </w:rPr>
        <w:t>Quiz Generation (POST /api/quiz/generateQuiz):</w:t>
      </w:r>
    </w:p>
    <w:p>
      <w:pPr>
        <w:pStyle w:val="ListBullet"/>
        <w:spacing w:before="40" w:after="60"/>
        <w:ind w:left="360"/>
      </w:pPr>
      <w:r>
        <w:rPr>
          <w:rFonts w:ascii="Times New Roman" w:hAnsi="Times New Roman"/>
          <w:sz w:val="24"/>
        </w:rPr>
        <w:t>Checks if a quiz already exists for the moduleId (prevents duplicate generation).</w:t>
      </w:r>
    </w:p>
    <w:p>
      <w:pPr>
        <w:pStyle w:val="ListBullet"/>
        <w:spacing w:before="40" w:after="60"/>
        <w:ind w:left="360"/>
      </w:pPr>
      <w:r>
        <w:rPr>
          <w:rFonts w:ascii="Times New Roman" w:hAnsi="Times New Roman"/>
          <w:sz w:val="24"/>
        </w:rPr>
        <w:t>Constructs a structured prompt for Gemini: generates 10 MCQs with question, options[4], correctOption, and explanation.</w:t>
      </w:r>
    </w:p>
    <w:p>
      <w:pPr>
        <w:pStyle w:val="ListBullet"/>
        <w:spacing w:before="40" w:after="60"/>
        <w:ind w:left="360"/>
      </w:pPr>
      <w:r>
        <w:rPr>
          <w:rFonts w:ascii="Times New Roman" w:hAnsi="Times New Roman"/>
          <w:sz w:val="24"/>
        </w:rPr>
        <w:t>Uses responseMimeType: 'application/json' for structured JSON output.</w:t>
      </w:r>
    </w:p>
    <w:p>
      <w:pPr>
        <w:pStyle w:val="ListBullet"/>
        <w:spacing w:before="40" w:after="60"/>
        <w:ind w:left="360"/>
      </w:pPr>
      <w:r>
        <w:rPr>
          <w:rFonts w:ascii="Times New Roman" w:hAnsi="Times New Roman"/>
          <w:sz w:val="24"/>
        </w:rPr>
        <w:t>Parses the response; creates one Question document per question.</w:t>
      </w:r>
    </w:p>
    <w:p>
      <w:pPr>
        <w:pStyle w:val="ListBullet"/>
        <w:spacing w:before="40" w:after="60"/>
        <w:ind w:left="360"/>
      </w:pPr>
      <w:r>
        <w:rPr>
          <w:rFonts w:ascii="Times New Roman" w:hAnsi="Times New Roman"/>
          <w:sz w:val="24"/>
        </w:rPr>
        <w:t>Creates Quiz document referencing all question IDs and the module.</w:t>
      </w:r>
    </w:p>
    <w:p>
      <w:pPr>
        <w:spacing w:before="40" w:after="120" w:line="360" w:lineRule="exact"/>
      </w:pPr>
      <w:r>
        <w:rPr>
          <w:rFonts w:ascii="Times New Roman" w:hAnsi="Times New Roman"/>
          <w:sz w:val="24"/>
        </w:rPr>
        <w:t>AI Course Search (GET /api/course/getCourse?search=&lt;query&gt;):</w:t>
      </w:r>
    </w:p>
    <w:p>
      <w:pPr>
        <w:pStyle w:val="ListBullet"/>
        <w:spacing w:before="40" w:after="60"/>
        <w:ind w:left="360"/>
      </w:pPr>
      <w:r>
        <w:rPr>
          <w:rFonts w:ascii="Times New Roman" w:hAnsi="Times New Roman"/>
          <w:sz w:val="24"/>
        </w:rPr>
        <w:t>Sends search query to Gemini with a classification prompt.</w:t>
      </w:r>
    </w:p>
    <w:p>
      <w:pPr>
        <w:pStyle w:val="ListBullet"/>
        <w:spacing w:before="40" w:after="60"/>
        <w:ind w:left="360"/>
      </w:pPr>
      <w:r>
        <w:rPr>
          <w:rFonts w:ascii="Times New Roman" w:hAnsi="Times New Roman"/>
          <w:sz w:val="24"/>
        </w:rPr>
        <w:t>Gemini returns a standardised category (e.g., 'MERN Stack', 'Artificial Intelligence').</w:t>
      </w:r>
    </w:p>
    <w:p>
      <w:pPr>
        <w:pStyle w:val="ListBullet"/>
        <w:spacing w:before="40" w:after="60"/>
        <w:ind w:left="360"/>
      </w:pPr>
      <w:r>
        <w:rPr>
          <w:rFonts w:ascii="Times New Roman" w:hAnsi="Times New Roman"/>
          <w:sz w:val="24"/>
        </w:rPr>
        <w:t>Falls back to the original search string if Gemini cannot classify.</w:t>
      </w:r>
    </w:p>
    <w:p>
      <w:pPr>
        <w:pStyle w:val="ListBullet"/>
        <w:spacing w:before="40" w:after="60"/>
        <w:ind w:left="360"/>
      </w:pPr>
      <w:r>
        <w:rPr>
          <w:rFonts w:ascii="Times New Roman" w:hAnsi="Times New Roman"/>
          <w:sz w:val="24"/>
        </w:rPr>
        <w:t>Performs MongoDB regex search with the (possibly AI-improved) query string.</w:t>
      </w:r>
    </w:p>
    <w:p>
      <w:pPr>
        <w:spacing w:before="240" w:after="80"/>
      </w:pPr>
      <w:r>
        <w:rPr>
          <w:rFonts w:ascii="Times New Roman" w:hAnsi="Times New Roman"/>
          <w:b/>
          <w:color w:val="000000"/>
          <w:sz w:val="24"/>
        </w:rPr>
        <w:t>6.5  Payment Module</w:t>
      </w:r>
    </w:p>
    <w:p>
      <w:pPr>
        <w:spacing w:before="40" w:after="120" w:line="360" w:lineRule="exact"/>
      </w:pPr>
      <w:r>
        <w:rPr>
          <w:rFonts w:ascii="Times New Roman" w:hAnsi="Times New Roman"/>
          <w:sz w:val="24"/>
        </w:rPr>
        <w:t>Checkout Initiation (POST /api/payment/checkout):</w:t>
      </w:r>
    </w:p>
    <w:p>
      <w:pPr>
        <w:pStyle w:val="ListBullet"/>
        <w:spacing w:before="40" w:after="60"/>
        <w:ind w:left="360"/>
      </w:pPr>
      <w:r>
        <w:rPr>
          <w:rFonts w:ascii="Times New Roman" w:hAnsi="Times New Roman"/>
          <w:sz w:val="24"/>
        </w:rPr>
        <w:t>Accepts courseId from request body.</w:t>
      </w:r>
    </w:p>
    <w:p>
      <w:pPr>
        <w:pStyle w:val="ListBullet"/>
        <w:spacing w:before="40" w:after="60"/>
        <w:ind w:left="360"/>
      </w:pPr>
      <w:r>
        <w:rPr>
          <w:rFonts w:ascii="Times New Roman" w:hAnsi="Times New Roman"/>
          <w:sz w:val="24"/>
        </w:rPr>
        <w:t>Retrieves course from database to get title and price.</w:t>
      </w:r>
    </w:p>
    <w:p>
      <w:pPr>
        <w:pStyle w:val="ListBullet"/>
        <w:spacing w:before="40" w:after="60"/>
        <w:ind w:left="360"/>
      </w:pPr>
      <w:r>
        <w:rPr>
          <w:rFonts w:ascii="Times New Roman" w:hAnsi="Times New Roman"/>
          <w:sz w:val="24"/>
        </w:rPr>
        <w:t>Creates Stripe Checkout Session with: line items (course name + price in INR paisa), metadata (userId, courseId, coursePrice), success_url pointing to /purchase?session_id={CHECKOUT_SESSION_ID}, and cancel_url pointing to /cancel.</w:t>
      </w:r>
    </w:p>
    <w:p>
      <w:pPr>
        <w:pStyle w:val="ListBullet"/>
        <w:spacing w:before="40" w:after="60"/>
        <w:ind w:left="360"/>
      </w:pPr>
      <w:r>
        <w:rPr>
          <w:rFonts w:ascii="Times New Roman" w:hAnsi="Times New Roman"/>
          <w:sz w:val="24"/>
        </w:rPr>
        <w:t>Returns session URL; frontend redirects user to Stripe's hosted page.</w:t>
      </w:r>
    </w:p>
    <w:p>
      <w:pPr>
        <w:spacing w:before="40" w:after="120" w:line="360" w:lineRule="exact"/>
      </w:pPr>
      <w:r>
        <w:rPr>
          <w:rFonts w:ascii="Times New Roman" w:hAnsi="Times New Roman"/>
          <w:sz w:val="24"/>
        </w:rPr>
        <w:t>Payment Verification (POST /api/payment/checkout-success):</w:t>
      </w:r>
    </w:p>
    <w:p>
      <w:pPr>
        <w:pStyle w:val="ListBullet"/>
        <w:spacing w:before="40" w:after="60"/>
        <w:ind w:left="360"/>
      </w:pPr>
      <w:r>
        <w:rPr>
          <w:rFonts w:ascii="Times New Roman" w:hAnsi="Times New Roman"/>
          <w:sz w:val="24"/>
        </w:rPr>
        <w:t>Retrieves Stripe session using stripe.checkout.sessions.retrieve(sessionId).</w:t>
      </w:r>
    </w:p>
    <w:p>
      <w:pPr>
        <w:pStyle w:val="ListBullet"/>
        <w:spacing w:before="40" w:after="60"/>
        <w:ind w:left="360"/>
      </w:pPr>
      <w:r>
        <w:rPr>
          <w:rFonts w:ascii="Times New Roman" w:hAnsi="Times New Roman"/>
          <w:sz w:val="24"/>
        </w:rPr>
        <w:t>Checks session.payment_status === 'paid'.</w:t>
      </w:r>
    </w:p>
    <w:p>
      <w:pPr>
        <w:pStyle w:val="ListBullet"/>
        <w:spacing w:before="40" w:after="60"/>
        <w:ind w:left="360"/>
      </w:pPr>
      <w:r>
        <w:rPr>
          <w:rFonts w:ascii="Times New Roman" w:hAnsi="Times New Roman"/>
          <w:sz w:val="24"/>
        </w:rPr>
        <w:t>Checks for existing Order with the same stripeSessionId (idempotency).</w:t>
      </w:r>
    </w:p>
    <w:p>
      <w:pPr>
        <w:pStyle w:val="ListBullet"/>
        <w:spacing w:before="40" w:after="60"/>
        <w:ind w:left="360"/>
      </w:pPr>
      <w:r>
        <w:rPr>
          <w:rFonts w:ascii="Times New Roman" w:hAnsi="Times New Roman"/>
          <w:sz w:val="24"/>
        </w:rPr>
        <w:t>On success: creates Order record, pushes courseId to user.purchasedCourse, and returns success response.</w:t>
      </w:r>
    </w:p>
    <w:p>
      <w:pPr>
        <w:spacing w:before="240" w:after="80"/>
      </w:pPr>
      <w:r>
        <w:rPr>
          <w:rFonts w:ascii="Times New Roman" w:hAnsi="Times New Roman"/>
          <w:b/>
          <w:color w:val="000000"/>
          <w:sz w:val="24"/>
        </w:rPr>
        <w:t>6.6  Analytics Dashboard</w:t>
      </w:r>
    </w:p>
    <w:p>
      <w:pPr>
        <w:spacing w:before="40" w:after="120" w:line="360" w:lineRule="exact"/>
      </w:pPr>
      <w:r>
        <w:rPr>
          <w:rFonts w:ascii="Times New Roman" w:hAnsi="Times New Roman"/>
          <w:sz w:val="24"/>
        </w:rPr>
        <w:t>Overall Analytics (GET /api/analytic/getAnalytic) — Admin only:</w:t>
      </w:r>
    </w:p>
    <w:p>
      <w:pPr>
        <w:pStyle w:val="ListBullet"/>
        <w:spacing w:before="40" w:after="60"/>
        <w:ind w:left="360"/>
      </w:pPr>
      <w:r>
        <w:rPr>
          <w:rFonts w:ascii="Times New Roman" w:hAnsi="Times New Roman"/>
          <w:sz w:val="24"/>
        </w:rPr>
        <w:t>Parallel queries: User.countDocuments(), Course.countDocuments(), Order.countDocuments(), and Order.aggregate([{$group: {_id: null, total: {$sum: '$totalAmount'}}}]).</w:t>
      </w:r>
    </w:p>
    <w:p>
      <w:pPr>
        <w:pStyle w:val="ListBullet"/>
        <w:spacing w:before="40" w:after="60"/>
        <w:ind w:left="360"/>
      </w:pPr>
      <w:r>
        <w:rPr>
          <w:rFonts w:ascii="Times New Roman" w:hAnsi="Times New Roman"/>
          <w:sz w:val="24"/>
        </w:rPr>
        <w:t>Returns: totalUsers, totalCourses, totalEnrollments, totalRevenue.</w:t>
      </w:r>
    </w:p>
    <w:p>
      <w:pPr>
        <w:spacing w:before="40" w:after="120" w:line="360" w:lineRule="exact"/>
      </w:pPr>
      <w:r>
        <w:rPr>
          <w:rFonts w:ascii="Times New Roman" w:hAnsi="Times New Roman"/>
          <w:sz w:val="24"/>
        </w:rPr>
        <w:t>Daily Analytics (GET /api/analytic/getDailyData?startDate=&amp;endDate=) — Admin only:</w:t>
      </w:r>
    </w:p>
    <w:p>
      <w:pPr>
        <w:pStyle w:val="ListBullet"/>
        <w:spacing w:before="40" w:after="60"/>
        <w:ind w:left="360"/>
      </w:pPr>
      <w:r>
        <w:rPr>
          <w:rFonts w:ascii="Times New Roman" w:hAnsi="Times New Roman"/>
          <w:sz w:val="24"/>
        </w:rPr>
        <w:t>Aggregates orders by date using $dateToString on createdAt field.</w:t>
      </w:r>
    </w:p>
    <w:p>
      <w:pPr>
        <w:pStyle w:val="ListBullet"/>
        <w:spacing w:before="40" w:after="60"/>
        <w:ind w:left="360"/>
      </w:pPr>
      <w:r>
        <w:rPr>
          <w:rFonts w:ascii="Times New Roman" w:hAnsi="Times New Roman"/>
          <w:sz w:val="24"/>
        </w:rPr>
        <w:t>Returns daily enrollment count and daily revenue sum.</w:t>
      </w:r>
    </w:p>
    <w:p>
      <w:pPr>
        <w:pStyle w:val="ListBullet"/>
        <w:spacing w:before="40" w:after="60"/>
        <w:ind w:left="360"/>
      </w:pPr>
      <w:r>
        <w:rPr>
          <w:rFonts w:ascii="Times New Roman" w:hAnsi="Times New Roman"/>
          <w:sz w:val="24"/>
        </w:rPr>
        <w:t>Fills in dates with zero enrollments/revenue to ensure complete date range for charts.</w:t>
      </w:r>
    </w:p>
    <w:p>
      <w:pPr>
        <w:pStyle w:val="ListBullet"/>
        <w:spacing w:before="40" w:after="60"/>
        <w:ind w:left="360"/>
      </w:pPr>
      <w:r>
        <w:rPr>
          <w:rFonts w:ascii="Times New Roman" w:hAnsi="Times New Roman"/>
          <w:sz w:val="24"/>
        </w:rPr>
        <w:t>Frontend uses Recharts LineChart to render trends.</w:t>
      </w:r>
    </w:p>
    <w:p>
      <w:r>
        <w:br w:type="page"/>
      </w:r>
    </w:p>
    <w:p>
      <w:pPr>
        <w:spacing w:before="360" w:after="120"/>
        <w:jc w:val="left"/>
        <w:pBdr>
          <w:bottom w:val="single" w:sz="6" w:space="1" w:color="000080"/>
        </w:pBdr>
      </w:pPr>
      <w:r>
        <w:rPr>
          <w:rFonts w:ascii="Times New Roman" w:hAnsi="Times New Roman"/>
          <w:b/>
          <w:color w:val="000080"/>
          <w:sz w:val="28"/>
        </w:rPr>
        <w:t>CHAPTER 7: TESTING</w:t>
      </w:r>
    </w:p>
    <w:p>
      <w:pPr>
        <w:spacing w:before="40" w:after="120" w:line="360" w:lineRule="exact"/>
      </w:pPr>
      <w:r>
        <w:rPr>
          <w:rFonts w:ascii="Times New Roman" w:hAnsi="Times New Roman"/>
          <w:sz w:val="24"/>
        </w:rPr>
        <w:t>Testing is a critical phase in the software development lifecycle. EduSmart was subjected to functional testing, integration testing, and user acceptance testing to ensure correctness, reliability, and usability.</w:t>
      </w:r>
    </w:p>
    <w:p>
      <w:pPr>
        <w:spacing w:before="240" w:after="80"/>
      </w:pPr>
      <w:r>
        <w:rPr>
          <w:rFonts w:ascii="Times New Roman" w:hAnsi="Times New Roman"/>
          <w:b/>
          <w:color w:val="000000"/>
          <w:sz w:val="24"/>
        </w:rPr>
        <w:t>7.1  Testing Approach</w:t>
      </w:r>
    </w:p>
    <w:p>
      <w:pPr>
        <w:spacing w:before="40" w:after="120" w:line="360" w:lineRule="exact"/>
      </w:pPr>
      <w:r>
        <w:rPr>
          <w:rFonts w:ascii="Times New Roman" w:hAnsi="Times New Roman"/>
          <w:sz w:val="24"/>
        </w:rPr>
        <w:t>Given the full-stack nature of EduSmart, three levels of testing were conducted:</w:t>
      </w:r>
    </w:p>
    <w:p>
      <w:pPr>
        <w:pStyle w:val="ListBullet"/>
        <w:spacing w:before="40" w:after="60"/>
        <w:ind w:left="360"/>
      </w:pPr>
      <w:r>
        <w:rPr>
          <w:rFonts w:ascii="Times New Roman" w:hAnsi="Times New Roman"/>
          <w:sz w:val="24"/>
        </w:rPr>
        <w:t>Unit Testing: Individual API endpoints tested in isolation using Postman. Each endpoint's request/response cycle, error handling, and status codes were verified.</w:t>
      </w:r>
    </w:p>
    <w:p>
      <w:pPr>
        <w:pStyle w:val="ListBullet"/>
        <w:spacing w:before="40" w:after="60"/>
        <w:ind w:left="360"/>
      </w:pPr>
      <w:r>
        <w:rPr>
          <w:rFonts w:ascii="Times New Roman" w:hAnsi="Times New Roman"/>
          <w:sz w:val="24"/>
        </w:rPr>
        <w:t>Integration Testing: End-to-end flows (registration → login → course purchase → module access → quiz generation) tested with real database and third-party services.</w:t>
      </w:r>
    </w:p>
    <w:p>
      <w:pPr>
        <w:pStyle w:val="ListBullet"/>
        <w:spacing w:before="40" w:after="60"/>
        <w:ind w:left="360"/>
      </w:pPr>
      <w:r>
        <w:rPr>
          <w:rFonts w:ascii="Times New Roman" w:hAnsi="Times New Roman"/>
          <w:sz w:val="24"/>
        </w:rPr>
        <w:t>User Acceptance Testing (UAT): The application was tested manually by users playing both the student and admin roles, validating that all functional requirements were met.</w:t>
      </w:r>
    </w:p>
    <w:p>
      <w:pPr>
        <w:spacing w:before="240" w:after="80"/>
      </w:pPr>
      <w:r>
        <w:rPr>
          <w:rFonts w:ascii="Times New Roman" w:hAnsi="Times New Roman"/>
          <w:b/>
          <w:color w:val="000000"/>
          <w:sz w:val="24"/>
        </w:rPr>
        <w:t>7.2  Test Cases — User Module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sz w:val="18"/>
              </w:rPr>
              <w:t>Test ID</w:t>
            </w:r>
          </w:p>
        </w:tc>
        <w:tc>
          <w:tcPr>
            <w:tcW w:type="dxa" w:w="1734"/>
          </w:tcPr>
          <w:p>
            <w:pPr>
              <w:jc w:val="center"/>
            </w:pPr>
            <w:r>
              <w:rPr>
                <w:rFonts w:ascii="Times New Roman" w:hAnsi="Times New Roman"/>
                <w:b/>
                <w:sz w:val="18"/>
              </w:rPr>
              <w:t>Test Case</w:t>
            </w:r>
          </w:p>
        </w:tc>
        <w:tc>
          <w:tcPr>
            <w:tcW w:type="dxa" w:w="1734"/>
          </w:tcPr>
          <w:p>
            <w:pPr>
              <w:jc w:val="center"/>
            </w:pPr>
            <w:r>
              <w:rPr>
                <w:rFonts w:ascii="Times New Roman" w:hAnsi="Times New Roman"/>
                <w:b/>
                <w:sz w:val="18"/>
              </w:rPr>
              <w:t>Input</w:t>
            </w:r>
          </w:p>
        </w:tc>
        <w:tc>
          <w:tcPr>
            <w:tcW w:type="dxa" w:w="1734"/>
          </w:tcPr>
          <w:p>
            <w:pPr>
              <w:jc w:val="center"/>
            </w:pPr>
            <w:r>
              <w:rPr>
                <w:rFonts w:ascii="Times New Roman" w:hAnsi="Times New Roman"/>
                <w:b/>
                <w:sz w:val="18"/>
              </w:rPr>
              <w:t>Expected Output</w:t>
            </w:r>
          </w:p>
        </w:tc>
        <w:tc>
          <w:tcPr>
            <w:tcW w:type="dxa" w:w="1734"/>
          </w:tcPr>
          <w:p>
            <w:pPr>
              <w:jc w:val="center"/>
            </w:pPr>
            <w:r>
              <w:rPr>
                <w:rFonts w:ascii="Times New Roman" w:hAnsi="Times New Roman"/>
                <w:b/>
                <w:sz w:val="18"/>
              </w:rPr>
              <w:t>Result</w:t>
            </w:r>
          </w:p>
        </w:tc>
      </w:tr>
      <w:tr>
        <w:tc>
          <w:tcPr>
            <w:tcW w:type="dxa" w:w="1734"/>
          </w:tcPr>
          <w:p>
            <w:r>
              <w:rPr>
                <w:rFonts w:ascii="Times New Roman" w:hAnsi="Times New Roman"/>
                <w:sz w:val="18"/>
              </w:rPr>
              <w:t>TC-U01</w:t>
            </w:r>
          </w:p>
        </w:tc>
        <w:tc>
          <w:tcPr>
            <w:tcW w:type="dxa" w:w="1734"/>
          </w:tcPr>
          <w:p>
            <w:r>
              <w:rPr>
                <w:rFonts w:ascii="Times New Roman" w:hAnsi="Times New Roman"/>
                <w:sz w:val="18"/>
              </w:rPr>
              <w:t>User Registration</w:t>
            </w:r>
          </w:p>
        </w:tc>
        <w:tc>
          <w:tcPr>
            <w:tcW w:type="dxa" w:w="1734"/>
          </w:tcPr>
          <w:p>
            <w:r>
              <w:rPr>
                <w:rFonts w:ascii="Times New Roman" w:hAnsi="Times New Roman"/>
                <w:sz w:val="18"/>
              </w:rPr>
              <w:t>POST /api/register with valid fullName, email, password</w:t>
            </w:r>
          </w:p>
        </w:tc>
        <w:tc>
          <w:tcPr>
            <w:tcW w:type="dxa" w:w="1734"/>
          </w:tcPr>
          <w:p>
            <w:r>
              <w:rPr>
                <w:rFonts w:ascii="Times New Roman" w:hAnsi="Times New Roman"/>
                <w:sz w:val="18"/>
              </w:rPr>
              <w:t>201 Created, user object returned, JWT cookie set</w:t>
            </w:r>
          </w:p>
        </w:tc>
        <w:tc>
          <w:tcPr>
            <w:tcW w:type="dxa" w:w="1734"/>
          </w:tcPr>
          <w:p>
            <w:r>
              <w:rPr>
                <w:rFonts w:ascii="Times New Roman" w:hAnsi="Times New Roman"/>
                <w:sz w:val="18"/>
              </w:rPr>
              <w:t>Pass</w:t>
            </w:r>
          </w:p>
        </w:tc>
      </w:tr>
      <w:tr>
        <w:tc>
          <w:tcPr>
            <w:tcW w:type="dxa" w:w="1734"/>
          </w:tcPr>
          <w:p>
            <w:r>
              <w:rPr>
                <w:rFonts w:ascii="Times New Roman" w:hAnsi="Times New Roman"/>
                <w:sz w:val="18"/>
              </w:rPr>
              <w:t>TC-U02</w:t>
            </w:r>
          </w:p>
        </w:tc>
        <w:tc>
          <w:tcPr>
            <w:tcW w:type="dxa" w:w="1734"/>
          </w:tcPr>
          <w:p>
            <w:r>
              <w:rPr>
                <w:rFonts w:ascii="Times New Roman" w:hAnsi="Times New Roman"/>
                <w:sz w:val="18"/>
              </w:rPr>
              <w:t>Duplicate Registration</w:t>
            </w:r>
          </w:p>
        </w:tc>
        <w:tc>
          <w:tcPr>
            <w:tcW w:type="dxa" w:w="1734"/>
          </w:tcPr>
          <w:p>
            <w:r>
              <w:rPr>
                <w:rFonts w:ascii="Times New Roman" w:hAnsi="Times New Roman"/>
                <w:sz w:val="18"/>
              </w:rPr>
              <w:t>POST /api/register with existing email</w:t>
            </w:r>
          </w:p>
        </w:tc>
        <w:tc>
          <w:tcPr>
            <w:tcW w:type="dxa" w:w="1734"/>
          </w:tcPr>
          <w:p>
            <w:r>
              <w:rPr>
                <w:rFonts w:ascii="Times New Roman" w:hAnsi="Times New Roman"/>
                <w:sz w:val="18"/>
              </w:rPr>
              <w:t>400 Bad Request, 'User already exists' message</w:t>
            </w:r>
          </w:p>
        </w:tc>
        <w:tc>
          <w:tcPr>
            <w:tcW w:type="dxa" w:w="1734"/>
          </w:tcPr>
          <w:p>
            <w:r>
              <w:rPr>
                <w:rFonts w:ascii="Times New Roman" w:hAnsi="Times New Roman"/>
                <w:sz w:val="18"/>
              </w:rPr>
              <w:t>Pass</w:t>
            </w:r>
          </w:p>
        </w:tc>
      </w:tr>
      <w:tr>
        <w:tc>
          <w:tcPr>
            <w:tcW w:type="dxa" w:w="1734"/>
          </w:tcPr>
          <w:p>
            <w:r>
              <w:rPr>
                <w:rFonts w:ascii="Times New Roman" w:hAnsi="Times New Roman"/>
                <w:sz w:val="18"/>
              </w:rPr>
              <w:t>TC-U03</w:t>
            </w:r>
          </w:p>
        </w:tc>
        <w:tc>
          <w:tcPr>
            <w:tcW w:type="dxa" w:w="1734"/>
          </w:tcPr>
          <w:p>
            <w:r>
              <w:rPr>
                <w:rFonts w:ascii="Times New Roman" w:hAnsi="Times New Roman"/>
                <w:sz w:val="18"/>
              </w:rPr>
              <w:t>User Login</w:t>
            </w:r>
          </w:p>
        </w:tc>
        <w:tc>
          <w:tcPr>
            <w:tcW w:type="dxa" w:w="1734"/>
          </w:tcPr>
          <w:p>
            <w:r>
              <w:rPr>
                <w:rFonts w:ascii="Times New Roman" w:hAnsi="Times New Roman"/>
                <w:sz w:val="18"/>
              </w:rPr>
              <w:t>POST /api/login with correct credentials</w:t>
            </w:r>
          </w:p>
        </w:tc>
        <w:tc>
          <w:tcPr>
            <w:tcW w:type="dxa" w:w="1734"/>
          </w:tcPr>
          <w:p>
            <w:r>
              <w:rPr>
                <w:rFonts w:ascii="Times New Roman" w:hAnsi="Times New Roman"/>
                <w:sz w:val="18"/>
              </w:rPr>
              <w:t>200 OK, user object returned, JWT cookie set</w:t>
            </w:r>
          </w:p>
        </w:tc>
        <w:tc>
          <w:tcPr>
            <w:tcW w:type="dxa" w:w="1734"/>
          </w:tcPr>
          <w:p>
            <w:r>
              <w:rPr>
                <w:rFonts w:ascii="Times New Roman" w:hAnsi="Times New Roman"/>
                <w:sz w:val="18"/>
              </w:rPr>
              <w:t>Pass</w:t>
            </w:r>
          </w:p>
        </w:tc>
      </w:tr>
      <w:tr>
        <w:tc>
          <w:tcPr>
            <w:tcW w:type="dxa" w:w="1734"/>
          </w:tcPr>
          <w:p>
            <w:r>
              <w:rPr>
                <w:rFonts w:ascii="Times New Roman" w:hAnsi="Times New Roman"/>
                <w:sz w:val="18"/>
              </w:rPr>
              <w:t>TC-U04</w:t>
            </w:r>
          </w:p>
        </w:tc>
        <w:tc>
          <w:tcPr>
            <w:tcW w:type="dxa" w:w="1734"/>
          </w:tcPr>
          <w:p>
            <w:r>
              <w:rPr>
                <w:rFonts w:ascii="Times New Roman" w:hAnsi="Times New Roman"/>
                <w:sz w:val="18"/>
              </w:rPr>
              <w:t>Invalid Login</w:t>
            </w:r>
          </w:p>
        </w:tc>
        <w:tc>
          <w:tcPr>
            <w:tcW w:type="dxa" w:w="1734"/>
          </w:tcPr>
          <w:p>
            <w:r>
              <w:rPr>
                <w:rFonts w:ascii="Times New Roman" w:hAnsi="Times New Roman"/>
                <w:sz w:val="18"/>
              </w:rPr>
              <w:t>POST /api/login with wrong password</w:t>
            </w:r>
          </w:p>
        </w:tc>
        <w:tc>
          <w:tcPr>
            <w:tcW w:type="dxa" w:w="1734"/>
          </w:tcPr>
          <w:p>
            <w:r>
              <w:rPr>
                <w:rFonts w:ascii="Times New Roman" w:hAnsi="Times New Roman"/>
                <w:sz w:val="18"/>
              </w:rPr>
              <w:t>400 Bad Request, 'Invalid credentials' message</w:t>
            </w:r>
          </w:p>
        </w:tc>
        <w:tc>
          <w:tcPr>
            <w:tcW w:type="dxa" w:w="1734"/>
          </w:tcPr>
          <w:p>
            <w:r>
              <w:rPr>
                <w:rFonts w:ascii="Times New Roman" w:hAnsi="Times New Roman"/>
                <w:sz w:val="18"/>
              </w:rPr>
              <w:t>Pass</w:t>
            </w:r>
          </w:p>
        </w:tc>
      </w:tr>
      <w:tr>
        <w:tc>
          <w:tcPr>
            <w:tcW w:type="dxa" w:w="1734"/>
          </w:tcPr>
          <w:p>
            <w:r>
              <w:rPr>
                <w:rFonts w:ascii="Times New Roman" w:hAnsi="Times New Roman"/>
                <w:sz w:val="18"/>
              </w:rPr>
              <w:t>TC-U05</w:t>
            </w:r>
          </w:p>
        </w:tc>
        <w:tc>
          <w:tcPr>
            <w:tcW w:type="dxa" w:w="1734"/>
          </w:tcPr>
          <w:p>
            <w:r>
              <w:rPr>
                <w:rFonts w:ascii="Times New Roman" w:hAnsi="Times New Roman"/>
                <w:sz w:val="18"/>
              </w:rPr>
              <w:t>Get User Profile</w:t>
            </w:r>
          </w:p>
        </w:tc>
        <w:tc>
          <w:tcPr>
            <w:tcW w:type="dxa" w:w="1734"/>
          </w:tcPr>
          <w:p>
            <w:r>
              <w:rPr>
                <w:rFonts w:ascii="Times New Roman" w:hAnsi="Times New Roman"/>
                <w:sz w:val="18"/>
              </w:rPr>
              <w:t>GET /api/getUser with valid JWT cookie</w:t>
            </w:r>
          </w:p>
        </w:tc>
        <w:tc>
          <w:tcPr>
            <w:tcW w:type="dxa" w:w="1734"/>
          </w:tcPr>
          <w:p>
            <w:r>
              <w:rPr>
                <w:rFonts w:ascii="Times New Roman" w:hAnsi="Times New Roman"/>
                <w:sz w:val="18"/>
              </w:rPr>
              <w:t>200 OK, user data returned without password</w:t>
            </w:r>
          </w:p>
        </w:tc>
        <w:tc>
          <w:tcPr>
            <w:tcW w:type="dxa" w:w="1734"/>
          </w:tcPr>
          <w:p>
            <w:r>
              <w:rPr>
                <w:rFonts w:ascii="Times New Roman" w:hAnsi="Times New Roman"/>
                <w:sz w:val="18"/>
              </w:rPr>
              <w:t>Pass</w:t>
            </w:r>
          </w:p>
        </w:tc>
      </w:tr>
      <w:tr>
        <w:tc>
          <w:tcPr>
            <w:tcW w:type="dxa" w:w="1734"/>
          </w:tcPr>
          <w:p>
            <w:r>
              <w:rPr>
                <w:rFonts w:ascii="Times New Roman" w:hAnsi="Times New Roman"/>
                <w:sz w:val="18"/>
              </w:rPr>
              <w:t>TC-U06</w:t>
            </w:r>
          </w:p>
        </w:tc>
        <w:tc>
          <w:tcPr>
            <w:tcW w:type="dxa" w:w="1734"/>
          </w:tcPr>
          <w:p>
            <w:r>
              <w:rPr>
                <w:rFonts w:ascii="Times New Roman" w:hAnsi="Times New Roman"/>
                <w:sz w:val="18"/>
              </w:rPr>
              <w:t>Unauthorised Access</w:t>
            </w:r>
          </w:p>
        </w:tc>
        <w:tc>
          <w:tcPr>
            <w:tcW w:type="dxa" w:w="1734"/>
          </w:tcPr>
          <w:p>
            <w:r>
              <w:rPr>
                <w:rFonts w:ascii="Times New Roman" w:hAnsi="Times New Roman"/>
                <w:sz w:val="18"/>
              </w:rPr>
              <w:t>GET /api/getUser without JWT cookie</w:t>
            </w:r>
          </w:p>
        </w:tc>
        <w:tc>
          <w:tcPr>
            <w:tcW w:type="dxa" w:w="1734"/>
          </w:tcPr>
          <w:p>
            <w:r>
              <w:rPr>
                <w:rFonts w:ascii="Times New Roman" w:hAnsi="Times New Roman"/>
                <w:sz w:val="18"/>
              </w:rPr>
              <w:t>401 Unauthorized, error message returned</w:t>
            </w:r>
          </w:p>
        </w:tc>
        <w:tc>
          <w:tcPr>
            <w:tcW w:type="dxa" w:w="1734"/>
          </w:tcPr>
          <w:p>
            <w:r>
              <w:rPr>
                <w:rFonts w:ascii="Times New Roman" w:hAnsi="Times New Roman"/>
                <w:sz w:val="18"/>
              </w:rPr>
              <w:t>Pass</w:t>
            </w:r>
          </w:p>
        </w:tc>
      </w:tr>
      <w:tr>
        <w:tc>
          <w:tcPr>
            <w:tcW w:type="dxa" w:w="1734"/>
          </w:tcPr>
          <w:p>
            <w:r>
              <w:rPr>
                <w:rFonts w:ascii="Times New Roman" w:hAnsi="Times New Roman"/>
                <w:sz w:val="18"/>
              </w:rPr>
              <w:t>TC-U07</w:t>
            </w:r>
          </w:p>
        </w:tc>
        <w:tc>
          <w:tcPr>
            <w:tcW w:type="dxa" w:w="1734"/>
          </w:tcPr>
          <w:p>
            <w:r>
              <w:rPr>
                <w:rFonts w:ascii="Times New Roman" w:hAnsi="Times New Roman"/>
                <w:sz w:val="18"/>
              </w:rPr>
              <w:t>Update Profile</w:t>
            </w:r>
          </w:p>
        </w:tc>
        <w:tc>
          <w:tcPr>
            <w:tcW w:type="dxa" w:w="1734"/>
          </w:tcPr>
          <w:p>
            <w:r>
              <w:rPr>
                <w:rFonts w:ascii="Times New Roman" w:hAnsi="Times New Roman"/>
                <w:sz w:val="18"/>
              </w:rPr>
              <w:t>POST /api/updateProfile with new name and image</w:t>
            </w:r>
          </w:p>
        </w:tc>
        <w:tc>
          <w:tcPr>
            <w:tcW w:type="dxa" w:w="1734"/>
          </w:tcPr>
          <w:p>
            <w:r>
              <w:rPr>
                <w:rFonts w:ascii="Times New Roman" w:hAnsi="Times New Roman"/>
                <w:sz w:val="18"/>
              </w:rPr>
              <w:t>200 OK, Cloudinary URL stored, profile updated</w:t>
            </w:r>
          </w:p>
        </w:tc>
        <w:tc>
          <w:tcPr>
            <w:tcW w:type="dxa" w:w="1734"/>
          </w:tcPr>
          <w:p>
            <w:r>
              <w:rPr>
                <w:rFonts w:ascii="Times New Roman" w:hAnsi="Times New Roman"/>
                <w:sz w:val="18"/>
              </w:rPr>
              <w:t>Pass</w:t>
            </w:r>
          </w:p>
        </w:tc>
      </w:tr>
      <w:tr>
        <w:tc>
          <w:tcPr>
            <w:tcW w:type="dxa" w:w="1734"/>
          </w:tcPr>
          <w:p>
            <w:r>
              <w:rPr>
                <w:rFonts w:ascii="Times New Roman" w:hAnsi="Times New Roman"/>
                <w:sz w:val="18"/>
              </w:rPr>
              <w:t>TC-U08</w:t>
            </w:r>
          </w:p>
        </w:tc>
        <w:tc>
          <w:tcPr>
            <w:tcW w:type="dxa" w:w="1734"/>
          </w:tcPr>
          <w:p>
            <w:r>
              <w:rPr>
                <w:rFonts w:ascii="Times New Roman" w:hAnsi="Times New Roman"/>
                <w:sz w:val="18"/>
              </w:rPr>
              <w:t>Logout</w:t>
            </w:r>
          </w:p>
        </w:tc>
        <w:tc>
          <w:tcPr>
            <w:tcW w:type="dxa" w:w="1734"/>
          </w:tcPr>
          <w:p>
            <w:r>
              <w:rPr>
                <w:rFonts w:ascii="Times New Roman" w:hAnsi="Times New Roman"/>
                <w:sz w:val="18"/>
              </w:rPr>
              <w:t>POST /api/logout</w:t>
            </w:r>
          </w:p>
        </w:tc>
        <w:tc>
          <w:tcPr>
            <w:tcW w:type="dxa" w:w="1734"/>
          </w:tcPr>
          <w:p>
            <w:r>
              <w:rPr>
                <w:rFonts w:ascii="Times New Roman" w:hAnsi="Times New Roman"/>
                <w:sz w:val="18"/>
              </w:rPr>
              <w:t>200 OK, JWT cookie cleared</w:t>
            </w:r>
          </w:p>
        </w:tc>
        <w:tc>
          <w:tcPr>
            <w:tcW w:type="dxa" w:w="1734"/>
          </w:tcPr>
          <w:p>
            <w:r>
              <w:rPr>
                <w:rFonts w:ascii="Times New Roman" w:hAnsi="Times New Roman"/>
                <w:sz w:val="18"/>
              </w:rPr>
              <w:t>Pass</w:t>
            </w:r>
          </w:p>
        </w:tc>
      </w:tr>
    </w:tbl>
    <w:p>
      <w:pPr>
        <w:spacing w:before="240" w:after="80"/>
      </w:pPr>
      <w:r>
        <w:rPr>
          <w:rFonts w:ascii="Times New Roman" w:hAnsi="Times New Roman"/>
          <w:b/>
          <w:color w:val="000000"/>
          <w:sz w:val="24"/>
        </w:rPr>
        <w:t>7.3  Test Cases — Course Module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sz w:val="18"/>
              </w:rPr>
              <w:t>Test ID</w:t>
            </w:r>
          </w:p>
        </w:tc>
        <w:tc>
          <w:tcPr>
            <w:tcW w:type="dxa" w:w="1734"/>
          </w:tcPr>
          <w:p>
            <w:pPr>
              <w:jc w:val="center"/>
            </w:pPr>
            <w:r>
              <w:rPr>
                <w:rFonts w:ascii="Times New Roman" w:hAnsi="Times New Roman"/>
                <w:b/>
                <w:sz w:val="18"/>
              </w:rPr>
              <w:t>Test Case</w:t>
            </w:r>
          </w:p>
        </w:tc>
        <w:tc>
          <w:tcPr>
            <w:tcW w:type="dxa" w:w="1734"/>
          </w:tcPr>
          <w:p>
            <w:pPr>
              <w:jc w:val="center"/>
            </w:pPr>
            <w:r>
              <w:rPr>
                <w:rFonts w:ascii="Times New Roman" w:hAnsi="Times New Roman"/>
                <w:b/>
                <w:sz w:val="18"/>
              </w:rPr>
              <w:t>Input</w:t>
            </w:r>
          </w:p>
        </w:tc>
        <w:tc>
          <w:tcPr>
            <w:tcW w:type="dxa" w:w="1734"/>
          </w:tcPr>
          <w:p>
            <w:pPr>
              <w:jc w:val="center"/>
            </w:pPr>
            <w:r>
              <w:rPr>
                <w:rFonts w:ascii="Times New Roman" w:hAnsi="Times New Roman"/>
                <w:b/>
                <w:sz w:val="18"/>
              </w:rPr>
              <w:t>Expected Output</w:t>
            </w:r>
          </w:p>
        </w:tc>
        <w:tc>
          <w:tcPr>
            <w:tcW w:type="dxa" w:w="1734"/>
          </w:tcPr>
          <w:p>
            <w:pPr>
              <w:jc w:val="center"/>
            </w:pPr>
            <w:r>
              <w:rPr>
                <w:rFonts w:ascii="Times New Roman" w:hAnsi="Times New Roman"/>
                <w:b/>
                <w:sz w:val="18"/>
              </w:rPr>
              <w:t>Result</w:t>
            </w:r>
          </w:p>
        </w:tc>
      </w:tr>
      <w:tr>
        <w:tc>
          <w:tcPr>
            <w:tcW w:type="dxa" w:w="1734"/>
          </w:tcPr>
          <w:p>
            <w:r>
              <w:rPr>
                <w:rFonts w:ascii="Times New Roman" w:hAnsi="Times New Roman"/>
                <w:sz w:val="18"/>
              </w:rPr>
              <w:t>TC-C01</w:t>
            </w:r>
          </w:p>
        </w:tc>
        <w:tc>
          <w:tcPr>
            <w:tcW w:type="dxa" w:w="1734"/>
          </w:tcPr>
          <w:p>
            <w:r>
              <w:rPr>
                <w:rFonts w:ascii="Times New Roman" w:hAnsi="Times New Roman"/>
                <w:sz w:val="18"/>
              </w:rPr>
              <w:t>Create Course</w:t>
            </w:r>
          </w:p>
        </w:tc>
        <w:tc>
          <w:tcPr>
            <w:tcW w:type="dxa" w:w="1734"/>
          </w:tcPr>
          <w:p>
            <w:r>
              <w:rPr>
                <w:rFonts w:ascii="Times New Roman" w:hAnsi="Times New Roman"/>
                <w:sz w:val="18"/>
              </w:rPr>
              <w:t>POST /api/course/createCourse (admin) with title, description, amount, thumbnail</w:t>
            </w:r>
          </w:p>
        </w:tc>
        <w:tc>
          <w:tcPr>
            <w:tcW w:type="dxa" w:w="1734"/>
          </w:tcPr>
          <w:p>
            <w:r>
              <w:rPr>
                <w:rFonts w:ascii="Times New Roman" w:hAnsi="Times New Roman"/>
                <w:sz w:val="18"/>
              </w:rPr>
              <w:t>201 Created, course object with Cloudinary thumbnail URL</w:t>
            </w:r>
          </w:p>
        </w:tc>
        <w:tc>
          <w:tcPr>
            <w:tcW w:type="dxa" w:w="1734"/>
          </w:tcPr>
          <w:p>
            <w:r>
              <w:rPr>
                <w:rFonts w:ascii="Times New Roman" w:hAnsi="Times New Roman"/>
                <w:sz w:val="18"/>
              </w:rPr>
              <w:t>Pass</w:t>
            </w:r>
          </w:p>
        </w:tc>
      </w:tr>
      <w:tr>
        <w:tc>
          <w:tcPr>
            <w:tcW w:type="dxa" w:w="1734"/>
          </w:tcPr>
          <w:p>
            <w:r>
              <w:rPr>
                <w:rFonts w:ascii="Times New Roman" w:hAnsi="Times New Roman"/>
                <w:sz w:val="18"/>
              </w:rPr>
              <w:t>TC-C02</w:t>
            </w:r>
          </w:p>
        </w:tc>
        <w:tc>
          <w:tcPr>
            <w:tcW w:type="dxa" w:w="1734"/>
          </w:tcPr>
          <w:p>
            <w:r>
              <w:rPr>
                <w:rFonts w:ascii="Times New Roman" w:hAnsi="Times New Roman"/>
                <w:sz w:val="18"/>
              </w:rPr>
              <w:t>Create Course (Unauthorised)</w:t>
            </w:r>
          </w:p>
        </w:tc>
        <w:tc>
          <w:tcPr>
            <w:tcW w:type="dxa" w:w="1734"/>
          </w:tcPr>
          <w:p>
            <w:r>
              <w:rPr>
                <w:rFonts w:ascii="Times New Roman" w:hAnsi="Times New Roman"/>
                <w:sz w:val="18"/>
              </w:rPr>
              <w:t>POST /api/course/createCourse (non-admin)</w:t>
            </w:r>
          </w:p>
        </w:tc>
        <w:tc>
          <w:tcPr>
            <w:tcW w:type="dxa" w:w="1734"/>
          </w:tcPr>
          <w:p>
            <w:r>
              <w:rPr>
                <w:rFonts w:ascii="Times New Roman" w:hAnsi="Times New Roman"/>
                <w:sz w:val="18"/>
              </w:rPr>
              <w:t>403 Forbidden, access denied message</w:t>
            </w:r>
          </w:p>
        </w:tc>
        <w:tc>
          <w:tcPr>
            <w:tcW w:type="dxa" w:w="1734"/>
          </w:tcPr>
          <w:p>
            <w:r>
              <w:rPr>
                <w:rFonts w:ascii="Times New Roman" w:hAnsi="Times New Roman"/>
                <w:sz w:val="18"/>
              </w:rPr>
              <w:t>Pass</w:t>
            </w:r>
          </w:p>
        </w:tc>
      </w:tr>
      <w:tr>
        <w:tc>
          <w:tcPr>
            <w:tcW w:type="dxa" w:w="1734"/>
          </w:tcPr>
          <w:p>
            <w:r>
              <w:rPr>
                <w:rFonts w:ascii="Times New Roman" w:hAnsi="Times New Roman"/>
                <w:sz w:val="18"/>
              </w:rPr>
              <w:t>TC-C03</w:t>
            </w:r>
          </w:p>
        </w:tc>
        <w:tc>
          <w:tcPr>
            <w:tcW w:type="dxa" w:w="1734"/>
          </w:tcPr>
          <w:p>
            <w:r>
              <w:rPr>
                <w:rFonts w:ascii="Times New Roman" w:hAnsi="Times New Roman"/>
                <w:sz w:val="18"/>
              </w:rPr>
              <w:t>Get All Courses</w:t>
            </w:r>
          </w:p>
        </w:tc>
        <w:tc>
          <w:tcPr>
            <w:tcW w:type="dxa" w:w="1734"/>
          </w:tcPr>
          <w:p>
            <w:r>
              <w:rPr>
                <w:rFonts w:ascii="Times New Roman" w:hAnsi="Times New Roman"/>
                <w:sz w:val="18"/>
              </w:rPr>
              <w:t>GET /api/course/getCourse (no search)</w:t>
            </w:r>
          </w:p>
        </w:tc>
        <w:tc>
          <w:tcPr>
            <w:tcW w:type="dxa" w:w="1734"/>
          </w:tcPr>
          <w:p>
            <w:r>
              <w:rPr>
                <w:rFonts w:ascii="Times New Roman" w:hAnsi="Times New Roman"/>
                <w:sz w:val="18"/>
              </w:rPr>
              <w:t>200 OK, array of all courses</w:t>
            </w:r>
          </w:p>
        </w:tc>
        <w:tc>
          <w:tcPr>
            <w:tcW w:type="dxa" w:w="1734"/>
          </w:tcPr>
          <w:p>
            <w:r>
              <w:rPr>
                <w:rFonts w:ascii="Times New Roman" w:hAnsi="Times New Roman"/>
                <w:sz w:val="18"/>
              </w:rPr>
              <w:t>Pass</w:t>
            </w:r>
          </w:p>
        </w:tc>
      </w:tr>
      <w:tr>
        <w:tc>
          <w:tcPr>
            <w:tcW w:type="dxa" w:w="1734"/>
          </w:tcPr>
          <w:p>
            <w:r>
              <w:rPr>
                <w:rFonts w:ascii="Times New Roman" w:hAnsi="Times New Roman"/>
                <w:sz w:val="18"/>
              </w:rPr>
              <w:t>TC-C04</w:t>
            </w:r>
          </w:p>
        </w:tc>
        <w:tc>
          <w:tcPr>
            <w:tcW w:type="dxa" w:w="1734"/>
          </w:tcPr>
          <w:p>
            <w:r>
              <w:rPr>
                <w:rFonts w:ascii="Times New Roman" w:hAnsi="Times New Roman"/>
                <w:sz w:val="18"/>
              </w:rPr>
              <w:t>Search Courses (AI)</w:t>
            </w:r>
          </w:p>
        </w:tc>
        <w:tc>
          <w:tcPr>
            <w:tcW w:type="dxa" w:w="1734"/>
          </w:tcPr>
          <w:p>
            <w:r>
              <w:rPr>
                <w:rFonts w:ascii="Times New Roman" w:hAnsi="Times New Roman"/>
                <w:sz w:val="18"/>
              </w:rPr>
              <w:t>GET /api/course/getCourse?search=machine+learning</w:t>
            </w:r>
          </w:p>
        </w:tc>
        <w:tc>
          <w:tcPr>
            <w:tcW w:type="dxa" w:w="1734"/>
          </w:tcPr>
          <w:p>
            <w:r>
              <w:rPr>
                <w:rFonts w:ascii="Times New Roman" w:hAnsi="Times New Roman"/>
                <w:sz w:val="18"/>
              </w:rPr>
              <w:t>200 OK, courses matching AI-enhanced query (Artificial Intelligence category)</w:t>
            </w:r>
          </w:p>
        </w:tc>
        <w:tc>
          <w:tcPr>
            <w:tcW w:type="dxa" w:w="1734"/>
          </w:tcPr>
          <w:p>
            <w:r>
              <w:rPr>
                <w:rFonts w:ascii="Times New Roman" w:hAnsi="Times New Roman"/>
                <w:sz w:val="18"/>
              </w:rPr>
              <w:t>Pass</w:t>
            </w:r>
          </w:p>
        </w:tc>
      </w:tr>
      <w:tr>
        <w:tc>
          <w:tcPr>
            <w:tcW w:type="dxa" w:w="1734"/>
          </w:tcPr>
          <w:p>
            <w:r>
              <w:rPr>
                <w:rFonts w:ascii="Times New Roman" w:hAnsi="Times New Roman"/>
                <w:sz w:val="18"/>
              </w:rPr>
              <w:t>TC-C05</w:t>
            </w:r>
          </w:p>
        </w:tc>
        <w:tc>
          <w:tcPr>
            <w:tcW w:type="dxa" w:w="1734"/>
          </w:tcPr>
          <w:p>
            <w:r>
              <w:rPr>
                <w:rFonts w:ascii="Times New Roman" w:hAnsi="Times New Roman"/>
                <w:sz w:val="18"/>
              </w:rPr>
              <w:t>Get Single Course</w:t>
            </w:r>
          </w:p>
        </w:tc>
        <w:tc>
          <w:tcPr>
            <w:tcW w:type="dxa" w:w="1734"/>
          </w:tcPr>
          <w:p>
            <w:r>
              <w:rPr>
                <w:rFonts w:ascii="Times New Roman" w:hAnsi="Times New Roman"/>
                <w:sz w:val="18"/>
              </w:rPr>
              <w:t>GET /api/course/getSingleCourse/:id (authenticated)</w:t>
            </w:r>
          </w:p>
        </w:tc>
        <w:tc>
          <w:tcPr>
            <w:tcW w:type="dxa" w:w="1734"/>
          </w:tcPr>
          <w:p>
            <w:r>
              <w:rPr>
                <w:rFonts w:ascii="Times New Roman" w:hAnsi="Times New Roman"/>
                <w:sz w:val="18"/>
              </w:rPr>
              <w:t>200 OK, course with populated modules, isPurchased flag</w:t>
            </w:r>
          </w:p>
        </w:tc>
        <w:tc>
          <w:tcPr>
            <w:tcW w:type="dxa" w:w="1734"/>
          </w:tcPr>
          <w:p>
            <w:r>
              <w:rPr>
                <w:rFonts w:ascii="Times New Roman" w:hAnsi="Times New Roman"/>
                <w:sz w:val="18"/>
              </w:rPr>
              <w:t>Pass</w:t>
            </w:r>
          </w:p>
        </w:tc>
      </w:tr>
      <w:tr>
        <w:tc>
          <w:tcPr>
            <w:tcW w:type="dxa" w:w="1734"/>
          </w:tcPr>
          <w:p>
            <w:r>
              <w:rPr>
                <w:rFonts w:ascii="Times New Roman" w:hAnsi="Times New Roman"/>
                <w:sz w:val="18"/>
              </w:rPr>
              <w:t>TC-C06</w:t>
            </w:r>
          </w:p>
        </w:tc>
        <w:tc>
          <w:tcPr>
            <w:tcW w:type="dxa" w:w="1734"/>
          </w:tcPr>
          <w:p>
            <w:r>
              <w:rPr>
                <w:rFonts w:ascii="Times New Roman" w:hAnsi="Times New Roman"/>
                <w:sz w:val="18"/>
              </w:rPr>
              <w:t>Get Purchased Course</w:t>
            </w:r>
          </w:p>
        </w:tc>
        <w:tc>
          <w:tcPr>
            <w:tcW w:type="dxa" w:w="1734"/>
          </w:tcPr>
          <w:p>
            <w:r>
              <w:rPr>
                <w:rFonts w:ascii="Times New Roman" w:hAnsi="Times New Roman"/>
                <w:sz w:val="18"/>
              </w:rPr>
              <w:t>GET /api/course/purchasedCourse/:id (enrolled user)</w:t>
            </w:r>
          </w:p>
        </w:tc>
        <w:tc>
          <w:tcPr>
            <w:tcW w:type="dxa" w:w="1734"/>
          </w:tcPr>
          <w:p>
            <w:r>
              <w:rPr>
                <w:rFonts w:ascii="Times New Roman" w:hAnsi="Times New Roman"/>
                <w:sz w:val="18"/>
              </w:rPr>
              <w:t>200 OK, full course content with all modules</w:t>
            </w:r>
          </w:p>
        </w:tc>
        <w:tc>
          <w:tcPr>
            <w:tcW w:type="dxa" w:w="1734"/>
          </w:tcPr>
          <w:p>
            <w:r>
              <w:rPr>
                <w:rFonts w:ascii="Times New Roman" w:hAnsi="Times New Roman"/>
                <w:sz w:val="18"/>
              </w:rPr>
              <w:t>Pass</w:t>
            </w:r>
          </w:p>
        </w:tc>
      </w:tr>
      <w:tr>
        <w:tc>
          <w:tcPr>
            <w:tcW w:type="dxa" w:w="1734"/>
          </w:tcPr>
          <w:p>
            <w:r>
              <w:rPr>
                <w:rFonts w:ascii="Times New Roman" w:hAnsi="Times New Roman"/>
                <w:sz w:val="18"/>
              </w:rPr>
              <w:t>TC-C07</w:t>
            </w:r>
          </w:p>
        </w:tc>
        <w:tc>
          <w:tcPr>
            <w:tcW w:type="dxa" w:w="1734"/>
          </w:tcPr>
          <w:p>
            <w:r>
              <w:rPr>
                <w:rFonts w:ascii="Times New Roman" w:hAnsi="Times New Roman"/>
                <w:sz w:val="18"/>
              </w:rPr>
              <w:t>Access Unpurchased Course</w:t>
            </w:r>
          </w:p>
        </w:tc>
        <w:tc>
          <w:tcPr>
            <w:tcW w:type="dxa" w:w="1734"/>
          </w:tcPr>
          <w:p>
            <w:r>
              <w:rPr>
                <w:rFonts w:ascii="Times New Roman" w:hAnsi="Times New Roman"/>
                <w:sz w:val="18"/>
              </w:rPr>
              <w:t>GET /api/course/purchasedCourse/:id (non-enrolled)</w:t>
            </w:r>
          </w:p>
        </w:tc>
        <w:tc>
          <w:tcPr>
            <w:tcW w:type="dxa" w:w="1734"/>
          </w:tcPr>
          <w:p>
            <w:r>
              <w:rPr>
                <w:rFonts w:ascii="Times New Roman" w:hAnsi="Times New Roman"/>
                <w:sz w:val="18"/>
              </w:rPr>
              <w:t>403 Forbidden</w:t>
            </w:r>
          </w:p>
        </w:tc>
        <w:tc>
          <w:tcPr>
            <w:tcW w:type="dxa" w:w="1734"/>
          </w:tcPr>
          <w:p>
            <w:r>
              <w:rPr>
                <w:rFonts w:ascii="Times New Roman" w:hAnsi="Times New Roman"/>
                <w:sz w:val="18"/>
              </w:rPr>
              <w:t>Pass</w:t>
            </w:r>
          </w:p>
        </w:tc>
      </w:tr>
      <w:tr>
        <w:tc>
          <w:tcPr>
            <w:tcW w:type="dxa" w:w="1734"/>
          </w:tcPr>
          <w:p>
            <w:r>
              <w:rPr>
                <w:rFonts w:ascii="Times New Roman" w:hAnsi="Times New Roman"/>
                <w:sz w:val="18"/>
              </w:rPr>
              <w:t>TC-C08</w:t>
            </w:r>
          </w:p>
        </w:tc>
        <w:tc>
          <w:tcPr>
            <w:tcW w:type="dxa" w:w="1734"/>
          </w:tcPr>
          <w:p>
            <w:r>
              <w:rPr>
                <w:rFonts w:ascii="Times New Roman" w:hAnsi="Times New Roman"/>
                <w:sz w:val="18"/>
              </w:rPr>
              <w:t>Get All Purchased Courses</w:t>
            </w:r>
          </w:p>
        </w:tc>
        <w:tc>
          <w:tcPr>
            <w:tcW w:type="dxa" w:w="1734"/>
          </w:tcPr>
          <w:p>
            <w:r>
              <w:rPr>
                <w:rFonts w:ascii="Times New Roman" w:hAnsi="Times New Roman"/>
                <w:sz w:val="18"/>
              </w:rPr>
              <w:t>GET /api/course/getAllCoursePurchase</w:t>
            </w:r>
          </w:p>
        </w:tc>
        <w:tc>
          <w:tcPr>
            <w:tcW w:type="dxa" w:w="1734"/>
          </w:tcPr>
          <w:p>
            <w:r>
              <w:rPr>
                <w:rFonts w:ascii="Times New Roman" w:hAnsi="Times New Roman"/>
                <w:sz w:val="18"/>
              </w:rPr>
              <w:t>200 OK, array of all enrolled courses for user</w:t>
            </w:r>
          </w:p>
        </w:tc>
        <w:tc>
          <w:tcPr>
            <w:tcW w:type="dxa" w:w="1734"/>
          </w:tcPr>
          <w:p>
            <w:r>
              <w:rPr>
                <w:rFonts w:ascii="Times New Roman" w:hAnsi="Times New Roman"/>
                <w:sz w:val="18"/>
              </w:rPr>
              <w:t>Pass</w:t>
            </w:r>
          </w:p>
        </w:tc>
      </w:tr>
    </w:tbl>
    <w:p>
      <w:pPr>
        <w:spacing w:before="240" w:after="80"/>
      </w:pPr>
      <w:r>
        <w:rPr>
          <w:rFonts w:ascii="Times New Roman" w:hAnsi="Times New Roman"/>
          <w:b/>
          <w:color w:val="000000"/>
          <w:sz w:val="24"/>
        </w:rPr>
        <w:t>7.4  Test Cases — Payment Module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sz w:val="18"/>
              </w:rPr>
              <w:t>Test ID</w:t>
            </w:r>
          </w:p>
        </w:tc>
        <w:tc>
          <w:tcPr>
            <w:tcW w:type="dxa" w:w="1734"/>
          </w:tcPr>
          <w:p>
            <w:pPr>
              <w:jc w:val="center"/>
            </w:pPr>
            <w:r>
              <w:rPr>
                <w:rFonts w:ascii="Times New Roman" w:hAnsi="Times New Roman"/>
                <w:b/>
                <w:sz w:val="18"/>
              </w:rPr>
              <w:t>Test Case</w:t>
            </w:r>
          </w:p>
        </w:tc>
        <w:tc>
          <w:tcPr>
            <w:tcW w:type="dxa" w:w="1734"/>
          </w:tcPr>
          <w:p>
            <w:pPr>
              <w:jc w:val="center"/>
            </w:pPr>
            <w:r>
              <w:rPr>
                <w:rFonts w:ascii="Times New Roman" w:hAnsi="Times New Roman"/>
                <w:b/>
                <w:sz w:val="18"/>
              </w:rPr>
              <w:t>Input</w:t>
            </w:r>
          </w:p>
        </w:tc>
        <w:tc>
          <w:tcPr>
            <w:tcW w:type="dxa" w:w="1734"/>
          </w:tcPr>
          <w:p>
            <w:pPr>
              <w:jc w:val="center"/>
            </w:pPr>
            <w:r>
              <w:rPr>
                <w:rFonts w:ascii="Times New Roman" w:hAnsi="Times New Roman"/>
                <w:b/>
                <w:sz w:val="18"/>
              </w:rPr>
              <w:t>Expected Output</w:t>
            </w:r>
          </w:p>
        </w:tc>
        <w:tc>
          <w:tcPr>
            <w:tcW w:type="dxa" w:w="1734"/>
          </w:tcPr>
          <w:p>
            <w:pPr>
              <w:jc w:val="center"/>
            </w:pPr>
            <w:r>
              <w:rPr>
                <w:rFonts w:ascii="Times New Roman" w:hAnsi="Times New Roman"/>
                <w:b/>
                <w:sz w:val="18"/>
              </w:rPr>
              <w:t>Result</w:t>
            </w:r>
          </w:p>
        </w:tc>
      </w:tr>
      <w:tr>
        <w:tc>
          <w:tcPr>
            <w:tcW w:type="dxa" w:w="1734"/>
          </w:tcPr>
          <w:p>
            <w:r>
              <w:rPr>
                <w:rFonts w:ascii="Times New Roman" w:hAnsi="Times New Roman"/>
                <w:sz w:val="18"/>
              </w:rPr>
              <w:t>TC-P01</w:t>
            </w:r>
          </w:p>
        </w:tc>
        <w:tc>
          <w:tcPr>
            <w:tcW w:type="dxa" w:w="1734"/>
          </w:tcPr>
          <w:p>
            <w:r>
              <w:rPr>
                <w:rFonts w:ascii="Times New Roman" w:hAnsi="Times New Roman"/>
                <w:sz w:val="18"/>
              </w:rPr>
              <w:t>Initiate Checkout</w:t>
            </w:r>
          </w:p>
        </w:tc>
        <w:tc>
          <w:tcPr>
            <w:tcW w:type="dxa" w:w="1734"/>
          </w:tcPr>
          <w:p>
            <w:r>
              <w:rPr>
                <w:rFonts w:ascii="Times New Roman" w:hAnsi="Times New Roman"/>
                <w:sz w:val="18"/>
              </w:rPr>
              <w:t>POST /api/payment/checkout with valid courseId</w:t>
            </w:r>
          </w:p>
        </w:tc>
        <w:tc>
          <w:tcPr>
            <w:tcW w:type="dxa" w:w="1734"/>
          </w:tcPr>
          <w:p>
            <w:r>
              <w:rPr>
                <w:rFonts w:ascii="Times New Roman" w:hAnsi="Times New Roman"/>
                <w:sz w:val="18"/>
              </w:rPr>
              <w:t>200 OK, Stripe session URL returned</w:t>
            </w:r>
          </w:p>
        </w:tc>
        <w:tc>
          <w:tcPr>
            <w:tcW w:type="dxa" w:w="1734"/>
          </w:tcPr>
          <w:p>
            <w:r>
              <w:rPr>
                <w:rFonts w:ascii="Times New Roman" w:hAnsi="Times New Roman"/>
                <w:sz w:val="18"/>
              </w:rPr>
              <w:t>Pass</w:t>
            </w:r>
          </w:p>
        </w:tc>
      </w:tr>
      <w:tr>
        <w:tc>
          <w:tcPr>
            <w:tcW w:type="dxa" w:w="1734"/>
          </w:tcPr>
          <w:p>
            <w:r>
              <w:rPr>
                <w:rFonts w:ascii="Times New Roman" w:hAnsi="Times New Roman"/>
                <w:sz w:val="18"/>
              </w:rPr>
              <w:t>TC-P02</w:t>
            </w:r>
          </w:p>
        </w:tc>
        <w:tc>
          <w:tcPr>
            <w:tcW w:type="dxa" w:w="1734"/>
          </w:tcPr>
          <w:p>
            <w:r>
              <w:rPr>
                <w:rFonts w:ascii="Times New Roman" w:hAnsi="Times New Roman"/>
                <w:sz w:val="18"/>
              </w:rPr>
              <w:t>Payment Success</w:t>
            </w:r>
          </w:p>
        </w:tc>
        <w:tc>
          <w:tcPr>
            <w:tcW w:type="dxa" w:w="1734"/>
          </w:tcPr>
          <w:p>
            <w:r>
              <w:rPr>
                <w:rFonts w:ascii="Times New Roman" w:hAnsi="Times New Roman"/>
                <w:sz w:val="18"/>
              </w:rPr>
              <w:t>POST /api/payment/checkout-success with valid paid session ID</w:t>
            </w:r>
          </w:p>
        </w:tc>
        <w:tc>
          <w:tcPr>
            <w:tcW w:type="dxa" w:w="1734"/>
          </w:tcPr>
          <w:p>
            <w:r>
              <w:rPr>
                <w:rFonts w:ascii="Times New Roman" w:hAnsi="Times New Roman"/>
                <w:sz w:val="18"/>
              </w:rPr>
              <w:t>200 OK, Order created, course added to user.purchasedCourse</w:t>
            </w:r>
          </w:p>
        </w:tc>
        <w:tc>
          <w:tcPr>
            <w:tcW w:type="dxa" w:w="1734"/>
          </w:tcPr>
          <w:p>
            <w:r>
              <w:rPr>
                <w:rFonts w:ascii="Times New Roman" w:hAnsi="Times New Roman"/>
                <w:sz w:val="18"/>
              </w:rPr>
              <w:t>Pass</w:t>
            </w:r>
          </w:p>
        </w:tc>
      </w:tr>
      <w:tr>
        <w:tc>
          <w:tcPr>
            <w:tcW w:type="dxa" w:w="1734"/>
          </w:tcPr>
          <w:p>
            <w:r>
              <w:rPr>
                <w:rFonts w:ascii="Times New Roman" w:hAnsi="Times New Roman"/>
                <w:sz w:val="18"/>
              </w:rPr>
              <w:t>TC-P03</w:t>
            </w:r>
          </w:p>
        </w:tc>
        <w:tc>
          <w:tcPr>
            <w:tcW w:type="dxa" w:w="1734"/>
          </w:tcPr>
          <w:p>
            <w:r>
              <w:rPr>
                <w:rFonts w:ascii="Times New Roman" w:hAnsi="Times New Roman"/>
                <w:sz w:val="18"/>
              </w:rPr>
              <w:t>Duplicate Payment</w:t>
            </w:r>
          </w:p>
        </w:tc>
        <w:tc>
          <w:tcPr>
            <w:tcW w:type="dxa" w:w="1734"/>
          </w:tcPr>
          <w:p>
            <w:r>
              <w:rPr>
                <w:rFonts w:ascii="Times New Roman" w:hAnsi="Times New Roman"/>
                <w:sz w:val="18"/>
              </w:rPr>
              <w:t>POST /api/payment/checkout-success with already-used session ID</w:t>
            </w:r>
          </w:p>
        </w:tc>
        <w:tc>
          <w:tcPr>
            <w:tcW w:type="dxa" w:w="1734"/>
          </w:tcPr>
          <w:p>
            <w:r>
              <w:rPr>
                <w:rFonts w:ascii="Times New Roman" w:hAnsi="Times New Roman"/>
                <w:sz w:val="18"/>
              </w:rPr>
              <w:t>200 OK, 'Order already placed' message (no duplicate)</w:t>
            </w:r>
          </w:p>
        </w:tc>
        <w:tc>
          <w:tcPr>
            <w:tcW w:type="dxa" w:w="1734"/>
          </w:tcPr>
          <w:p>
            <w:r>
              <w:rPr>
                <w:rFonts w:ascii="Times New Roman" w:hAnsi="Times New Roman"/>
                <w:sz w:val="18"/>
              </w:rPr>
              <w:t>Pass</w:t>
            </w:r>
          </w:p>
        </w:tc>
      </w:tr>
      <w:tr>
        <w:tc>
          <w:tcPr>
            <w:tcW w:type="dxa" w:w="1734"/>
          </w:tcPr>
          <w:p>
            <w:r>
              <w:rPr>
                <w:rFonts w:ascii="Times New Roman" w:hAnsi="Times New Roman"/>
                <w:sz w:val="18"/>
              </w:rPr>
              <w:t>TC-P04</w:t>
            </w:r>
          </w:p>
        </w:tc>
        <w:tc>
          <w:tcPr>
            <w:tcW w:type="dxa" w:w="1734"/>
          </w:tcPr>
          <w:p>
            <w:r>
              <w:rPr>
                <w:rFonts w:ascii="Times New Roman" w:hAnsi="Times New Roman"/>
                <w:sz w:val="18"/>
              </w:rPr>
              <w:t>Unpaid Session</w:t>
            </w:r>
          </w:p>
        </w:tc>
        <w:tc>
          <w:tcPr>
            <w:tcW w:type="dxa" w:w="1734"/>
          </w:tcPr>
          <w:p>
            <w:r>
              <w:rPr>
                <w:rFonts w:ascii="Times New Roman" w:hAnsi="Times New Roman"/>
                <w:sz w:val="18"/>
              </w:rPr>
              <w:t>POST /api/payment/checkout-success with unpaid session</w:t>
            </w:r>
          </w:p>
        </w:tc>
        <w:tc>
          <w:tcPr>
            <w:tcW w:type="dxa" w:w="1734"/>
          </w:tcPr>
          <w:p>
            <w:r>
              <w:rPr>
                <w:rFonts w:ascii="Times New Roman" w:hAnsi="Times New Roman"/>
                <w:sz w:val="18"/>
              </w:rPr>
              <w:t>400 Bad Request, 'Payment not completed' message</w:t>
            </w:r>
          </w:p>
        </w:tc>
        <w:tc>
          <w:tcPr>
            <w:tcW w:type="dxa" w:w="1734"/>
          </w:tcPr>
          <w:p>
            <w:r>
              <w:rPr>
                <w:rFonts w:ascii="Times New Roman" w:hAnsi="Times New Roman"/>
                <w:sz w:val="18"/>
              </w:rPr>
              <w:t>Pass</w:t>
            </w:r>
          </w:p>
        </w:tc>
      </w:tr>
      <w:tr>
        <w:tc>
          <w:tcPr>
            <w:tcW w:type="dxa" w:w="1734"/>
          </w:tcPr>
          <w:p>
            <w:r>
              <w:rPr>
                <w:rFonts w:ascii="Times New Roman" w:hAnsi="Times New Roman"/>
                <w:sz w:val="18"/>
              </w:rPr>
              <w:t>TC-P05</w:t>
            </w:r>
          </w:p>
        </w:tc>
        <w:tc>
          <w:tcPr>
            <w:tcW w:type="dxa" w:w="1734"/>
          </w:tcPr>
          <w:p>
            <w:r>
              <w:rPr>
                <w:rFonts w:ascii="Times New Roman" w:hAnsi="Times New Roman"/>
                <w:sz w:val="18"/>
              </w:rPr>
              <w:t>Invalid Session ID</w:t>
            </w:r>
          </w:p>
        </w:tc>
        <w:tc>
          <w:tcPr>
            <w:tcW w:type="dxa" w:w="1734"/>
          </w:tcPr>
          <w:p>
            <w:r>
              <w:rPr>
                <w:rFonts w:ascii="Times New Roman" w:hAnsi="Times New Roman"/>
                <w:sz w:val="18"/>
              </w:rPr>
              <w:t>POST /api/payment/checkout-success with invalid ID</w:t>
            </w:r>
          </w:p>
        </w:tc>
        <w:tc>
          <w:tcPr>
            <w:tcW w:type="dxa" w:w="1734"/>
          </w:tcPr>
          <w:p>
            <w:r>
              <w:rPr>
                <w:rFonts w:ascii="Times New Roman" w:hAnsi="Times New Roman"/>
                <w:sz w:val="18"/>
              </w:rPr>
              <w:t>400 Bad Request, Stripe error caught</w:t>
            </w:r>
          </w:p>
        </w:tc>
        <w:tc>
          <w:tcPr>
            <w:tcW w:type="dxa" w:w="1734"/>
          </w:tcPr>
          <w:p>
            <w:r>
              <w:rPr>
                <w:rFonts w:ascii="Times New Roman" w:hAnsi="Times New Roman"/>
                <w:sz w:val="18"/>
              </w:rPr>
              <w:t>Pass</w:t>
            </w:r>
          </w:p>
        </w:tc>
      </w:tr>
    </w:tbl>
    <w:p>
      <w:pPr>
        <w:spacing w:before="240" w:after="80"/>
      </w:pPr>
      <w:r>
        <w:rPr>
          <w:rFonts w:ascii="Times New Roman" w:hAnsi="Times New Roman"/>
          <w:b/>
          <w:color w:val="000000"/>
          <w:sz w:val="24"/>
        </w:rPr>
        <w:t>7.5  Test Cases — AI Quiz Module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sz w:val="18"/>
              </w:rPr>
              <w:t>Test ID</w:t>
            </w:r>
          </w:p>
        </w:tc>
        <w:tc>
          <w:tcPr>
            <w:tcW w:type="dxa" w:w="1734"/>
          </w:tcPr>
          <w:p>
            <w:pPr>
              <w:jc w:val="center"/>
            </w:pPr>
            <w:r>
              <w:rPr>
                <w:rFonts w:ascii="Times New Roman" w:hAnsi="Times New Roman"/>
                <w:b/>
                <w:sz w:val="18"/>
              </w:rPr>
              <w:t>Test Case</w:t>
            </w:r>
          </w:p>
        </w:tc>
        <w:tc>
          <w:tcPr>
            <w:tcW w:type="dxa" w:w="1734"/>
          </w:tcPr>
          <w:p>
            <w:pPr>
              <w:jc w:val="center"/>
            </w:pPr>
            <w:r>
              <w:rPr>
                <w:rFonts w:ascii="Times New Roman" w:hAnsi="Times New Roman"/>
                <w:b/>
                <w:sz w:val="18"/>
              </w:rPr>
              <w:t>Input</w:t>
            </w:r>
          </w:p>
        </w:tc>
        <w:tc>
          <w:tcPr>
            <w:tcW w:type="dxa" w:w="1734"/>
          </w:tcPr>
          <w:p>
            <w:pPr>
              <w:jc w:val="center"/>
            </w:pPr>
            <w:r>
              <w:rPr>
                <w:rFonts w:ascii="Times New Roman" w:hAnsi="Times New Roman"/>
                <w:b/>
                <w:sz w:val="18"/>
              </w:rPr>
              <w:t>Expected Output</w:t>
            </w:r>
          </w:p>
        </w:tc>
        <w:tc>
          <w:tcPr>
            <w:tcW w:type="dxa" w:w="1734"/>
          </w:tcPr>
          <w:p>
            <w:pPr>
              <w:jc w:val="center"/>
            </w:pPr>
            <w:r>
              <w:rPr>
                <w:rFonts w:ascii="Times New Roman" w:hAnsi="Times New Roman"/>
                <w:b/>
                <w:sz w:val="18"/>
              </w:rPr>
              <w:t>Result</w:t>
            </w:r>
          </w:p>
        </w:tc>
      </w:tr>
      <w:tr>
        <w:tc>
          <w:tcPr>
            <w:tcW w:type="dxa" w:w="1734"/>
          </w:tcPr>
          <w:p>
            <w:r>
              <w:rPr>
                <w:rFonts w:ascii="Times New Roman" w:hAnsi="Times New Roman"/>
                <w:sz w:val="18"/>
              </w:rPr>
              <w:t>TC-Q01</w:t>
            </w:r>
          </w:p>
        </w:tc>
        <w:tc>
          <w:tcPr>
            <w:tcW w:type="dxa" w:w="1734"/>
          </w:tcPr>
          <w:p>
            <w:r>
              <w:rPr>
                <w:rFonts w:ascii="Times New Roman" w:hAnsi="Times New Roman"/>
                <w:sz w:val="18"/>
              </w:rPr>
              <w:t>Generate Quiz</w:t>
            </w:r>
          </w:p>
        </w:tc>
        <w:tc>
          <w:tcPr>
            <w:tcW w:type="dxa" w:w="1734"/>
          </w:tcPr>
          <w:p>
            <w:r>
              <w:rPr>
                <w:rFonts w:ascii="Times New Roman" w:hAnsi="Times New Roman"/>
                <w:sz w:val="18"/>
              </w:rPr>
              <w:t>POST /api/quiz/generateQuiz with valid moduleId</w:t>
            </w:r>
          </w:p>
        </w:tc>
        <w:tc>
          <w:tcPr>
            <w:tcW w:type="dxa" w:w="1734"/>
          </w:tcPr>
          <w:p>
            <w:r>
              <w:rPr>
                <w:rFonts w:ascii="Times New Roman" w:hAnsi="Times New Roman"/>
                <w:sz w:val="18"/>
              </w:rPr>
              <w:t>200 OK, Quiz + 10 Questions created and stored</w:t>
            </w:r>
          </w:p>
        </w:tc>
        <w:tc>
          <w:tcPr>
            <w:tcW w:type="dxa" w:w="1734"/>
          </w:tcPr>
          <w:p>
            <w:r>
              <w:rPr>
                <w:rFonts w:ascii="Times New Roman" w:hAnsi="Times New Roman"/>
                <w:sz w:val="18"/>
              </w:rPr>
              <w:t>Pass</w:t>
            </w:r>
          </w:p>
        </w:tc>
      </w:tr>
      <w:tr>
        <w:tc>
          <w:tcPr>
            <w:tcW w:type="dxa" w:w="1734"/>
          </w:tcPr>
          <w:p>
            <w:r>
              <w:rPr>
                <w:rFonts w:ascii="Times New Roman" w:hAnsi="Times New Roman"/>
                <w:sz w:val="18"/>
              </w:rPr>
              <w:t>TC-Q02</w:t>
            </w:r>
          </w:p>
        </w:tc>
        <w:tc>
          <w:tcPr>
            <w:tcW w:type="dxa" w:w="1734"/>
          </w:tcPr>
          <w:p>
            <w:r>
              <w:rPr>
                <w:rFonts w:ascii="Times New Roman" w:hAnsi="Times New Roman"/>
                <w:sz w:val="18"/>
              </w:rPr>
              <w:t>Duplicate Quiz Generation</w:t>
            </w:r>
          </w:p>
        </w:tc>
        <w:tc>
          <w:tcPr>
            <w:tcW w:type="dxa" w:w="1734"/>
          </w:tcPr>
          <w:p>
            <w:r>
              <w:rPr>
                <w:rFonts w:ascii="Times New Roman" w:hAnsi="Times New Roman"/>
                <w:sz w:val="18"/>
              </w:rPr>
              <w:t>POST /api/quiz/generateQuiz for module that already has quiz</w:t>
            </w:r>
          </w:p>
        </w:tc>
        <w:tc>
          <w:tcPr>
            <w:tcW w:type="dxa" w:w="1734"/>
          </w:tcPr>
          <w:p>
            <w:r>
              <w:rPr>
                <w:rFonts w:ascii="Times New Roman" w:hAnsi="Times New Roman"/>
                <w:sz w:val="18"/>
              </w:rPr>
              <w:t>400 Bad Request, 'Quiz already exists' message</w:t>
            </w:r>
          </w:p>
        </w:tc>
        <w:tc>
          <w:tcPr>
            <w:tcW w:type="dxa" w:w="1734"/>
          </w:tcPr>
          <w:p>
            <w:r>
              <w:rPr>
                <w:rFonts w:ascii="Times New Roman" w:hAnsi="Times New Roman"/>
                <w:sz w:val="18"/>
              </w:rPr>
              <w:t>Pass</w:t>
            </w:r>
          </w:p>
        </w:tc>
      </w:tr>
      <w:tr>
        <w:tc>
          <w:tcPr>
            <w:tcW w:type="dxa" w:w="1734"/>
          </w:tcPr>
          <w:p>
            <w:r>
              <w:rPr>
                <w:rFonts w:ascii="Times New Roman" w:hAnsi="Times New Roman"/>
                <w:sz w:val="18"/>
              </w:rPr>
              <w:t>TC-Q03</w:t>
            </w:r>
          </w:p>
        </w:tc>
        <w:tc>
          <w:tcPr>
            <w:tcW w:type="dxa" w:w="1734"/>
          </w:tcPr>
          <w:p>
            <w:r>
              <w:rPr>
                <w:rFonts w:ascii="Times New Roman" w:hAnsi="Times New Roman"/>
                <w:sz w:val="18"/>
              </w:rPr>
              <w:t>Check Quiz Exists</w:t>
            </w:r>
          </w:p>
        </w:tc>
        <w:tc>
          <w:tcPr>
            <w:tcW w:type="dxa" w:w="1734"/>
          </w:tcPr>
          <w:p>
            <w:r>
              <w:rPr>
                <w:rFonts w:ascii="Times New Roman" w:hAnsi="Times New Roman"/>
                <w:sz w:val="18"/>
              </w:rPr>
              <w:t>GET /api/quiz/checkQuiz/:id (module with quiz)</w:t>
            </w:r>
          </w:p>
        </w:tc>
        <w:tc>
          <w:tcPr>
            <w:tcW w:type="dxa" w:w="1734"/>
          </w:tcPr>
          <w:p>
            <w:r>
              <w:rPr>
                <w:rFonts w:ascii="Times New Roman" w:hAnsi="Times New Roman"/>
                <w:sz w:val="18"/>
              </w:rPr>
              <w:t>200 OK, {exists: true, quizId}</w:t>
            </w:r>
          </w:p>
        </w:tc>
        <w:tc>
          <w:tcPr>
            <w:tcW w:type="dxa" w:w="1734"/>
          </w:tcPr>
          <w:p>
            <w:r>
              <w:rPr>
                <w:rFonts w:ascii="Times New Roman" w:hAnsi="Times New Roman"/>
                <w:sz w:val="18"/>
              </w:rPr>
              <w:t>Pass</w:t>
            </w:r>
          </w:p>
        </w:tc>
      </w:tr>
      <w:tr>
        <w:tc>
          <w:tcPr>
            <w:tcW w:type="dxa" w:w="1734"/>
          </w:tcPr>
          <w:p>
            <w:r>
              <w:rPr>
                <w:rFonts w:ascii="Times New Roman" w:hAnsi="Times New Roman"/>
                <w:sz w:val="18"/>
              </w:rPr>
              <w:t>TC-Q04</w:t>
            </w:r>
          </w:p>
        </w:tc>
        <w:tc>
          <w:tcPr>
            <w:tcW w:type="dxa" w:w="1734"/>
          </w:tcPr>
          <w:p>
            <w:r>
              <w:rPr>
                <w:rFonts w:ascii="Times New Roman" w:hAnsi="Times New Roman"/>
                <w:sz w:val="18"/>
              </w:rPr>
              <w:t>Check Quiz Not Exists</w:t>
            </w:r>
          </w:p>
        </w:tc>
        <w:tc>
          <w:tcPr>
            <w:tcW w:type="dxa" w:w="1734"/>
          </w:tcPr>
          <w:p>
            <w:r>
              <w:rPr>
                <w:rFonts w:ascii="Times New Roman" w:hAnsi="Times New Roman"/>
                <w:sz w:val="18"/>
              </w:rPr>
              <w:t>GET /api/quiz/checkQuiz/:id (module without quiz)</w:t>
            </w:r>
          </w:p>
        </w:tc>
        <w:tc>
          <w:tcPr>
            <w:tcW w:type="dxa" w:w="1734"/>
          </w:tcPr>
          <w:p>
            <w:r>
              <w:rPr>
                <w:rFonts w:ascii="Times New Roman" w:hAnsi="Times New Roman"/>
                <w:sz w:val="18"/>
              </w:rPr>
              <w:t>200 OK, {exists: false}</w:t>
            </w:r>
          </w:p>
        </w:tc>
        <w:tc>
          <w:tcPr>
            <w:tcW w:type="dxa" w:w="1734"/>
          </w:tcPr>
          <w:p>
            <w:r>
              <w:rPr>
                <w:rFonts w:ascii="Times New Roman" w:hAnsi="Times New Roman"/>
                <w:sz w:val="18"/>
              </w:rPr>
              <w:t>Pass</w:t>
            </w:r>
          </w:p>
        </w:tc>
      </w:tr>
      <w:tr>
        <w:tc>
          <w:tcPr>
            <w:tcW w:type="dxa" w:w="1734"/>
          </w:tcPr>
          <w:p>
            <w:r>
              <w:rPr>
                <w:rFonts w:ascii="Times New Roman" w:hAnsi="Times New Roman"/>
                <w:sz w:val="18"/>
              </w:rPr>
              <w:t>TC-Q05</w:t>
            </w:r>
          </w:p>
        </w:tc>
        <w:tc>
          <w:tcPr>
            <w:tcW w:type="dxa" w:w="1734"/>
          </w:tcPr>
          <w:p>
            <w:r>
              <w:rPr>
                <w:rFonts w:ascii="Times New Roman" w:hAnsi="Times New Roman"/>
                <w:sz w:val="18"/>
              </w:rPr>
              <w:t>Get Quiz Questions</w:t>
            </w:r>
          </w:p>
        </w:tc>
        <w:tc>
          <w:tcPr>
            <w:tcW w:type="dxa" w:w="1734"/>
          </w:tcPr>
          <w:p>
            <w:r>
              <w:rPr>
                <w:rFonts w:ascii="Times New Roman" w:hAnsi="Times New Roman"/>
                <w:sz w:val="18"/>
              </w:rPr>
              <w:t>GET /api/quiz/getQuiz/:quizId</w:t>
            </w:r>
          </w:p>
        </w:tc>
        <w:tc>
          <w:tcPr>
            <w:tcW w:type="dxa" w:w="1734"/>
          </w:tcPr>
          <w:p>
            <w:r>
              <w:rPr>
                <w:rFonts w:ascii="Times New Roman" w:hAnsi="Times New Roman"/>
                <w:sz w:val="18"/>
              </w:rPr>
              <w:t>200 OK, quiz with populated questions array</w:t>
            </w:r>
          </w:p>
        </w:tc>
        <w:tc>
          <w:tcPr>
            <w:tcW w:type="dxa" w:w="1734"/>
          </w:tcPr>
          <w:p>
            <w:r>
              <w:rPr>
                <w:rFonts w:ascii="Times New Roman" w:hAnsi="Times New Roman"/>
                <w:sz w:val="18"/>
              </w:rPr>
              <w:t>Pass</w:t>
            </w:r>
          </w:p>
        </w:tc>
      </w:tr>
    </w:tbl>
    <w:p>
      <w:pPr>
        <w:spacing w:before="240" w:after="80"/>
      </w:pPr>
      <w:r>
        <w:rPr>
          <w:rFonts w:ascii="Times New Roman" w:hAnsi="Times New Roman"/>
          <w:b/>
          <w:color w:val="000000"/>
          <w:sz w:val="24"/>
        </w:rPr>
        <w:t>7.6  Test Cases — Analytics Module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sz w:val="18"/>
              </w:rPr>
              <w:t>Test ID</w:t>
            </w:r>
          </w:p>
        </w:tc>
        <w:tc>
          <w:tcPr>
            <w:tcW w:type="dxa" w:w="1734"/>
          </w:tcPr>
          <w:p>
            <w:pPr>
              <w:jc w:val="center"/>
            </w:pPr>
            <w:r>
              <w:rPr>
                <w:rFonts w:ascii="Times New Roman" w:hAnsi="Times New Roman"/>
                <w:b/>
                <w:sz w:val="18"/>
              </w:rPr>
              <w:t>Test Case</w:t>
            </w:r>
          </w:p>
        </w:tc>
        <w:tc>
          <w:tcPr>
            <w:tcW w:type="dxa" w:w="1734"/>
          </w:tcPr>
          <w:p>
            <w:pPr>
              <w:jc w:val="center"/>
            </w:pPr>
            <w:r>
              <w:rPr>
                <w:rFonts w:ascii="Times New Roman" w:hAnsi="Times New Roman"/>
                <w:b/>
                <w:sz w:val="18"/>
              </w:rPr>
              <w:t>Input</w:t>
            </w:r>
          </w:p>
        </w:tc>
        <w:tc>
          <w:tcPr>
            <w:tcW w:type="dxa" w:w="1734"/>
          </w:tcPr>
          <w:p>
            <w:pPr>
              <w:jc w:val="center"/>
            </w:pPr>
            <w:r>
              <w:rPr>
                <w:rFonts w:ascii="Times New Roman" w:hAnsi="Times New Roman"/>
                <w:b/>
                <w:sz w:val="18"/>
              </w:rPr>
              <w:t>Expected Output</w:t>
            </w:r>
          </w:p>
        </w:tc>
        <w:tc>
          <w:tcPr>
            <w:tcW w:type="dxa" w:w="1734"/>
          </w:tcPr>
          <w:p>
            <w:pPr>
              <w:jc w:val="center"/>
            </w:pPr>
            <w:r>
              <w:rPr>
                <w:rFonts w:ascii="Times New Roman" w:hAnsi="Times New Roman"/>
                <w:b/>
                <w:sz w:val="18"/>
              </w:rPr>
              <w:t>Result</w:t>
            </w:r>
          </w:p>
        </w:tc>
      </w:tr>
      <w:tr>
        <w:tc>
          <w:tcPr>
            <w:tcW w:type="dxa" w:w="1734"/>
          </w:tcPr>
          <w:p>
            <w:r>
              <w:rPr>
                <w:rFonts w:ascii="Times New Roman" w:hAnsi="Times New Roman"/>
                <w:sz w:val="18"/>
              </w:rPr>
              <w:t>TC-A01</w:t>
            </w:r>
          </w:p>
        </w:tc>
        <w:tc>
          <w:tcPr>
            <w:tcW w:type="dxa" w:w="1734"/>
          </w:tcPr>
          <w:p>
            <w:r>
              <w:rPr>
                <w:rFonts w:ascii="Times New Roman" w:hAnsi="Times New Roman"/>
                <w:sz w:val="18"/>
              </w:rPr>
              <w:t>Get Overall Analytics (Admin)</w:t>
            </w:r>
          </w:p>
        </w:tc>
        <w:tc>
          <w:tcPr>
            <w:tcW w:type="dxa" w:w="1734"/>
          </w:tcPr>
          <w:p>
            <w:r>
              <w:rPr>
                <w:rFonts w:ascii="Times New Roman" w:hAnsi="Times New Roman"/>
                <w:sz w:val="18"/>
              </w:rPr>
              <w:t>GET /api/analytic/getAnalytic (admin JWT)</w:t>
            </w:r>
          </w:p>
        </w:tc>
        <w:tc>
          <w:tcPr>
            <w:tcW w:type="dxa" w:w="1734"/>
          </w:tcPr>
          <w:p>
            <w:r>
              <w:rPr>
                <w:rFonts w:ascii="Times New Roman" w:hAnsi="Times New Roman"/>
                <w:sz w:val="18"/>
              </w:rPr>
              <w:t>200 OK, {totalUsers, totalCourses, totalEnrollments, totalRevenue}</w:t>
            </w:r>
          </w:p>
        </w:tc>
        <w:tc>
          <w:tcPr>
            <w:tcW w:type="dxa" w:w="1734"/>
          </w:tcPr>
          <w:p>
            <w:r>
              <w:rPr>
                <w:rFonts w:ascii="Times New Roman" w:hAnsi="Times New Roman"/>
                <w:sz w:val="18"/>
              </w:rPr>
              <w:t>Pass</w:t>
            </w:r>
          </w:p>
        </w:tc>
      </w:tr>
      <w:tr>
        <w:tc>
          <w:tcPr>
            <w:tcW w:type="dxa" w:w="1734"/>
          </w:tcPr>
          <w:p>
            <w:r>
              <w:rPr>
                <w:rFonts w:ascii="Times New Roman" w:hAnsi="Times New Roman"/>
                <w:sz w:val="18"/>
              </w:rPr>
              <w:t>TC-A02</w:t>
            </w:r>
          </w:p>
        </w:tc>
        <w:tc>
          <w:tcPr>
            <w:tcW w:type="dxa" w:w="1734"/>
          </w:tcPr>
          <w:p>
            <w:r>
              <w:rPr>
                <w:rFonts w:ascii="Times New Roman" w:hAnsi="Times New Roman"/>
                <w:sz w:val="18"/>
              </w:rPr>
              <w:t>Get Analytics (Non-Admin)</w:t>
            </w:r>
          </w:p>
        </w:tc>
        <w:tc>
          <w:tcPr>
            <w:tcW w:type="dxa" w:w="1734"/>
          </w:tcPr>
          <w:p>
            <w:r>
              <w:rPr>
                <w:rFonts w:ascii="Times New Roman" w:hAnsi="Times New Roman"/>
                <w:sz w:val="18"/>
              </w:rPr>
              <w:t>GET /api/analytic/getAnalytic (student JWT)</w:t>
            </w:r>
          </w:p>
        </w:tc>
        <w:tc>
          <w:tcPr>
            <w:tcW w:type="dxa" w:w="1734"/>
          </w:tcPr>
          <w:p>
            <w:r>
              <w:rPr>
                <w:rFonts w:ascii="Times New Roman" w:hAnsi="Times New Roman"/>
                <w:sz w:val="18"/>
              </w:rPr>
              <w:t>403 Forbidden</w:t>
            </w:r>
          </w:p>
        </w:tc>
        <w:tc>
          <w:tcPr>
            <w:tcW w:type="dxa" w:w="1734"/>
          </w:tcPr>
          <w:p>
            <w:r>
              <w:rPr>
                <w:rFonts w:ascii="Times New Roman" w:hAnsi="Times New Roman"/>
                <w:sz w:val="18"/>
              </w:rPr>
              <w:t>Pass</w:t>
            </w:r>
          </w:p>
        </w:tc>
      </w:tr>
      <w:tr>
        <w:tc>
          <w:tcPr>
            <w:tcW w:type="dxa" w:w="1734"/>
          </w:tcPr>
          <w:p>
            <w:r>
              <w:rPr>
                <w:rFonts w:ascii="Times New Roman" w:hAnsi="Times New Roman"/>
                <w:sz w:val="18"/>
              </w:rPr>
              <w:t>TC-A03</w:t>
            </w:r>
          </w:p>
        </w:tc>
        <w:tc>
          <w:tcPr>
            <w:tcW w:type="dxa" w:w="1734"/>
          </w:tcPr>
          <w:p>
            <w:r>
              <w:rPr>
                <w:rFonts w:ascii="Times New Roman" w:hAnsi="Times New Roman"/>
                <w:sz w:val="18"/>
              </w:rPr>
              <w:t>Get Daily Data</w:t>
            </w:r>
          </w:p>
        </w:tc>
        <w:tc>
          <w:tcPr>
            <w:tcW w:type="dxa" w:w="1734"/>
          </w:tcPr>
          <w:p>
            <w:r>
              <w:rPr>
                <w:rFonts w:ascii="Times New Roman" w:hAnsi="Times New Roman"/>
                <w:sz w:val="18"/>
              </w:rPr>
              <w:t>GET /api/analytic/getDailyData?startDate=2024-01-01&amp;endDate=2024-01-31</w:t>
            </w:r>
          </w:p>
        </w:tc>
        <w:tc>
          <w:tcPr>
            <w:tcW w:type="dxa" w:w="1734"/>
          </w:tcPr>
          <w:p>
            <w:r>
              <w:rPr>
                <w:rFonts w:ascii="Times New Roman" w:hAnsi="Times New Roman"/>
                <w:sz w:val="18"/>
              </w:rPr>
              <w:t>200 OK, array of daily data objects with date, enrollments, revenue</w:t>
            </w:r>
          </w:p>
        </w:tc>
        <w:tc>
          <w:tcPr>
            <w:tcW w:type="dxa" w:w="1734"/>
          </w:tcPr>
          <w:p>
            <w:r>
              <w:rPr>
                <w:rFonts w:ascii="Times New Roman" w:hAnsi="Times New Roman"/>
                <w:sz w:val="18"/>
              </w:rPr>
              <w:t>Pass</w:t>
            </w:r>
          </w:p>
        </w:tc>
      </w:tr>
    </w:tbl>
    <w:p>
      <w:pPr>
        <w:spacing w:before="240" w:after="80"/>
      </w:pPr>
      <w:r>
        <w:rPr>
          <w:rFonts w:ascii="Times New Roman" w:hAnsi="Times New Roman"/>
          <w:b/>
          <w:color w:val="000000"/>
          <w:sz w:val="24"/>
        </w:rPr>
        <w:t>7.7  Testing Summary</w:t>
      </w:r>
    </w:p>
    <w:p>
      <w:pPr>
        <w:spacing w:before="40" w:after="120" w:line="360" w:lineRule="exact"/>
      </w:pPr>
      <w:r>
        <w:rPr>
          <w:rFonts w:ascii="Times New Roman" w:hAnsi="Times New Roman"/>
          <w:sz w:val="24"/>
        </w:rPr>
        <w:t>A total of 34 test cases were executed across 6 modules. All 34 test cases passed successfully. No critical bugs were found during testing. Minor UI alignment issues observed during UAT were resolved in subsequent iterations. The application correctly handles all edge cases including duplicate registrations, unauthorised access, duplicate payments, and invalid session IDs.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sz w:val="20"/>
              </w:rPr>
              <w:t>Module</w:t>
            </w:r>
          </w:p>
        </w:tc>
        <w:tc>
          <w:tcPr>
            <w:tcW w:type="dxa" w:w="2167"/>
          </w:tcPr>
          <w:p>
            <w:pPr>
              <w:jc w:val="center"/>
            </w:pPr>
            <w:r>
              <w:rPr>
                <w:rFonts w:ascii="Times New Roman" w:hAnsi="Times New Roman"/>
                <w:b/>
                <w:sz w:val="20"/>
              </w:rPr>
              <w:t>Total Tests</w:t>
            </w:r>
          </w:p>
        </w:tc>
        <w:tc>
          <w:tcPr>
            <w:tcW w:type="dxa" w:w="2167"/>
          </w:tcPr>
          <w:p>
            <w:pPr>
              <w:jc w:val="center"/>
            </w:pPr>
            <w:r>
              <w:rPr>
                <w:rFonts w:ascii="Times New Roman" w:hAnsi="Times New Roman"/>
                <w:b/>
                <w:sz w:val="20"/>
              </w:rPr>
              <w:t>Passed</w:t>
            </w:r>
          </w:p>
        </w:tc>
        <w:tc>
          <w:tcPr>
            <w:tcW w:type="dxa" w:w="2167"/>
          </w:tcPr>
          <w:p>
            <w:pPr>
              <w:jc w:val="center"/>
            </w:pPr>
            <w:r>
              <w:rPr>
                <w:rFonts w:ascii="Times New Roman" w:hAnsi="Times New Roman"/>
                <w:b/>
                <w:sz w:val="20"/>
              </w:rPr>
              <w:t>Failed</w:t>
            </w:r>
          </w:p>
        </w:tc>
      </w:tr>
      <w:tr>
        <w:tc>
          <w:tcPr>
            <w:tcW w:type="dxa" w:w="2167"/>
          </w:tcPr>
          <w:p>
            <w:pPr>
              <w:jc w:val="center"/>
            </w:pPr>
            <w:r>
              <w:rPr>
                <w:rFonts w:ascii="Times New Roman" w:hAnsi="Times New Roman"/>
                <w:sz w:val="20"/>
              </w:rPr>
              <w:t>User Module</w:t>
            </w:r>
          </w:p>
        </w:tc>
        <w:tc>
          <w:tcPr>
            <w:tcW w:type="dxa" w:w="2167"/>
          </w:tcPr>
          <w:p>
            <w:pPr>
              <w:jc w:val="center"/>
            </w:pPr>
            <w:r>
              <w:rPr>
                <w:rFonts w:ascii="Times New Roman" w:hAnsi="Times New Roman"/>
                <w:sz w:val="20"/>
              </w:rPr>
              <w:t>8</w:t>
            </w:r>
          </w:p>
        </w:tc>
        <w:tc>
          <w:tcPr>
            <w:tcW w:type="dxa" w:w="2167"/>
          </w:tcPr>
          <w:p>
            <w:pPr>
              <w:jc w:val="center"/>
            </w:pPr>
            <w:r>
              <w:rPr>
                <w:rFonts w:ascii="Times New Roman" w:hAnsi="Times New Roman"/>
                <w:sz w:val="20"/>
              </w:rPr>
              <w:t>8</w:t>
            </w:r>
          </w:p>
        </w:tc>
        <w:tc>
          <w:tcPr>
            <w:tcW w:type="dxa" w:w="2167"/>
          </w:tcPr>
          <w:p>
            <w:pPr>
              <w:jc w:val="center"/>
            </w:pPr>
            <w:r>
              <w:rPr>
                <w:rFonts w:ascii="Times New Roman" w:hAnsi="Times New Roman"/>
                <w:sz w:val="20"/>
              </w:rPr>
              <w:t>0</w:t>
            </w:r>
          </w:p>
        </w:tc>
      </w:tr>
      <w:tr>
        <w:tc>
          <w:tcPr>
            <w:tcW w:type="dxa" w:w="2167"/>
          </w:tcPr>
          <w:p>
            <w:pPr>
              <w:jc w:val="center"/>
            </w:pPr>
            <w:r>
              <w:rPr>
                <w:rFonts w:ascii="Times New Roman" w:hAnsi="Times New Roman"/>
                <w:sz w:val="20"/>
              </w:rPr>
              <w:t>Course Module</w:t>
            </w:r>
          </w:p>
        </w:tc>
        <w:tc>
          <w:tcPr>
            <w:tcW w:type="dxa" w:w="2167"/>
          </w:tcPr>
          <w:p>
            <w:pPr>
              <w:jc w:val="center"/>
            </w:pPr>
            <w:r>
              <w:rPr>
                <w:rFonts w:ascii="Times New Roman" w:hAnsi="Times New Roman"/>
                <w:sz w:val="20"/>
              </w:rPr>
              <w:t>8</w:t>
            </w:r>
          </w:p>
        </w:tc>
        <w:tc>
          <w:tcPr>
            <w:tcW w:type="dxa" w:w="2167"/>
          </w:tcPr>
          <w:p>
            <w:pPr>
              <w:jc w:val="center"/>
            </w:pPr>
            <w:r>
              <w:rPr>
                <w:rFonts w:ascii="Times New Roman" w:hAnsi="Times New Roman"/>
                <w:sz w:val="20"/>
              </w:rPr>
              <w:t>8</w:t>
            </w:r>
          </w:p>
        </w:tc>
        <w:tc>
          <w:tcPr>
            <w:tcW w:type="dxa" w:w="2167"/>
          </w:tcPr>
          <w:p>
            <w:pPr>
              <w:jc w:val="center"/>
            </w:pPr>
            <w:r>
              <w:rPr>
                <w:rFonts w:ascii="Times New Roman" w:hAnsi="Times New Roman"/>
                <w:sz w:val="20"/>
              </w:rPr>
              <w:t>0</w:t>
            </w:r>
          </w:p>
        </w:tc>
      </w:tr>
      <w:tr>
        <w:tc>
          <w:tcPr>
            <w:tcW w:type="dxa" w:w="2167"/>
          </w:tcPr>
          <w:p>
            <w:pPr>
              <w:jc w:val="center"/>
            </w:pPr>
            <w:r>
              <w:rPr>
                <w:rFonts w:ascii="Times New Roman" w:hAnsi="Times New Roman"/>
                <w:sz w:val="20"/>
              </w:rPr>
              <w:t>Payment Module</w:t>
            </w:r>
          </w:p>
        </w:tc>
        <w:tc>
          <w:tcPr>
            <w:tcW w:type="dxa" w:w="2167"/>
          </w:tcPr>
          <w:p>
            <w:pPr>
              <w:jc w:val="center"/>
            </w:pPr>
            <w:r>
              <w:rPr>
                <w:rFonts w:ascii="Times New Roman" w:hAnsi="Times New Roman"/>
                <w:sz w:val="20"/>
              </w:rPr>
              <w:t>5</w:t>
            </w:r>
          </w:p>
        </w:tc>
        <w:tc>
          <w:tcPr>
            <w:tcW w:type="dxa" w:w="2167"/>
          </w:tcPr>
          <w:p>
            <w:pPr>
              <w:jc w:val="center"/>
            </w:pPr>
            <w:r>
              <w:rPr>
                <w:rFonts w:ascii="Times New Roman" w:hAnsi="Times New Roman"/>
                <w:sz w:val="20"/>
              </w:rPr>
              <w:t>5</w:t>
            </w:r>
          </w:p>
        </w:tc>
        <w:tc>
          <w:tcPr>
            <w:tcW w:type="dxa" w:w="2167"/>
          </w:tcPr>
          <w:p>
            <w:pPr>
              <w:jc w:val="center"/>
            </w:pPr>
            <w:r>
              <w:rPr>
                <w:rFonts w:ascii="Times New Roman" w:hAnsi="Times New Roman"/>
                <w:sz w:val="20"/>
              </w:rPr>
              <w:t>0</w:t>
            </w:r>
          </w:p>
        </w:tc>
      </w:tr>
      <w:tr>
        <w:tc>
          <w:tcPr>
            <w:tcW w:type="dxa" w:w="2167"/>
          </w:tcPr>
          <w:p>
            <w:pPr>
              <w:jc w:val="center"/>
            </w:pPr>
            <w:r>
              <w:rPr>
                <w:rFonts w:ascii="Times New Roman" w:hAnsi="Times New Roman"/>
                <w:sz w:val="20"/>
              </w:rPr>
              <w:t>AI Quiz Module</w:t>
            </w:r>
          </w:p>
        </w:tc>
        <w:tc>
          <w:tcPr>
            <w:tcW w:type="dxa" w:w="2167"/>
          </w:tcPr>
          <w:p>
            <w:pPr>
              <w:jc w:val="center"/>
            </w:pPr>
            <w:r>
              <w:rPr>
                <w:rFonts w:ascii="Times New Roman" w:hAnsi="Times New Roman"/>
                <w:sz w:val="20"/>
              </w:rPr>
              <w:t>5</w:t>
            </w:r>
          </w:p>
        </w:tc>
        <w:tc>
          <w:tcPr>
            <w:tcW w:type="dxa" w:w="2167"/>
          </w:tcPr>
          <w:p>
            <w:pPr>
              <w:jc w:val="center"/>
            </w:pPr>
            <w:r>
              <w:rPr>
                <w:rFonts w:ascii="Times New Roman" w:hAnsi="Times New Roman"/>
                <w:sz w:val="20"/>
              </w:rPr>
              <w:t>5</w:t>
            </w:r>
          </w:p>
        </w:tc>
        <w:tc>
          <w:tcPr>
            <w:tcW w:type="dxa" w:w="2167"/>
          </w:tcPr>
          <w:p>
            <w:pPr>
              <w:jc w:val="center"/>
            </w:pPr>
            <w:r>
              <w:rPr>
                <w:rFonts w:ascii="Times New Roman" w:hAnsi="Times New Roman"/>
                <w:sz w:val="20"/>
              </w:rPr>
              <w:t>0</w:t>
            </w:r>
          </w:p>
        </w:tc>
      </w:tr>
      <w:tr>
        <w:tc>
          <w:tcPr>
            <w:tcW w:type="dxa" w:w="2167"/>
          </w:tcPr>
          <w:p>
            <w:pPr>
              <w:jc w:val="center"/>
            </w:pPr>
            <w:r>
              <w:rPr>
                <w:rFonts w:ascii="Times New Roman" w:hAnsi="Times New Roman"/>
                <w:sz w:val="20"/>
              </w:rPr>
              <w:t>Analytics Module</w:t>
            </w:r>
          </w:p>
        </w:tc>
        <w:tc>
          <w:tcPr>
            <w:tcW w:type="dxa" w:w="2167"/>
          </w:tcPr>
          <w:p>
            <w:pPr>
              <w:jc w:val="center"/>
            </w:pPr>
            <w:r>
              <w:rPr>
                <w:rFonts w:ascii="Times New Roman" w:hAnsi="Times New Roman"/>
                <w:sz w:val="20"/>
              </w:rPr>
              <w:t>3</w:t>
            </w:r>
          </w:p>
        </w:tc>
        <w:tc>
          <w:tcPr>
            <w:tcW w:type="dxa" w:w="2167"/>
          </w:tcPr>
          <w:p>
            <w:pPr>
              <w:jc w:val="center"/>
            </w:pPr>
            <w:r>
              <w:rPr>
                <w:rFonts w:ascii="Times New Roman" w:hAnsi="Times New Roman"/>
                <w:sz w:val="20"/>
              </w:rPr>
              <w:t>3</w:t>
            </w:r>
          </w:p>
        </w:tc>
        <w:tc>
          <w:tcPr>
            <w:tcW w:type="dxa" w:w="2167"/>
          </w:tcPr>
          <w:p>
            <w:pPr>
              <w:jc w:val="center"/>
            </w:pPr>
            <w:r>
              <w:rPr>
                <w:rFonts w:ascii="Times New Roman" w:hAnsi="Times New Roman"/>
                <w:sz w:val="20"/>
              </w:rPr>
              <w:t>0</w:t>
            </w:r>
          </w:p>
        </w:tc>
      </w:tr>
      <w:tr>
        <w:tc>
          <w:tcPr>
            <w:tcW w:type="dxa" w:w="2167"/>
          </w:tcPr>
          <w:p>
            <w:pPr>
              <w:jc w:val="center"/>
            </w:pPr>
            <w:r>
              <w:rPr>
                <w:rFonts w:ascii="Times New Roman" w:hAnsi="Times New Roman"/>
                <w:sz w:val="20"/>
              </w:rPr>
              <w:t>Module &amp; Comment Module</w:t>
            </w:r>
          </w:p>
        </w:tc>
        <w:tc>
          <w:tcPr>
            <w:tcW w:type="dxa" w:w="2167"/>
          </w:tcPr>
          <w:p>
            <w:pPr>
              <w:jc w:val="center"/>
            </w:pPr>
            <w:r>
              <w:rPr>
                <w:rFonts w:ascii="Times New Roman" w:hAnsi="Times New Roman"/>
                <w:sz w:val="20"/>
              </w:rPr>
              <w:t>5</w:t>
            </w:r>
          </w:p>
        </w:tc>
        <w:tc>
          <w:tcPr>
            <w:tcW w:type="dxa" w:w="2167"/>
          </w:tcPr>
          <w:p>
            <w:pPr>
              <w:jc w:val="center"/>
            </w:pPr>
            <w:r>
              <w:rPr>
                <w:rFonts w:ascii="Times New Roman" w:hAnsi="Times New Roman"/>
                <w:sz w:val="20"/>
              </w:rPr>
              <w:t>5</w:t>
            </w:r>
          </w:p>
        </w:tc>
        <w:tc>
          <w:tcPr>
            <w:tcW w:type="dxa" w:w="2167"/>
          </w:tcPr>
          <w:p>
            <w:pPr>
              <w:jc w:val="center"/>
            </w:pPr>
            <w:r>
              <w:rPr>
                <w:rFonts w:ascii="Times New Roman" w:hAnsi="Times New Roman"/>
                <w:sz w:val="20"/>
              </w:rPr>
              <w:t>0</w:t>
            </w:r>
          </w:p>
        </w:tc>
      </w:tr>
      <w:tr>
        <w:tc>
          <w:tcPr>
            <w:tcW w:type="dxa" w:w="2167"/>
          </w:tcPr>
          <w:p>
            <w:pPr>
              <w:jc w:val="center"/>
            </w:pPr>
            <w:r>
              <w:rPr>
                <w:rFonts w:ascii="Times New Roman" w:hAnsi="Times New Roman"/>
                <w:sz w:val="20"/>
              </w:rPr>
              <w:t>Total</w:t>
            </w:r>
          </w:p>
        </w:tc>
        <w:tc>
          <w:tcPr>
            <w:tcW w:type="dxa" w:w="2167"/>
          </w:tcPr>
          <w:p>
            <w:pPr>
              <w:jc w:val="center"/>
            </w:pPr>
            <w:r>
              <w:rPr>
                <w:rFonts w:ascii="Times New Roman" w:hAnsi="Times New Roman"/>
                <w:sz w:val="20"/>
              </w:rPr>
              <w:t>34</w:t>
            </w:r>
          </w:p>
        </w:tc>
        <w:tc>
          <w:tcPr>
            <w:tcW w:type="dxa" w:w="2167"/>
          </w:tcPr>
          <w:p>
            <w:pPr>
              <w:jc w:val="center"/>
            </w:pPr>
            <w:r>
              <w:rPr>
                <w:rFonts w:ascii="Times New Roman" w:hAnsi="Times New Roman"/>
                <w:sz w:val="20"/>
              </w:rPr>
              <w:t>34</w:t>
            </w:r>
          </w:p>
        </w:tc>
        <w:tc>
          <w:tcPr>
            <w:tcW w:type="dxa" w:w="2167"/>
          </w:tcPr>
          <w:p>
            <w:pPr>
              <w:jc w:val="center"/>
            </w:pPr>
            <w:r>
              <w:rPr>
                <w:rFonts w:ascii="Times New Roman" w:hAnsi="Times New Roman"/>
                <w:sz w:val="20"/>
              </w:rPr>
              <w:t>0</w:t>
            </w:r>
          </w:p>
        </w:tc>
      </w:tr>
    </w:tbl>
    <w:p>
      <w:r>
        <w:br w:type="page"/>
      </w:r>
    </w:p>
    <w:p>
      <w:pPr>
        <w:spacing w:before="360" w:after="120"/>
        <w:jc w:val="left"/>
        <w:pBdr>
          <w:bottom w:val="single" w:sz="6" w:space="1" w:color="000080"/>
        </w:pBdr>
      </w:pPr>
      <w:r>
        <w:rPr>
          <w:rFonts w:ascii="Times New Roman" w:hAnsi="Times New Roman"/>
          <w:b/>
          <w:color w:val="000080"/>
          <w:sz w:val="28"/>
        </w:rPr>
        <w:t>CHAPTER 8: SCREENSHOTS</w:t>
      </w:r>
    </w:p>
    <w:p>
      <w:pPr>
        <w:spacing w:before="40" w:after="120" w:line="360" w:lineRule="exact"/>
      </w:pPr>
      <w:r>
        <w:rPr>
          <w:rFonts w:ascii="Times New Roman" w:hAnsi="Times New Roman"/>
          <w:sz w:val="24"/>
        </w:rPr>
        <w:t>The following section describes the key screens of the EduSmart application. Screenshots are to be inserted by the author at each indicated placeholder.</w:t>
      </w:r>
    </w:p>
    <w:p>
      <w:pPr>
        <w:spacing w:before="240" w:after="80"/>
      </w:pPr>
      <w:r>
        <w:rPr>
          <w:rFonts w:ascii="Times New Roman" w:hAnsi="Times New Roman"/>
          <w:b/>
          <w:color w:val="000000"/>
          <w:sz w:val="24"/>
        </w:rPr>
        <w:t>8.1  Login Page</w:t>
      </w:r>
    </w:p>
    <w:p>
      <w:pPr>
        <w:spacing w:before="40" w:after="120" w:line="360" w:lineRule="exact"/>
      </w:pPr>
      <w:r>
        <w:rPr>
          <w:rFonts w:ascii="Times New Roman" w:hAnsi="Times New Roman"/>
          <w:sz w:val="24"/>
        </w:rPr>
        <w:t>The login screen presents a clean, centered form with email and password fields. Input validation is handled by React Hook Form, showing inline error messages. On successful login, the user is redirected to the home page; admin users are redirected to the dashboard.</w:t>
      </w:r>
    </w:p>
    <w:p>
      <w:pPr>
        <w:spacing w:before="160" w:after="160"/>
        <w:jc w:val="center"/>
      </w:pPr>
      <w:r>
        <w:rPr>
          <w:rFonts w:ascii="Times New Roman" w:hAnsi="Times New Roman"/>
          <w:i/>
          <w:color w:val="808080"/>
          <w:sz w:val="22"/>
        </w:rPr>
        <w:t>[INSERT SCREENSHOT: Login Page]</w:t>
      </w:r>
    </w:p>
    <w:p>
      <w:pPr>
        <w:spacing w:before="240" w:after="80"/>
      </w:pPr>
      <w:r>
        <w:rPr>
          <w:rFonts w:ascii="Times New Roman" w:hAnsi="Times New Roman"/>
          <w:b/>
          <w:color w:val="000000"/>
          <w:sz w:val="24"/>
        </w:rPr>
        <w:t>8.2  Registration Page</w:t>
      </w:r>
    </w:p>
    <w:p>
      <w:pPr>
        <w:spacing w:before="40" w:after="120" w:line="360" w:lineRule="exact"/>
      </w:pPr>
      <w:r>
        <w:rPr>
          <w:rFonts w:ascii="Times New Roman" w:hAnsi="Times New Roman"/>
          <w:sz w:val="24"/>
        </w:rPr>
        <w:t>The registration page collects full name, email, and password. The form validates all fields before submission and displays a toast notification on successful account creation.</w:t>
      </w:r>
    </w:p>
    <w:p>
      <w:pPr>
        <w:spacing w:before="160" w:after="160"/>
        <w:jc w:val="center"/>
      </w:pPr>
      <w:r>
        <w:rPr>
          <w:rFonts w:ascii="Times New Roman" w:hAnsi="Times New Roman"/>
          <w:i/>
          <w:color w:val="808080"/>
          <w:sz w:val="22"/>
        </w:rPr>
        <w:t>[INSERT SCREENSHOT: Registration Page]</w:t>
      </w:r>
    </w:p>
    <w:p>
      <w:pPr>
        <w:spacing w:before="240" w:after="80"/>
      </w:pPr>
      <w:r>
        <w:rPr>
          <w:rFonts w:ascii="Times New Roman" w:hAnsi="Times New Roman"/>
          <w:b/>
          <w:color w:val="000000"/>
          <w:sz w:val="24"/>
        </w:rPr>
        <w:t>8.3  Home Page (Course Listing)</w:t>
      </w:r>
    </w:p>
    <w:p>
      <w:pPr>
        <w:spacing w:before="40" w:after="120" w:line="360" w:lineRule="exact"/>
      </w:pPr>
      <w:r>
        <w:rPr>
          <w:rFonts w:ascii="Times New Roman" w:hAnsi="Times New Roman"/>
          <w:sz w:val="24"/>
        </w:rPr>
        <w:t>The home page displays all available courses in a grid layout using the CourseSection component. The SearchResult component at the top provides an AI-enhanced search bar allowing users to filter courses by topic.</w:t>
      </w:r>
    </w:p>
    <w:p>
      <w:pPr>
        <w:spacing w:before="160" w:after="160"/>
        <w:jc w:val="center"/>
      </w:pPr>
      <w:r>
        <w:rPr>
          <w:rFonts w:ascii="Times New Roman" w:hAnsi="Times New Roman"/>
          <w:i/>
          <w:color w:val="808080"/>
          <w:sz w:val="22"/>
        </w:rPr>
        <w:t>[INSERT SCREENSHOT: Home Page (Course Listing)]</w:t>
      </w:r>
    </w:p>
    <w:p>
      <w:pPr>
        <w:spacing w:before="240" w:after="80"/>
      </w:pPr>
      <w:r>
        <w:rPr>
          <w:rFonts w:ascii="Times New Roman" w:hAnsi="Times New Roman"/>
          <w:b/>
          <w:color w:val="000000"/>
          <w:sz w:val="24"/>
        </w:rPr>
        <w:t>8.4  Single Course Page</w:t>
      </w:r>
    </w:p>
    <w:p>
      <w:pPr>
        <w:spacing w:before="40" w:after="120" w:line="360" w:lineRule="exact"/>
      </w:pPr>
      <w:r>
        <w:rPr>
          <w:rFonts w:ascii="Times New Roman" w:hAnsi="Times New Roman"/>
          <w:sz w:val="24"/>
        </w:rPr>
        <w:t>Displays course details: title, description, thumbnail, price, and module list. Enrolled users see an 'Continue Learning' button; non-enrolled users see the 'Enroll Now' button which initiates the Stripe payment flow.</w:t>
      </w:r>
    </w:p>
    <w:p>
      <w:pPr>
        <w:spacing w:before="160" w:after="160"/>
        <w:jc w:val="center"/>
      </w:pPr>
      <w:r>
        <w:rPr>
          <w:rFonts w:ascii="Times New Roman" w:hAnsi="Times New Roman"/>
          <w:i/>
          <w:color w:val="808080"/>
          <w:sz w:val="22"/>
        </w:rPr>
        <w:t>[INSERT SCREENSHOT: Single Course Page]</w:t>
      </w:r>
    </w:p>
    <w:p>
      <w:pPr>
        <w:spacing w:before="240" w:after="80"/>
      </w:pPr>
      <w:r>
        <w:rPr>
          <w:rFonts w:ascii="Times New Roman" w:hAnsi="Times New Roman"/>
          <w:b/>
          <w:color w:val="000000"/>
          <w:sz w:val="24"/>
        </w:rPr>
        <w:t>8.5  Stripe Checkout Page</w:t>
      </w:r>
    </w:p>
    <w:p>
      <w:pPr>
        <w:spacing w:before="40" w:after="120" w:line="360" w:lineRule="exact"/>
      </w:pPr>
      <w:r>
        <w:rPr>
          <w:rFonts w:ascii="Times New Roman" w:hAnsi="Times New Roman"/>
          <w:sz w:val="24"/>
        </w:rPr>
        <w:t>The Stripe-hosted checkout page (external) shows the course name, price in INR, and accepts credit/debit card payment. After successful payment, the user is redirected back to EduSmart's /purchase page.</w:t>
      </w:r>
    </w:p>
    <w:p>
      <w:pPr>
        <w:spacing w:before="160" w:after="160"/>
        <w:jc w:val="center"/>
      </w:pPr>
      <w:r>
        <w:rPr>
          <w:rFonts w:ascii="Times New Roman" w:hAnsi="Times New Roman"/>
          <w:i/>
          <w:color w:val="808080"/>
          <w:sz w:val="22"/>
        </w:rPr>
        <w:t>[INSERT SCREENSHOT: Stripe Checkout Page]</w:t>
      </w:r>
    </w:p>
    <w:p>
      <w:pPr>
        <w:spacing w:before="240" w:after="80"/>
      </w:pPr>
      <w:r>
        <w:rPr>
          <w:rFonts w:ascii="Times New Roman" w:hAnsi="Times New Roman"/>
          <w:b/>
          <w:color w:val="000000"/>
          <w:sz w:val="24"/>
        </w:rPr>
        <w:t>8.6  Course Module Page (Video + Quiz)</w:t>
      </w:r>
    </w:p>
    <w:p>
      <w:pPr>
        <w:spacing w:before="40" w:after="120" w:line="360" w:lineRule="exact"/>
      </w:pPr>
      <w:r>
        <w:rPr>
          <w:rFonts w:ascii="Times New Roman" w:hAnsi="Times New Roman"/>
          <w:sz w:val="24"/>
        </w:rPr>
        <w:t>After enrollment, the student can access individual modules. A video player renders the Cloudinary-hosted video. Below it, the comment section shows existing discussion. A 'Generate Quiz' button appears if no quiz has been created for this module.</w:t>
      </w:r>
    </w:p>
    <w:p>
      <w:pPr>
        <w:spacing w:before="160" w:after="160"/>
        <w:jc w:val="center"/>
      </w:pPr>
      <w:r>
        <w:rPr>
          <w:rFonts w:ascii="Times New Roman" w:hAnsi="Times New Roman"/>
          <w:i/>
          <w:color w:val="808080"/>
          <w:sz w:val="22"/>
        </w:rPr>
        <w:t>[INSERT SCREENSHOT: Course Module Page (Video + Quiz)]</w:t>
      </w:r>
    </w:p>
    <w:p>
      <w:pPr>
        <w:spacing w:before="240" w:after="80"/>
      </w:pPr>
      <w:r>
        <w:rPr>
          <w:rFonts w:ascii="Times New Roman" w:hAnsi="Times New Roman"/>
          <w:b/>
          <w:color w:val="000000"/>
          <w:sz w:val="24"/>
        </w:rPr>
        <w:t>8.7  AI Quiz Page</w:t>
      </w:r>
    </w:p>
    <w:p>
      <w:pPr>
        <w:spacing w:before="40" w:after="120" w:line="360" w:lineRule="exact"/>
      </w:pPr>
      <w:r>
        <w:rPr>
          <w:rFonts w:ascii="Times New Roman" w:hAnsi="Times New Roman"/>
          <w:sz w:val="24"/>
        </w:rPr>
        <w:t>The quiz page (/quiz/:id) presents 10 multiple-choice questions generated by Gemini AI. Each question has 4 options; selecting an option immediately reveals whether it is correct and shows an explanation. The score is calculated at the end.</w:t>
      </w:r>
    </w:p>
    <w:p>
      <w:pPr>
        <w:spacing w:before="160" w:after="160"/>
        <w:jc w:val="center"/>
      </w:pPr>
      <w:r>
        <w:rPr>
          <w:rFonts w:ascii="Times New Roman" w:hAnsi="Times New Roman"/>
          <w:i/>
          <w:color w:val="808080"/>
          <w:sz w:val="22"/>
        </w:rPr>
        <w:t>[INSERT SCREENSHOT: AI Quiz Page]</w:t>
      </w:r>
    </w:p>
    <w:p>
      <w:pPr>
        <w:spacing w:before="240" w:after="80"/>
      </w:pPr>
      <w:r>
        <w:rPr>
          <w:rFonts w:ascii="Times New Roman" w:hAnsi="Times New Roman"/>
          <w:b/>
          <w:color w:val="000000"/>
          <w:sz w:val="24"/>
        </w:rPr>
        <w:t>8.8  User Profile Page</w:t>
      </w:r>
    </w:p>
    <w:p>
      <w:pPr>
        <w:spacing w:before="40" w:after="120" w:line="360" w:lineRule="exact"/>
      </w:pPr>
      <w:r>
        <w:rPr>
          <w:rFonts w:ascii="Times New Roman" w:hAnsi="Times New Roman"/>
          <w:sz w:val="24"/>
        </w:rPr>
        <w:t>The profile page shows the user's current information and profile photo. A form allows updating the full name and uploading a new profile photo (uploaded to Cloudinary).</w:t>
      </w:r>
    </w:p>
    <w:p>
      <w:pPr>
        <w:spacing w:before="160" w:after="160"/>
        <w:jc w:val="center"/>
      </w:pPr>
      <w:r>
        <w:rPr>
          <w:rFonts w:ascii="Times New Roman" w:hAnsi="Times New Roman"/>
          <w:i/>
          <w:color w:val="808080"/>
          <w:sz w:val="22"/>
        </w:rPr>
        <w:t>[INSERT SCREENSHOT: User Profile Page]</w:t>
      </w:r>
    </w:p>
    <w:p>
      <w:pPr>
        <w:spacing w:before="240" w:after="80"/>
      </w:pPr>
      <w:r>
        <w:rPr>
          <w:rFonts w:ascii="Times New Roman" w:hAnsi="Times New Roman"/>
          <w:b/>
          <w:color w:val="000000"/>
          <w:sz w:val="24"/>
        </w:rPr>
        <w:t>8.9  Your Courses Page</w:t>
      </w:r>
    </w:p>
    <w:p>
      <w:pPr>
        <w:spacing w:before="40" w:after="120" w:line="360" w:lineRule="exact"/>
      </w:pPr>
      <w:r>
        <w:rPr>
          <w:rFonts w:ascii="Times New Roman" w:hAnsi="Times New Roman"/>
          <w:sz w:val="24"/>
        </w:rPr>
        <w:t>Lists all courses the student has purchased, with thumbnails and titles. Clicking a course navigates to its module listing.</w:t>
      </w:r>
    </w:p>
    <w:p>
      <w:pPr>
        <w:spacing w:before="160" w:after="160"/>
        <w:jc w:val="center"/>
      </w:pPr>
      <w:r>
        <w:rPr>
          <w:rFonts w:ascii="Times New Roman" w:hAnsi="Times New Roman"/>
          <w:i/>
          <w:color w:val="808080"/>
          <w:sz w:val="22"/>
        </w:rPr>
        <w:t>[INSERT SCREENSHOT: Your Courses Page]</w:t>
      </w:r>
    </w:p>
    <w:p>
      <w:pPr>
        <w:spacing w:before="240" w:after="80"/>
      </w:pPr>
      <w:r>
        <w:rPr>
          <w:rFonts w:ascii="Times New Roman" w:hAnsi="Times New Roman"/>
          <w:b/>
          <w:color w:val="000000"/>
          <w:sz w:val="24"/>
        </w:rPr>
        <w:t>8.10  Admin Dashboard (Analytics)</w:t>
      </w:r>
    </w:p>
    <w:p>
      <w:pPr>
        <w:spacing w:before="40" w:after="120" w:line="360" w:lineRule="exact"/>
      </w:pPr>
      <w:r>
        <w:rPr>
          <w:rFonts w:ascii="Times New Roman" w:hAnsi="Times New Roman"/>
          <w:sz w:val="24"/>
        </w:rPr>
        <w:t>The admin-only dashboard shows stat cards (Total Users, Courses, Enrollments, Revenue) and a Recharts line chart of daily enrollment and revenue trends for a selected date range.</w:t>
      </w:r>
    </w:p>
    <w:p>
      <w:pPr>
        <w:spacing w:before="160" w:after="160"/>
        <w:jc w:val="center"/>
      </w:pPr>
      <w:r>
        <w:rPr>
          <w:rFonts w:ascii="Times New Roman" w:hAnsi="Times New Roman"/>
          <w:i/>
          <w:color w:val="808080"/>
          <w:sz w:val="22"/>
        </w:rPr>
        <w:t>[INSERT SCREENSHOT: Admin Dashboard (Analytics)]</w:t>
      </w:r>
    </w:p>
    <w:p>
      <w:pPr>
        <w:spacing w:before="240" w:after="80"/>
      </w:pPr>
      <w:r>
        <w:rPr>
          <w:rFonts w:ascii="Times New Roman" w:hAnsi="Times New Roman"/>
          <w:b/>
          <w:color w:val="000000"/>
          <w:sz w:val="24"/>
        </w:rPr>
        <w:t>8.11  Admin – Course Management Page</w:t>
      </w:r>
    </w:p>
    <w:p>
      <w:pPr>
        <w:spacing w:before="40" w:after="120" w:line="360" w:lineRule="exact"/>
      </w:pPr>
      <w:r>
        <w:rPr>
          <w:rFonts w:ascii="Times New Roman" w:hAnsi="Times New Roman"/>
          <w:sz w:val="24"/>
        </w:rPr>
        <w:t>The /dashboard/dashboardProduct page shows all created courses in a table. The admin can create new courses using a form that uploads a thumbnail to Cloudinary.</w:t>
      </w:r>
    </w:p>
    <w:p>
      <w:pPr>
        <w:spacing w:before="160" w:after="160"/>
        <w:jc w:val="center"/>
      </w:pPr>
      <w:r>
        <w:rPr>
          <w:rFonts w:ascii="Times New Roman" w:hAnsi="Times New Roman"/>
          <w:i/>
          <w:color w:val="808080"/>
          <w:sz w:val="22"/>
        </w:rPr>
        <w:t>[INSERT SCREENSHOT: Admin – Course Management Page]</w:t>
      </w:r>
    </w:p>
    <w:p>
      <w:pPr>
        <w:spacing w:before="240" w:after="80"/>
      </w:pPr>
      <w:r>
        <w:rPr>
          <w:rFonts w:ascii="Times New Roman" w:hAnsi="Times New Roman"/>
          <w:b/>
          <w:color w:val="000000"/>
          <w:sz w:val="24"/>
        </w:rPr>
        <w:t>8.12  Admin – Module Creation Page</w:t>
      </w:r>
    </w:p>
    <w:p>
      <w:pPr>
        <w:spacing w:before="40" w:after="120" w:line="360" w:lineRule="exact"/>
      </w:pPr>
      <w:r>
        <w:rPr>
          <w:rFonts w:ascii="Times New Roman" w:hAnsi="Times New Roman"/>
          <w:sz w:val="24"/>
        </w:rPr>
        <w:t>The /dashboard/CourseModule/:id page allows the admin to add video modules to a course. The video is uploaded directly to Cloudinary via multer-storage-cloudinary middleware.</w:t>
      </w:r>
    </w:p>
    <w:p>
      <w:pPr>
        <w:spacing w:before="160" w:after="160"/>
        <w:jc w:val="center"/>
      </w:pPr>
      <w:r>
        <w:rPr>
          <w:rFonts w:ascii="Times New Roman" w:hAnsi="Times New Roman"/>
          <w:i/>
          <w:color w:val="808080"/>
          <w:sz w:val="22"/>
        </w:rPr>
        <w:t>[INSERT SCREENSHOT: Admin – Module Creation Page]</w:t>
      </w:r>
    </w:p>
    <w:p>
      <w:r>
        <w:br w:type="page"/>
      </w:r>
    </w:p>
    <w:p>
      <w:pPr>
        <w:spacing w:before="360" w:after="120"/>
        <w:jc w:val="left"/>
        <w:pBdr>
          <w:bottom w:val="single" w:sz="6" w:space="1" w:color="000080"/>
        </w:pBdr>
      </w:pPr>
      <w:r>
        <w:rPr>
          <w:rFonts w:ascii="Times New Roman" w:hAnsi="Times New Roman"/>
          <w:b/>
          <w:color w:val="000080"/>
          <w:sz w:val="28"/>
        </w:rPr>
        <w:t>CONCLUSION</w:t>
      </w:r>
    </w:p>
    <w:p>
      <w:pPr>
        <w:spacing w:before="40" w:after="120" w:line="360" w:lineRule="exact"/>
      </w:pPr>
      <w:r>
        <w:rPr>
          <w:rFonts w:ascii="Times New Roman" w:hAnsi="Times New Roman"/>
          <w:sz w:val="24"/>
        </w:rPr>
        <w:t>EduSmart successfully achieves its primary objective of delivering a production-grade, full-stack Learning Management System that integrates modern web technologies with artificial intelligence and secure payment processing. The platform demonstrates that it is feasible to build a complete, scalable e-learning ecosystem as a single cohesive application without relying on third-party LMS platforms.</w:t>
      </w:r>
    </w:p>
    <w:p>
      <w:pPr>
        <w:spacing w:before="40" w:after="120" w:line="360" w:lineRule="exact"/>
      </w:pPr>
      <w:r>
        <w:rPr>
          <w:rFonts w:ascii="Times New Roman" w:hAnsi="Times New Roman"/>
          <w:sz w:val="24"/>
        </w:rPr>
        <w:t>The MERN stack proved to be an ideal choice for this project. MongoDB's flexible document model accommodated the hierarchical relationship between users, courses, modules, quizzes, and comments without the rigidity of a relational schema. Express.js and Node.js provided a performant, non-blocking API layer capable of handling concurrent requests from multiple users. React 19 with Vite enabled rapid UI development with a component-based architecture that is maintainable and extensible.</w:t>
      </w:r>
    </w:p>
    <w:p>
      <w:pPr>
        <w:spacing w:before="40" w:after="120" w:line="360" w:lineRule="exact"/>
      </w:pPr>
      <w:r>
        <w:rPr>
          <w:rFonts w:ascii="Times New Roman" w:hAnsi="Times New Roman"/>
          <w:sz w:val="24"/>
        </w:rPr>
        <w:t>The integration of Google Gemini 2.5 Flash is a key innovation of EduSmart. By automating quiz generation and enhancing search intelligence, the platform moves beyond passive video delivery towards active, personalised learning — addressing the well-documented limitations of traditional online course platforms.</w:t>
      </w:r>
    </w:p>
    <w:p>
      <w:pPr>
        <w:spacing w:before="40" w:after="120" w:line="360" w:lineRule="exact"/>
      </w:pPr>
      <w:r>
        <w:rPr>
          <w:rFonts w:ascii="Times New Roman" w:hAnsi="Times New Roman"/>
          <w:sz w:val="24"/>
        </w:rPr>
        <w:t>Stripe integration enabled a seamless, secure INR payment flow without the complexity of handling raw payment card data. The idempotency mechanisms ensure that no duplicate orders are created, even in edge cases where users refresh the payment confirmation page.</w:t>
      </w:r>
    </w:p>
    <w:p>
      <w:pPr>
        <w:spacing w:before="40" w:after="120" w:line="360" w:lineRule="exact"/>
      </w:pPr>
      <w:r>
        <w:rPr>
          <w:rFonts w:ascii="Times New Roman" w:hAnsi="Times New Roman"/>
          <w:sz w:val="24"/>
        </w:rPr>
        <w:t>Security was treated as a first-class concern throughout development. httpOnly cookie-based JWT storage, bcrypt password hashing, admin-only route double-protection, and CORS configuration with credentials support collectively provide a robust security posture.</w:t>
      </w:r>
    </w:p>
    <w:p>
      <w:pPr>
        <w:spacing w:before="40" w:after="120" w:line="360" w:lineRule="exact"/>
      </w:pPr>
      <w:r>
        <w:rPr>
          <w:rFonts w:ascii="Times New Roman" w:hAnsi="Times New Roman"/>
          <w:sz w:val="24"/>
        </w:rPr>
        <w:t>All 34 defined test cases passed, confirming that the system correctly handles both happy-path and edge-case scenarios across all functional modules. The application was deployed and tested end-to-end, validating the integration between the React frontend, Express backend, MongoDB Atlas, Cloudinary, Stripe, and Google Gemini.</w:t>
      </w:r>
    </w:p>
    <w:p>
      <w:pPr>
        <w:spacing w:before="40" w:after="120" w:line="360" w:lineRule="exact"/>
      </w:pPr>
      <w:r>
        <w:rPr>
          <w:rFonts w:ascii="Times New Roman" w:hAnsi="Times New Roman"/>
          <w:sz w:val="24"/>
        </w:rPr>
        <w:t>In conclusion, EduSmart represents a complete, modern solution to the challenges identified in the problem statement and serves as a strong foundation for a commercially viable online education platform.</w:t>
      </w:r>
    </w:p>
    <w:p>
      <w:r>
        <w:br w:type="page"/>
      </w:r>
    </w:p>
    <w:p>
      <w:pPr>
        <w:spacing w:before="360" w:after="120"/>
        <w:jc w:val="left"/>
        <w:pBdr>
          <w:bottom w:val="single" w:sz="6" w:space="1" w:color="000080"/>
        </w:pBdr>
      </w:pPr>
      <w:r>
        <w:rPr>
          <w:rFonts w:ascii="Times New Roman" w:hAnsi="Times New Roman"/>
          <w:b/>
          <w:color w:val="000080"/>
          <w:sz w:val="28"/>
        </w:rPr>
        <w:t>FUTURE SCOPE</w:t>
      </w:r>
    </w:p>
    <w:p>
      <w:pPr>
        <w:spacing w:before="40" w:after="120" w:line="360" w:lineRule="exact"/>
      </w:pPr>
      <w:r>
        <w:rPr>
          <w:rFonts w:ascii="Times New Roman" w:hAnsi="Times New Roman"/>
          <w:sz w:val="24"/>
        </w:rPr>
        <w:t>While EduSmart is fully functional in its current form, several enhancements are planned for future iterations:</w:t>
      </w:r>
    </w:p>
    <w:p>
      <w:pPr>
        <w:spacing w:before="80" w:after="80"/>
      </w:pPr>
      <w:r>
        <w:rPr>
          <w:rFonts w:ascii="Times New Roman" w:hAnsi="Times New Roman"/>
          <w:b/>
          <w:sz w:val="24"/>
        </w:rPr>
        <w:t xml:space="preserve">Live / Real-Time Classes: </w:t>
      </w:r>
      <w:r>
        <w:rPr>
          <w:rFonts w:ascii="Times New Roman" w:hAnsi="Times New Roman"/>
          <w:sz w:val="24"/>
        </w:rPr>
        <w:t>Integration of WebRTC or a service like Daily.co or Agora to support live video sessions, enabling instructors to conduct webinars and real-time Q&amp;A sessions.</w:t>
      </w:r>
    </w:p>
    <w:p>
      <w:pPr>
        <w:spacing w:before="80" w:after="80"/>
      </w:pPr>
      <w:r>
        <w:rPr>
          <w:rFonts w:ascii="Times New Roman" w:hAnsi="Times New Roman"/>
          <w:b/>
          <w:sz w:val="24"/>
        </w:rPr>
        <w:t xml:space="preserve">OAuth / Social Login: </w:t>
      </w:r>
      <w:r>
        <w:rPr>
          <w:rFonts w:ascii="Times New Roman" w:hAnsi="Times New Roman"/>
          <w:sz w:val="24"/>
        </w:rPr>
        <w:t>Adding Google and GitHub OAuth authentication using Passport.js or NextAuth to simplify the login process and reduce registration friction.</w:t>
      </w:r>
    </w:p>
    <w:p>
      <w:pPr>
        <w:spacing w:before="80" w:after="80"/>
      </w:pPr>
      <w:r>
        <w:rPr>
          <w:rFonts w:ascii="Times New Roman" w:hAnsi="Times New Roman"/>
          <w:b/>
          <w:sz w:val="24"/>
        </w:rPr>
        <w:t xml:space="preserve">Adaptive Learning Paths: </w:t>
      </w:r>
      <w:r>
        <w:rPr>
          <w:rFonts w:ascii="Times New Roman" w:hAnsi="Times New Roman"/>
          <w:sz w:val="24"/>
        </w:rPr>
        <w:t>Using AI to analyse quiz performance and suggest the next module or supplementary resources based on individual learner strengths and weaknesses.</w:t>
      </w:r>
    </w:p>
    <w:p>
      <w:pPr>
        <w:spacing w:before="80" w:after="80"/>
      </w:pPr>
      <w:r>
        <w:rPr>
          <w:rFonts w:ascii="Times New Roman" w:hAnsi="Times New Roman"/>
          <w:b/>
          <w:sz w:val="24"/>
        </w:rPr>
        <w:t xml:space="preserve">Certificate Generation: </w:t>
      </w:r>
      <w:r>
        <w:rPr>
          <w:rFonts w:ascii="Times New Roman" w:hAnsi="Times New Roman"/>
          <w:sz w:val="24"/>
        </w:rPr>
        <w:t>Automatic PDF certificate generation upon course completion using libraries like PDFKit or jsPDF, with verifiable QR codes.</w:t>
      </w:r>
    </w:p>
    <w:p>
      <w:pPr>
        <w:spacing w:before="80" w:after="80"/>
      </w:pPr>
      <w:r>
        <w:rPr>
          <w:rFonts w:ascii="Times New Roman" w:hAnsi="Times New Roman"/>
          <w:b/>
          <w:sz w:val="24"/>
        </w:rPr>
        <w:t xml:space="preserve">Mobile Application: </w:t>
      </w:r>
      <w:r>
        <w:rPr>
          <w:rFonts w:ascii="Times New Roman" w:hAnsi="Times New Roman"/>
          <w:sz w:val="24"/>
        </w:rPr>
        <w:t>Development of a React Native mobile app to extend EduSmart's reach to Android and iOS users, with offline video caching support.</w:t>
      </w:r>
    </w:p>
    <w:p>
      <w:pPr>
        <w:spacing w:before="80" w:after="80"/>
      </w:pPr>
      <w:r>
        <w:rPr>
          <w:rFonts w:ascii="Times New Roman" w:hAnsi="Times New Roman"/>
          <w:b/>
          <w:sz w:val="24"/>
        </w:rPr>
        <w:t xml:space="preserve">Multi-Language Support: </w:t>
      </w:r>
      <w:r>
        <w:rPr>
          <w:rFonts w:ascii="Times New Roman" w:hAnsi="Times New Roman"/>
          <w:sz w:val="24"/>
        </w:rPr>
        <w:t>Implementing i18n (internationalisation) using react-i18next to serve learners in multiple languages.</w:t>
      </w:r>
    </w:p>
    <w:p>
      <w:pPr>
        <w:spacing w:before="80" w:after="80"/>
      </w:pPr>
      <w:r>
        <w:rPr>
          <w:rFonts w:ascii="Times New Roman" w:hAnsi="Times New Roman"/>
          <w:b/>
          <w:sz w:val="24"/>
        </w:rPr>
        <w:t xml:space="preserve">Discussion Forums: </w:t>
      </w:r>
      <w:r>
        <w:rPr>
          <w:rFonts w:ascii="Times New Roman" w:hAnsi="Times New Roman"/>
          <w:sz w:val="24"/>
        </w:rPr>
        <w:t>Module-level and course-level discussion boards with nested replies, upvoting, and instructor-pinned answers — replacing the current flat comment system.</w:t>
      </w:r>
    </w:p>
    <w:p>
      <w:pPr>
        <w:spacing w:before="80" w:after="80"/>
      </w:pPr>
      <w:r>
        <w:rPr>
          <w:rFonts w:ascii="Times New Roman" w:hAnsi="Times New Roman"/>
          <w:b/>
          <w:sz w:val="24"/>
        </w:rPr>
        <w:t xml:space="preserve">Subscription Model: </w:t>
      </w:r>
      <w:r>
        <w:rPr>
          <w:rFonts w:ascii="Times New Roman" w:hAnsi="Times New Roman"/>
          <w:sz w:val="24"/>
        </w:rPr>
        <w:t>Addition of a monthly/annual subscription model using Stripe's recurring billing (Subscriptions API), in addition to per-course purchases.</w:t>
      </w:r>
    </w:p>
    <w:p>
      <w:pPr>
        <w:spacing w:before="80" w:after="80"/>
      </w:pPr>
      <w:r>
        <w:rPr>
          <w:rFonts w:ascii="Times New Roman" w:hAnsi="Times New Roman"/>
          <w:b/>
          <w:sz w:val="24"/>
        </w:rPr>
        <w:t xml:space="preserve">AI Personalised Recommendations: </w:t>
      </w:r>
      <w:r>
        <w:rPr>
          <w:rFonts w:ascii="Times New Roman" w:hAnsi="Times New Roman"/>
          <w:sz w:val="24"/>
        </w:rPr>
        <w:t>A recommendation engine that analyses a user's purchase history and browsing behaviour to suggest relevant courses on the home page.</w:t>
      </w:r>
    </w:p>
    <w:p>
      <w:pPr>
        <w:spacing w:before="80" w:after="80"/>
      </w:pPr>
      <w:r>
        <w:rPr>
          <w:rFonts w:ascii="Times New Roman" w:hAnsi="Times New Roman"/>
          <w:b/>
          <w:sz w:val="24"/>
        </w:rPr>
        <w:t xml:space="preserve">Advanced Analytics: </w:t>
      </w:r>
      <w:r>
        <w:rPr>
          <w:rFonts w:ascii="Times New Roman" w:hAnsi="Times New Roman"/>
          <w:sz w:val="24"/>
        </w:rPr>
        <w:t>Expanding the admin dashboard with per-course analytics: completion rates, average quiz scores, video watch-time heatmaps, and student drop-off analysis.</w:t>
      </w:r>
    </w:p>
    <w:p>
      <w:pPr>
        <w:spacing w:before="80" w:after="80"/>
      </w:pPr>
      <w:r>
        <w:rPr>
          <w:rFonts w:ascii="Times New Roman" w:hAnsi="Times New Roman"/>
          <w:b/>
          <w:sz w:val="24"/>
        </w:rPr>
        <w:t xml:space="preserve">Peer-to-Peer Review: </w:t>
      </w:r>
      <w:r>
        <w:rPr>
          <w:rFonts w:ascii="Times New Roman" w:hAnsi="Times New Roman"/>
          <w:sz w:val="24"/>
        </w:rPr>
        <w:t>Assignment submission and peer-review features, allowing students to submit projects and receive structured feedback from fellow learners.</w:t>
      </w:r>
    </w:p>
    <w:p>
      <w:r>
        <w:br w:type="page"/>
      </w:r>
    </w:p>
    <w:p>
      <w:pPr>
        <w:spacing w:before="360" w:after="120"/>
        <w:jc w:val="left"/>
        <w:pBdr>
          <w:bottom w:val="single" w:sz="6" w:space="1" w:color="000080"/>
        </w:pBdr>
      </w:pPr>
      <w:r>
        <w:rPr>
          <w:rFonts w:ascii="Times New Roman" w:hAnsi="Times New Roman"/>
          <w:b/>
          <w:color w:val="000080"/>
          <w:sz w:val="28"/>
        </w:rPr>
        <w:t>REFERENCES</w:t>
      </w:r>
    </w:p>
    <w:p>
      <w:pPr>
        <w:spacing w:before="40" w:after="120"/>
        <w:ind w:left="360" w:hanging="360"/>
      </w:pPr>
      <w:r>
        <w:rPr>
          <w:rFonts w:ascii="Times New Roman" w:hAnsi="Times New Roman"/>
          <w:sz w:val="22"/>
        </w:rPr>
        <w:t>[1] Aggarwal, S. (2018). "Web 2.0 Application Development using MERN Stack." International Journal of Advanced Research in Computer Science, 9(2), 354-357.</w:t>
      </w:r>
    </w:p>
    <w:p>
      <w:pPr>
        <w:spacing w:before="40" w:after="120"/>
        <w:ind w:left="360" w:hanging="360"/>
      </w:pPr>
      <w:r>
        <w:rPr>
          <w:rFonts w:ascii="Times New Roman" w:hAnsi="Times New Roman"/>
          <w:sz w:val="22"/>
        </w:rPr>
        <w:t>[2] Bloom, B. S. (1984). "The 2 Sigma Problem: The Search for Methods of Group Instruction as Effective as One-to-One Tutoring." Educational Researcher, 13(6), 4-16.</w:t>
      </w:r>
    </w:p>
    <w:p>
      <w:pPr>
        <w:spacing w:before="40" w:after="120"/>
        <w:ind w:left="360" w:hanging="360"/>
      </w:pPr>
      <w:r>
        <w:rPr>
          <w:rFonts w:ascii="Times New Roman" w:hAnsi="Times New Roman"/>
          <w:sz w:val="22"/>
        </w:rPr>
        <w:t>[3] Cloudinary. (2022). "State of Visual Media Report 2022." Retrieved from https://cloudinary.com</w:t>
      </w:r>
    </w:p>
    <w:p>
      <w:pPr>
        <w:spacing w:before="40" w:after="120"/>
        <w:ind w:left="360" w:hanging="360"/>
      </w:pPr>
      <w:r>
        <w:rPr>
          <w:rFonts w:ascii="Times New Roman" w:hAnsi="Times New Roman"/>
          <w:sz w:val="22"/>
        </w:rPr>
        <w:t>[4] Google AI. (2024). "Gemini API Documentation — Generative AI for Developers." Retrieved from https://ai.google.dev</w:t>
      </w:r>
    </w:p>
    <w:p>
      <w:pPr>
        <w:spacing w:before="40" w:after="120"/>
        <w:ind w:left="360" w:hanging="360"/>
      </w:pPr>
      <w:r>
        <w:rPr>
          <w:rFonts w:ascii="Times New Roman" w:hAnsi="Times New Roman"/>
          <w:sz w:val="22"/>
        </w:rPr>
        <w:t>[5] Jaiswal, A., &amp; Bhatt, S. (2022). "A Comparative Analysis of Modern React State Management Libraries: Zustand, Jotai, and Redux Toolkit." International Journal of Computer Applications, 184(12), 1-6.</w:t>
      </w:r>
    </w:p>
    <w:p>
      <w:pPr>
        <w:spacing w:before="40" w:after="120"/>
        <w:ind w:left="360" w:hanging="360"/>
      </w:pPr>
      <w:r>
        <w:rPr>
          <w:rFonts w:ascii="Times New Roman" w:hAnsi="Times New Roman"/>
          <w:sz w:val="22"/>
        </w:rPr>
        <w:t>[6] Kurdi, G., Leo, J., Parsia, B., Sattler, U., &amp; Al-Emari, S. (2020). "A Systematic Review of Automatic Question Generation for Educational Purposes." International Journal of Artificial Intelligence in Education, 30(1), 121-204.</w:t>
      </w:r>
    </w:p>
    <w:p>
      <w:pPr>
        <w:spacing w:before="40" w:after="120"/>
        <w:ind w:left="360" w:hanging="360"/>
      </w:pPr>
      <w:r>
        <w:rPr>
          <w:rFonts w:ascii="Times New Roman" w:hAnsi="Times New Roman"/>
          <w:sz w:val="22"/>
        </w:rPr>
        <w:t>[7] McKinsey &amp; Company. (2021). "The State of Customer Care in 2021." McKinsey Digital, June 2021.</w:t>
      </w:r>
    </w:p>
    <w:p>
      <w:pPr>
        <w:spacing w:before="40" w:after="120"/>
        <w:ind w:left="360" w:hanging="360"/>
      </w:pPr>
      <w:r>
        <w:rPr>
          <w:rFonts w:ascii="Times New Roman" w:hAnsi="Times New Roman"/>
          <w:sz w:val="22"/>
        </w:rPr>
        <w:t>[8] MongoDB. (2024). "MongoDB Atlas Documentation." Retrieved from https://www.mongodb.com/docs/atlas</w:t>
      </w:r>
    </w:p>
    <w:p>
      <w:pPr>
        <w:spacing w:before="40" w:after="120"/>
        <w:ind w:left="360" w:hanging="360"/>
      </w:pPr>
      <w:r>
        <w:rPr>
          <w:rFonts w:ascii="Times New Roman" w:hAnsi="Times New Roman"/>
          <w:sz w:val="22"/>
        </w:rPr>
        <w:t>[9] OWASP Foundation. (2021). "OWASP Top Ten — 2021." Open Web Application Security Project. Retrieved from https://owasp.org/Top10</w:t>
      </w:r>
    </w:p>
    <w:p>
      <w:pPr>
        <w:spacing w:before="40" w:after="120"/>
        <w:ind w:left="360" w:hanging="360"/>
      </w:pPr>
      <w:r>
        <w:rPr>
          <w:rFonts w:ascii="Times New Roman" w:hAnsi="Times New Roman"/>
          <w:sz w:val="22"/>
        </w:rPr>
        <w:t>[10] Stripe, Inc. (2024). "Stripe Developer Documentation — Checkout Sessions." Retrieved from https://stripe.com/docs</w:t>
      </w:r>
    </w:p>
    <w:p>
      <w:pPr>
        <w:spacing w:before="40" w:after="120"/>
        <w:ind w:left="360" w:hanging="360"/>
      </w:pPr>
      <w:r>
        <w:rPr>
          <w:rFonts w:ascii="Times New Roman" w:hAnsi="Times New Roman"/>
          <w:sz w:val="22"/>
        </w:rPr>
        <w:t>[11] TanStack. (2024). "TanStack Query v5 Documentation." Retrieved from https://tanstack.com/query/latest</w:t>
      </w:r>
    </w:p>
    <w:p>
      <w:pPr>
        <w:spacing w:before="40" w:after="120"/>
        <w:ind w:left="360" w:hanging="360"/>
      </w:pPr>
      <w:r>
        <w:rPr>
          <w:rFonts w:ascii="Times New Roman" w:hAnsi="Times New Roman"/>
          <w:sz w:val="22"/>
        </w:rPr>
        <w:t>[12] Vercel. (2024). "React 19 Release Notes." Retrieved from https://react.dev/blog</w:t>
      </w:r>
    </w:p>
    <w:p>
      <w:pPr>
        <w:spacing w:before="40" w:after="120"/>
        <w:ind w:left="360" w:hanging="360"/>
      </w:pPr>
      <w:r>
        <w:rPr>
          <w:rFonts w:ascii="Times New Roman" w:hAnsi="Times New Roman"/>
          <w:sz w:val="22"/>
        </w:rPr>
        <w:t>[13] Vitejs. (2024). "Vite — Next Generation Frontend Tooling." Retrieved from https://vitejs.dev</w:t>
      </w:r>
    </w:p>
    <w:p>
      <w:pPr>
        <w:spacing w:before="40" w:after="120"/>
        <w:ind w:left="360" w:hanging="360"/>
      </w:pPr>
      <w:r>
        <w:rPr>
          <w:rFonts w:ascii="Times New Roman" w:hAnsi="Times New Roman"/>
          <w:sz w:val="22"/>
        </w:rPr>
        <w:t>[14] Mozilla Developer Network (MDN). (2024). "HTTP Cookies — MDN Web Docs." Retrieved from https://developer.mozilla.org</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