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63A3" w14:textId="15DAA438" w:rsidR="00517B3B" w:rsidRDefault="00517B3B" w:rsidP="00517B3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B3B">
        <w:rPr>
          <w:rFonts w:ascii="Times New Roman" w:hAnsi="Times New Roman" w:cs="Times New Roman"/>
          <w:b/>
          <w:bCs/>
          <w:sz w:val="26"/>
          <w:szCs w:val="26"/>
        </w:rPr>
        <w:t>Программа и методика предварительных испытаний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2513800" w14:textId="77777777" w:rsidR="00517B3B" w:rsidRPr="00517B3B" w:rsidRDefault="00517B3B" w:rsidP="00517B3B">
      <w:pPr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  <w:b/>
          <w:bCs/>
          <w:sz w:val="24"/>
          <w:szCs w:val="24"/>
        </w:rPr>
        <w:t>Объект испытаний</w:t>
      </w:r>
      <w:r w:rsidRPr="00517B3B">
        <w:rPr>
          <w:rFonts w:ascii="Times New Roman" w:hAnsi="Times New Roman" w:cs="Times New Roman"/>
          <w:sz w:val="26"/>
          <w:szCs w:val="26"/>
        </w:rPr>
        <w:br/>
      </w:r>
      <w:r w:rsidRPr="00517B3B">
        <w:rPr>
          <w:rFonts w:ascii="Times New Roman" w:hAnsi="Times New Roman" w:cs="Times New Roman"/>
        </w:rPr>
        <w:t>Объектом испытаний является экспериментальный образец аэропонной установки в полной комплектации, включающий в себя:</w:t>
      </w:r>
    </w:p>
    <w:p w14:paraId="40DE2A46" w14:textId="6C949B03" w:rsidR="00517B3B" w:rsidRPr="00517B3B" w:rsidRDefault="00517B3B" w:rsidP="00517B3B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 xml:space="preserve">герметичный цилиндрический корпус высотой 1,5 м с </w:t>
      </w:r>
      <w:r>
        <w:rPr>
          <w:rFonts w:ascii="Times New Roman" w:hAnsi="Times New Roman" w:cs="Times New Roman"/>
        </w:rPr>
        <w:t>ячейками</w:t>
      </w:r>
      <w:r w:rsidRPr="00517B3B">
        <w:rPr>
          <w:rFonts w:ascii="Times New Roman" w:hAnsi="Times New Roman" w:cs="Times New Roman"/>
        </w:rPr>
        <w:t>, расположенными в секторе 135 градусов (10 рядов по 3 решётчатые колбы, ориентированные под углом 45 градусов внутрь объёма);</w:t>
      </w:r>
    </w:p>
    <w:p w14:paraId="260883D7" w14:textId="77777777" w:rsidR="00517B3B" w:rsidRPr="00517B3B" w:rsidRDefault="00517B3B" w:rsidP="00517B3B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систему орошения низкого давления на основе форсунок (расход 0,285 мл/с) и насоса;</w:t>
      </w:r>
    </w:p>
    <w:p w14:paraId="2FB6A2BA" w14:textId="77777777" w:rsidR="00517B3B" w:rsidRPr="00517B3B" w:rsidRDefault="00517B3B" w:rsidP="00517B3B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систему принудительной сепарации аэрозоля на основе верхнего вентилятора с выходным отверстием площадью 0,006 м²;</w:t>
      </w:r>
    </w:p>
    <w:p w14:paraId="0C8D8853" w14:textId="115B30E1" w:rsidR="00517B3B" w:rsidRPr="00517B3B" w:rsidRDefault="00517B3B" w:rsidP="00517B3B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 xml:space="preserve">приёмное ведро для сбора </w:t>
      </w:r>
      <w:r w:rsidR="001128C6" w:rsidRPr="001128C6">
        <w:rPr>
          <w:rFonts w:ascii="Times New Roman" w:hAnsi="Times New Roman" w:cs="Times New Roman"/>
        </w:rPr>
        <w:t>воды</w:t>
      </w:r>
      <w:r w:rsidRPr="00517B3B">
        <w:rPr>
          <w:rFonts w:ascii="Times New Roman" w:hAnsi="Times New Roman" w:cs="Times New Roman"/>
        </w:rPr>
        <w:t>, герметично закреплённое в нижней части корпуса;</w:t>
      </w:r>
    </w:p>
    <w:p w14:paraId="2CB387F5" w14:textId="7D5DD1AA" w:rsidR="00517B3B" w:rsidRPr="00517B3B" w:rsidRDefault="00517B3B" w:rsidP="00517B3B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систему освещения в составе</w:t>
      </w:r>
      <w:r w:rsidR="00D226D1">
        <w:rPr>
          <w:rFonts w:ascii="Times New Roman" w:hAnsi="Times New Roman" w:cs="Times New Roman"/>
        </w:rPr>
        <w:t xml:space="preserve"> шести</w:t>
      </w:r>
      <w:r w:rsidRPr="00517B3B">
        <w:rPr>
          <w:rFonts w:ascii="Times New Roman" w:hAnsi="Times New Roman" w:cs="Times New Roman"/>
        </w:rPr>
        <w:t xml:space="preserve"> фитоламп (фотопериод 16 часов) и УФ-лампы (непрерывный режим);</w:t>
      </w:r>
    </w:p>
    <w:p w14:paraId="7E73977E" w14:textId="3A56885B" w:rsidR="00517B3B" w:rsidRPr="00E035B6" w:rsidRDefault="00517B3B" w:rsidP="00E035B6">
      <w:pPr>
        <w:numPr>
          <w:ilvl w:val="0"/>
          <w:numId w:val="3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систему управления на базе микроконтроллера Raspberry Pi Pico с периферийными модулями: датчик температуры и влажности DHT11</w:t>
      </w:r>
      <w:r w:rsidR="00E035B6">
        <w:rPr>
          <w:rFonts w:ascii="Times New Roman" w:hAnsi="Times New Roman" w:cs="Times New Roman"/>
        </w:rPr>
        <w:t xml:space="preserve">, </w:t>
      </w:r>
      <w:r w:rsidR="00E035B6" w:rsidRPr="00E035B6">
        <w:rPr>
          <w:rFonts w:ascii="Times New Roman" w:hAnsi="Times New Roman" w:cs="Times New Roman"/>
        </w:rPr>
        <w:t>фоторезисторный модуль</w:t>
      </w:r>
      <w:r w:rsidR="00E035B6" w:rsidRPr="00E035B6">
        <w:rPr>
          <w:rFonts w:ascii="Times New Roman" w:hAnsi="Times New Roman" w:cs="Times New Roman"/>
        </w:rPr>
        <w:t xml:space="preserve"> </w:t>
      </w:r>
      <w:r w:rsidRPr="00E035B6">
        <w:rPr>
          <w:rFonts w:ascii="Times New Roman" w:hAnsi="Times New Roman" w:cs="Times New Roman"/>
        </w:rPr>
        <w:t xml:space="preserve">LM393, датчик погружения Funduino, дисплей LCD 2004 с интерфейсом I2C, энкодер KY-040, </w:t>
      </w:r>
      <w:r w:rsidR="001128C6" w:rsidRPr="00E035B6">
        <w:rPr>
          <w:rFonts w:ascii="Times New Roman" w:hAnsi="Times New Roman" w:cs="Times New Roman"/>
        </w:rPr>
        <w:t>четырех</w:t>
      </w:r>
      <w:r w:rsidRPr="00E035B6">
        <w:rPr>
          <w:rFonts w:ascii="Times New Roman" w:hAnsi="Times New Roman" w:cs="Times New Roman"/>
        </w:rPr>
        <w:t>канальный</w:t>
      </w:r>
      <w:r w:rsidR="001128C6" w:rsidRPr="00E035B6">
        <w:rPr>
          <w:rFonts w:ascii="Times New Roman" w:hAnsi="Times New Roman" w:cs="Times New Roman"/>
        </w:rPr>
        <w:t xml:space="preserve"> </w:t>
      </w:r>
      <w:r w:rsidRPr="00E035B6">
        <w:rPr>
          <w:rFonts w:ascii="Times New Roman" w:hAnsi="Times New Roman" w:cs="Times New Roman"/>
        </w:rPr>
        <w:t>релейный модуль.</w:t>
      </w:r>
    </w:p>
    <w:p w14:paraId="263832F5" w14:textId="1E2CAC1D" w:rsidR="00517B3B" w:rsidRPr="00517B3B" w:rsidRDefault="00517B3B" w:rsidP="00517B3B">
      <w:pPr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  <w:b/>
          <w:bCs/>
          <w:sz w:val="24"/>
          <w:szCs w:val="24"/>
        </w:rPr>
        <w:t>Цель испытаний</w:t>
      </w:r>
      <w:r w:rsidRPr="00517B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17B3B">
        <w:rPr>
          <w:rFonts w:ascii="Times New Roman" w:hAnsi="Times New Roman" w:cs="Times New Roman"/>
          <w:b/>
          <w:bCs/>
        </w:rPr>
        <w:br/>
      </w:r>
      <w:r w:rsidRPr="00517B3B">
        <w:rPr>
          <w:rFonts w:ascii="Times New Roman" w:hAnsi="Times New Roman" w:cs="Times New Roman"/>
        </w:rPr>
        <w:t>Целью проведения предварительных испытаний является подтверждение работоспособности и функциональной пригодности установки к эксплуатации, а именно:</w:t>
      </w:r>
    </w:p>
    <w:p w14:paraId="5507AF14" w14:textId="77777777" w:rsidR="00517B3B" w:rsidRPr="00517B3B" w:rsidRDefault="00517B3B" w:rsidP="00517B3B">
      <w:pPr>
        <w:numPr>
          <w:ilvl w:val="0"/>
          <w:numId w:val="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проверка корректности и помехоустойчивости работы электронных компонентов системы управления;</w:t>
      </w:r>
    </w:p>
    <w:p w14:paraId="22D47672" w14:textId="77777777" w:rsidR="00517B3B" w:rsidRPr="00517B3B" w:rsidRDefault="00517B3B" w:rsidP="00517B3B">
      <w:pPr>
        <w:numPr>
          <w:ilvl w:val="0"/>
          <w:numId w:val="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верификация заданных временных циклов орошения, вентиляции и освещения;</w:t>
      </w:r>
    </w:p>
    <w:p w14:paraId="4BD0C7A2" w14:textId="77777777" w:rsidR="00517B3B" w:rsidRPr="00517B3B" w:rsidRDefault="00517B3B" w:rsidP="00517B3B">
      <w:pPr>
        <w:numPr>
          <w:ilvl w:val="0"/>
          <w:numId w:val="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подтверждение эффективности гидродинамической схемы: доставка аэрозоля в корневую зону, удержание влаги на корнях, отсутствие нештатных утечек влаги через вентиляционное отверстие;</w:t>
      </w:r>
    </w:p>
    <w:p w14:paraId="238771FD" w14:textId="77777777" w:rsidR="00517B3B" w:rsidRDefault="00517B3B" w:rsidP="00517B3B">
      <w:pPr>
        <w:numPr>
          <w:ilvl w:val="0"/>
          <w:numId w:val="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17B3B">
        <w:rPr>
          <w:rFonts w:ascii="Times New Roman" w:hAnsi="Times New Roman" w:cs="Times New Roman"/>
        </w:rPr>
        <w:t>выявление конструктивных и программных дефектов, препятствующих стабильной работе установки в непрерывном режиме</w:t>
      </w:r>
      <w:r>
        <w:rPr>
          <w:rFonts w:ascii="Times New Roman" w:hAnsi="Times New Roman" w:cs="Times New Roman"/>
        </w:rPr>
        <w:t>.</w:t>
      </w:r>
    </w:p>
    <w:p w14:paraId="7E28EFE1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009CA04E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0CB44CAE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06B2547E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3BAFBE2E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3EEF3073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3A02CBE0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7062CBF6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013FCFAD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3A8357B3" w14:textId="77777777" w:rsidR="00D72E86" w:rsidRDefault="00D72E86" w:rsidP="00D72E86">
      <w:pPr>
        <w:jc w:val="both"/>
        <w:rPr>
          <w:rFonts w:ascii="Times New Roman" w:hAnsi="Times New Roman" w:cs="Times New Roman"/>
        </w:rPr>
      </w:pPr>
    </w:p>
    <w:p w14:paraId="2B6A6904" w14:textId="77777777" w:rsidR="00D72E86" w:rsidRPr="00517B3B" w:rsidRDefault="00D72E86" w:rsidP="00D72E86">
      <w:pPr>
        <w:jc w:val="both"/>
        <w:rPr>
          <w:rFonts w:ascii="Times New Roman" w:hAnsi="Times New Roman" w:cs="Times New Roman"/>
        </w:rPr>
      </w:pPr>
    </w:p>
    <w:p w14:paraId="1A0610EE" w14:textId="6B908BF9" w:rsidR="005800C0" w:rsidRDefault="005800C0" w:rsidP="00534D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Электроника</w:t>
      </w:r>
      <w:r w:rsidR="0022009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3B3AA54" w14:textId="77777777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b/>
          <w:bCs/>
        </w:rPr>
        <w:t>1.1 Проверка релейного модуля управления нагрузкой</w:t>
      </w:r>
    </w:p>
    <w:p w14:paraId="4E9A5F16" w14:textId="77777777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Применяемое оборудование:</w:t>
      </w:r>
      <w:r w:rsidRPr="003C300C">
        <w:rPr>
          <w:rFonts w:ascii="Times New Roman" w:hAnsi="Times New Roman" w:cs="Times New Roman"/>
        </w:rPr>
        <w:t xml:space="preserve"> стендовый источник питания, фитолампы и насос в сборе, модуль реле </w:t>
      </w:r>
      <w:proofErr w:type="spellStart"/>
      <w:r w:rsidRPr="003C300C">
        <w:rPr>
          <w:rFonts w:ascii="Times New Roman" w:hAnsi="Times New Roman" w:cs="Times New Roman"/>
        </w:rPr>
        <w:t>Songle</w:t>
      </w:r>
      <w:proofErr w:type="spellEnd"/>
      <w:r w:rsidRPr="003C300C">
        <w:rPr>
          <w:rFonts w:ascii="Times New Roman" w:hAnsi="Times New Roman" w:cs="Times New Roman"/>
        </w:rPr>
        <w:t xml:space="preserve"> SRD-05VDC-SL-C, Raspberry Pi Pico с тестовой прошивкой.</w:t>
      </w:r>
    </w:p>
    <w:p w14:paraId="133EB187" w14:textId="031EC3E5" w:rsidR="003C300C" w:rsidRPr="003C300C" w:rsidRDefault="003C300C" w:rsidP="003C300C">
      <w:pPr>
        <w:spacing w:after="120"/>
        <w:jc w:val="both"/>
        <w:rPr>
          <w:rFonts w:ascii="Times New Roman" w:hAnsi="Times New Roman" w:cs="Times New Roman"/>
          <w:i/>
          <w:iCs/>
        </w:rPr>
      </w:pPr>
      <w:r w:rsidRPr="003C300C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  <w:i/>
          <w:iCs/>
        </w:rPr>
        <w:t xml:space="preserve"> </w:t>
      </w:r>
      <w:r w:rsidRPr="003C300C">
        <w:rPr>
          <w:rFonts w:ascii="Times New Roman" w:hAnsi="Times New Roman" w:cs="Times New Roman"/>
        </w:rPr>
        <w:t>Релейный модуль подключается к нагрузке согласно электрической схеме. На микроконтроллер загружается скетч, выполняющий следующий цикл: реле №1 замкнуто 3 секунды, пауза 2 секунды, реле №2 замкнуто 3 секунды, пауза 2 секунды. Цикл повторяется 10 раз. В ходе выполнения цикла производится визуальный контроль включения фитоламп и насоса, а также аудиальный контроль щелчков реле.</w:t>
      </w:r>
    </w:p>
    <w:p w14:paraId="672D360C" w14:textId="3D92FDA3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4C7F586E" w14:textId="77777777" w:rsidR="003C300C" w:rsidRPr="003C300C" w:rsidRDefault="003C300C" w:rsidP="003C300C">
      <w:pPr>
        <w:numPr>
          <w:ilvl w:val="0"/>
          <w:numId w:val="5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Каждое реле издаёт однократный чёткий щелчок при замыкании и размыкании. Дребезг или многократное срабатывание не допускаются.</w:t>
      </w:r>
    </w:p>
    <w:p w14:paraId="4C704748" w14:textId="77777777" w:rsidR="003C300C" w:rsidRPr="003C300C" w:rsidRDefault="003C300C" w:rsidP="003C300C">
      <w:pPr>
        <w:numPr>
          <w:ilvl w:val="0"/>
          <w:numId w:val="5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Микроконтроллер не уходит в перезагрузку при коммутации насосной нагрузки.</w:t>
      </w:r>
    </w:p>
    <w:p w14:paraId="3A8DCD07" w14:textId="6A662F39" w:rsidR="003C300C" w:rsidRDefault="003C300C" w:rsidP="003C300C">
      <w:pPr>
        <w:numPr>
          <w:ilvl w:val="0"/>
          <w:numId w:val="5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Лампы и насос включаются и выключаются синхронно с управляющим сигналом.</w:t>
      </w:r>
    </w:p>
    <w:p w14:paraId="6C50A1F5" w14:textId="0AB6822C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b/>
          <w:bCs/>
        </w:rPr>
        <w:t>1.2</w:t>
      </w:r>
      <w:r w:rsidR="000B60BB">
        <w:rPr>
          <w:rFonts w:ascii="Times New Roman" w:hAnsi="Times New Roman" w:cs="Times New Roman"/>
          <w:b/>
          <w:bCs/>
        </w:rPr>
        <w:t xml:space="preserve"> </w:t>
      </w:r>
      <w:r w:rsidRPr="003C300C">
        <w:rPr>
          <w:rFonts w:ascii="Times New Roman" w:hAnsi="Times New Roman" w:cs="Times New Roman"/>
          <w:b/>
          <w:bCs/>
        </w:rPr>
        <w:t>Проверка датчика температуры и влажности DHT11</w:t>
      </w:r>
      <w:r>
        <w:rPr>
          <w:rFonts w:ascii="Times New Roman" w:hAnsi="Times New Roman" w:cs="Times New Roman"/>
          <w:b/>
          <w:bCs/>
        </w:rPr>
        <w:t>.</w:t>
      </w:r>
    </w:p>
    <w:p w14:paraId="45FD5F01" w14:textId="77777777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Применяемое оборудование:</w:t>
      </w:r>
      <w:r w:rsidRPr="003C300C">
        <w:rPr>
          <w:rFonts w:ascii="Times New Roman" w:hAnsi="Times New Roman" w:cs="Times New Roman"/>
        </w:rPr>
        <w:t> датчик DHT11, микроконтроллер Raspberry Pi Pico, дисплей LCD 2004 или монитор последовательного порта, гидрофобный защитный колпачок из мелкопористого поролона (опционально).</w:t>
      </w:r>
    </w:p>
    <w:p w14:paraId="2432914A" w14:textId="53979078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</w:t>
      </w:r>
      <w:r w:rsidRPr="003C300C">
        <w:rPr>
          <w:rFonts w:ascii="Times New Roman" w:hAnsi="Times New Roman" w:cs="Times New Roman"/>
        </w:rPr>
        <w:t>Датчик подключается к микроконтроллеру. Загружается скетч циклического опроса датчика с периодом 2 с и выводом измеренных значений температуры и влажности на дисплей или в монитор порта. На первом этапе датчик работает в сухом состоянии при нормальных комнатных условиях в течение 5 мин; показания должны оставаться стабильными, без скачков. На втором этапе датчик помещается в корпус установки на штатное место и запускается рабочий цикл орошения. Наблюдение за показаниями ведётся непрерывно в течение не менее 30 мин. Особое внимание уделяется моментам возрастания влажности выше 90% и последующему поведению датчика после рассеивания тумана.</w:t>
      </w:r>
    </w:p>
    <w:p w14:paraId="42FC9B40" w14:textId="77777777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6FDCB825" w14:textId="3446EEA4" w:rsidR="003C300C" w:rsidRPr="003C300C" w:rsidRDefault="003C300C" w:rsidP="003C300C">
      <w:pPr>
        <w:numPr>
          <w:ilvl w:val="0"/>
          <w:numId w:val="6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 xml:space="preserve">В сухом состоянии показания температуры и влажности соответствуют комнатным, разовые отклонения не превышают </w:t>
      </w:r>
      <w:r w:rsidRPr="006D6D36">
        <w:rPr>
          <w:rFonts w:ascii="Times New Roman" w:hAnsi="Times New Roman" w:cs="Times New Roman"/>
        </w:rPr>
        <w:t>5%</w:t>
      </w:r>
      <w:r w:rsidRPr="006D6D36">
        <w:rPr>
          <w:rFonts w:ascii="Times New Roman" w:hAnsi="Times New Roman" w:cs="Times New Roman"/>
          <w:color w:val="EE0000"/>
        </w:rPr>
        <w:t xml:space="preserve"> </w:t>
      </w:r>
      <w:r w:rsidRPr="003C300C">
        <w:rPr>
          <w:rFonts w:ascii="Times New Roman" w:hAnsi="Times New Roman" w:cs="Times New Roman"/>
        </w:rPr>
        <w:t>относительной влажности и 2 °C.</w:t>
      </w:r>
    </w:p>
    <w:p w14:paraId="019151BD" w14:textId="77777777" w:rsidR="003C300C" w:rsidRPr="003C300C" w:rsidRDefault="003C300C" w:rsidP="003C300C">
      <w:pPr>
        <w:numPr>
          <w:ilvl w:val="0"/>
          <w:numId w:val="6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При работе в аэрозольной среде показания изменяются монотонно, без мгновенных провалов до 0% и без неограниченно долгого удержания максимального значения 99% после прекращения подачи тумана.</w:t>
      </w:r>
    </w:p>
    <w:p w14:paraId="3EF98186" w14:textId="77777777" w:rsidR="003C300C" w:rsidRPr="003C300C" w:rsidRDefault="003C300C" w:rsidP="003C300C">
      <w:pPr>
        <w:numPr>
          <w:ilvl w:val="0"/>
          <w:numId w:val="6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При обнаружении склонности датчика к конденсационному запиранию на плате должно быть предусмотрено размещение датчика в зоне вне прямого потока капель и установка защитного гидрофобного колпачка.</w:t>
      </w:r>
    </w:p>
    <w:p w14:paraId="0979A66E" w14:textId="16AC8CE2" w:rsidR="003C300C" w:rsidRPr="003C300C" w:rsidRDefault="00485E77" w:rsidP="003C300C">
      <w:pPr>
        <w:jc w:val="both"/>
        <w:rPr>
          <w:rFonts w:ascii="Times New Roman" w:hAnsi="Times New Roman" w:cs="Times New Roman"/>
          <w:b/>
          <w:bCs/>
        </w:rPr>
      </w:pPr>
      <w:r w:rsidRPr="00485E77">
        <w:rPr>
          <w:rFonts w:ascii="Times New Roman" w:hAnsi="Times New Roman" w:cs="Times New Roman"/>
          <w:b/>
          <w:bCs/>
        </w:rPr>
        <w:t xml:space="preserve">1.3 </w:t>
      </w:r>
      <w:r w:rsidR="003C300C" w:rsidRPr="003C300C">
        <w:rPr>
          <w:rFonts w:ascii="Times New Roman" w:hAnsi="Times New Roman" w:cs="Times New Roman"/>
          <w:b/>
          <w:bCs/>
        </w:rPr>
        <w:t>Калибровка и проверка датчика освещённости на модуле LM393</w:t>
      </w:r>
    </w:p>
    <w:p w14:paraId="1AF28EF9" w14:textId="5C90C4A0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Применяемое оборудование:</w:t>
      </w:r>
      <w:r w:rsidRPr="003C300C">
        <w:rPr>
          <w:rFonts w:ascii="Times New Roman" w:hAnsi="Times New Roman" w:cs="Times New Roman"/>
        </w:rPr>
        <w:t> модуль датчика освещённости на LM393, микроконтроллер Raspberry Pi Pico, фитолампы и УФ-лампа в сборе, отвёртка для регулировки резистора.</w:t>
      </w:r>
    </w:p>
    <w:p w14:paraId="6663A518" w14:textId="7C3A94A3" w:rsidR="003C300C" w:rsidRPr="003C300C" w:rsidRDefault="003C300C" w:rsidP="00D72E86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Методика проведения:</w:t>
      </w:r>
      <w:r w:rsidR="00D72E86">
        <w:rPr>
          <w:rFonts w:ascii="Times New Roman" w:hAnsi="Times New Roman" w:cs="Times New Roman"/>
        </w:rPr>
        <w:t xml:space="preserve"> д</w:t>
      </w:r>
      <w:r w:rsidRPr="003C300C">
        <w:rPr>
          <w:rFonts w:ascii="Times New Roman" w:hAnsi="Times New Roman" w:cs="Times New Roman"/>
        </w:rPr>
        <w:t>атчик освещённости устанавливается в корпус установки в зоне действия фитоламп и УФ-лампы. Микроконтроллер программируется на непрерывное считывание цифрового выхода компаратора. Дожидаются момента выключения фитоламп по программе при продолжающейся работе УФ-лампы. Медленно вращая</w:t>
      </w:r>
      <w:r w:rsidR="00D72E86">
        <w:rPr>
          <w:rFonts w:ascii="Times New Roman" w:hAnsi="Times New Roman" w:cs="Times New Roman"/>
        </w:rPr>
        <w:t xml:space="preserve"> </w:t>
      </w:r>
      <w:r w:rsidRPr="003C300C">
        <w:rPr>
          <w:rFonts w:ascii="Times New Roman" w:hAnsi="Times New Roman" w:cs="Times New Roman"/>
        </w:rPr>
        <w:t xml:space="preserve">резистор, добиваются переключения выходного сигнала компаратора из состояния логической единицы в состояние логического нуля. </w:t>
      </w:r>
      <w:r w:rsidRPr="003C300C">
        <w:rPr>
          <w:rFonts w:ascii="Times New Roman" w:hAnsi="Times New Roman" w:cs="Times New Roman"/>
        </w:rPr>
        <w:lastRenderedPageBreak/>
        <w:t>Затем принудительно включают фитолампы и убеждаются, что сигнал возвращается в состояние логической единицы. Для обеспечения запаса помехоустойчивости резистор доворачивают немного дальше найденной границы в сторону тёмного порога.</w:t>
      </w:r>
    </w:p>
    <w:p w14:paraId="17C1843B" w14:textId="77777777" w:rsidR="003C300C" w:rsidRPr="003C300C" w:rsidRDefault="003C300C" w:rsidP="003C300C">
      <w:pPr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75FA7E3B" w14:textId="77777777" w:rsidR="003C300C" w:rsidRPr="003C300C" w:rsidRDefault="003C300C" w:rsidP="003C300C">
      <w:pPr>
        <w:numPr>
          <w:ilvl w:val="0"/>
          <w:numId w:val="7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При выключенных фитолампах и включённой УФ-лампе выход компаратора стабильно удерживает логический ноль.</w:t>
      </w:r>
    </w:p>
    <w:p w14:paraId="25C9A37B" w14:textId="77777777" w:rsidR="003C300C" w:rsidRPr="003C300C" w:rsidRDefault="003C300C" w:rsidP="003C300C">
      <w:pPr>
        <w:numPr>
          <w:ilvl w:val="0"/>
          <w:numId w:val="7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При включении фитоламп выход компаратора без задержек переключается в логическую единицу.</w:t>
      </w:r>
    </w:p>
    <w:p w14:paraId="43917DE0" w14:textId="77777777" w:rsidR="003C300C" w:rsidRPr="003C300C" w:rsidRDefault="003C300C" w:rsidP="00D72E86">
      <w:pPr>
        <w:numPr>
          <w:ilvl w:val="0"/>
          <w:numId w:val="7"/>
        </w:numPr>
        <w:tabs>
          <w:tab w:val="clear" w:pos="720"/>
          <w:tab w:val="left" w:pos="284"/>
        </w:tabs>
        <w:ind w:left="284" w:hanging="284"/>
        <w:jc w:val="both"/>
        <w:rPr>
          <w:rFonts w:ascii="Times New Roman" w:hAnsi="Times New Roman" w:cs="Times New Roman"/>
        </w:rPr>
      </w:pPr>
      <w:r w:rsidRPr="003C300C">
        <w:rPr>
          <w:rFonts w:ascii="Times New Roman" w:hAnsi="Times New Roman" w:cs="Times New Roman"/>
        </w:rPr>
        <w:t>Ложные срабатывания, вызванные отражённым светом или флуктуациями яркости УФ-лампы, не регистрируются.</w:t>
      </w:r>
    </w:p>
    <w:p w14:paraId="10EFACE6" w14:textId="3F96CC32" w:rsidR="0006278F" w:rsidRPr="00517B3B" w:rsidRDefault="0006278F" w:rsidP="003C300C">
      <w:pPr>
        <w:tabs>
          <w:tab w:val="num" w:pos="284"/>
        </w:tabs>
        <w:ind w:hanging="720"/>
        <w:jc w:val="both"/>
        <w:rPr>
          <w:rFonts w:ascii="Times New Roman" w:hAnsi="Times New Roman" w:cs="Times New Roman"/>
        </w:rPr>
      </w:pPr>
    </w:p>
    <w:p w14:paraId="1C1C1FF2" w14:textId="74A564BC" w:rsidR="00D72E86" w:rsidRPr="00D72E86" w:rsidRDefault="0006278F" w:rsidP="00D72E86">
      <w:pPr>
        <w:jc w:val="both"/>
        <w:rPr>
          <w:rFonts w:ascii="Times New Roman" w:hAnsi="Times New Roman" w:cs="Times New Roman"/>
          <w:b/>
          <w:bCs/>
        </w:rPr>
      </w:pPr>
      <w:r w:rsidRPr="0006278F">
        <w:rPr>
          <w:rFonts w:ascii="Times New Roman" w:hAnsi="Times New Roman" w:cs="Times New Roman"/>
          <w:b/>
          <w:bCs/>
        </w:rPr>
        <w:t xml:space="preserve">1.4 </w:t>
      </w:r>
      <w:r w:rsidR="00D72E86" w:rsidRPr="00D72E86">
        <w:rPr>
          <w:rFonts w:ascii="Times New Roman" w:hAnsi="Times New Roman" w:cs="Times New Roman"/>
          <w:b/>
          <w:bCs/>
        </w:rPr>
        <w:t>Проверка датчика погружения Funduino</w:t>
      </w:r>
    </w:p>
    <w:p w14:paraId="7E025210" w14:textId="77777777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Применяемое оборудование:</w:t>
      </w:r>
      <w:r w:rsidRPr="00D72E86">
        <w:rPr>
          <w:rFonts w:ascii="Times New Roman" w:hAnsi="Times New Roman" w:cs="Times New Roman"/>
        </w:rPr>
        <w:t> датчик погружения Funduino, микроконтроллер Raspberry Pi Pico, шприц или пипетка с водой.</w:t>
      </w:r>
    </w:p>
    <w:p w14:paraId="3A133722" w14:textId="3BD8F14B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д</w:t>
      </w:r>
      <w:r w:rsidRPr="00D72E86">
        <w:rPr>
          <w:rFonts w:ascii="Times New Roman" w:hAnsi="Times New Roman" w:cs="Times New Roman"/>
        </w:rPr>
        <w:t>атчик закрепляется вертикально в положении, соответствующем его будущей установке в корпусе. Выходной сигнал датчика выводится на монитор порта или дисплей. С помощью шприца вода медленно подаётся на верхнюю часть чувствительного элемента, имитируя стекание плёнки по стенке. Контролируется момент изменения выходного сигнала. Тест повторяется несколько раз для оценки воспроизводимости порога срабатывания.</w:t>
      </w:r>
    </w:p>
    <w:p w14:paraId="0E36EEFE" w14:textId="77777777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6C7B3F5E" w14:textId="77777777" w:rsidR="00D72E86" w:rsidRPr="00D72E86" w:rsidRDefault="00D72E86" w:rsidP="00D72E86">
      <w:pPr>
        <w:numPr>
          <w:ilvl w:val="0"/>
          <w:numId w:val="8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</w:rPr>
        <w:t>Датчик фиксирует наличие влаги при появлении тонкой водяной плёнки на поверхности чувствительного элемента, до момента формирования сплошного потока или полного погружения.</w:t>
      </w:r>
    </w:p>
    <w:p w14:paraId="4F3AE2B9" w14:textId="77777777" w:rsidR="00D72E86" w:rsidRPr="00D72E86" w:rsidRDefault="00D72E86" w:rsidP="00D72E86">
      <w:pPr>
        <w:numPr>
          <w:ilvl w:val="0"/>
          <w:numId w:val="8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</w:rPr>
        <w:t>После прекращения подачи воды и высыхания контактов выходной сигнал возвращается в исходное состояние.</w:t>
      </w:r>
    </w:p>
    <w:p w14:paraId="64F57365" w14:textId="081667B4" w:rsidR="00560DAC" w:rsidRDefault="00560DAC" w:rsidP="00D72E86">
      <w:pPr>
        <w:jc w:val="both"/>
        <w:rPr>
          <w:rFonts w:ascii="Times New Roman" w:hAnsi="Times New Roman" w:cs="Times New Roman"/>
          <w:b/>
          <w:bCs/>
        </w:rPr>
      </w:pPr>
      <w:r w:rsidRPr="00560DAC">
        <w:rPr>
          <w:rFonts w:ascii="Times New Roman" w:hAnsi="Times New Roman" w:cs="Times New Roman"/>
          <w:b/>
          <w:bCs/>
        </w:rPr>
        <w:t xml:space="preserve">1.5 </w:t>
      </w:r>
      <w:r w:rsidRPr="00560DAC">
        <w:rPr>
          <w:rFonts w:ascii="Times New Roman" w:hAnsi="Times New Roman" w:cs="Times New Roman"/>
          <w:b/>
          <w:bCs/>
        </w:rPr>
        <w:t>Энкодер KY-040 и дисплей LCD 2004</w:t>
      </w:r>
      <w:r>
        <w:rPr>
          <w:rFonts w:ascii="Times New Roman" w:hAnsi="Times New Roman" w:cs="Times New Roman"/>
          <w:b/>
          <w:bCs/>
        </w:rPr>
        <w:t>.</w:t>
      </w:r>
    </w:p>
    <w:p w14:paraId="720361B8" w14:textId="77777777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Применяемое оборудование:</w:t>
      </w:r>
      <w:r w:rsidRPr="00D72E86">
        <w:rPr>
          <w:rFonts w:ascii="Times New Roman" w:hAnsi="Times New Roman" w:cs="Times New Roman"/>
        </w:rPr>
        <w:t> энкодер KY-040, дисплей LCD 2004 с модулем I2C, микроконтроллер Raspberry Pi Pico, полностью собранная установка с релейным модулем, насосом и лампами.</w:t>
      </w:r>
    </w:p>
    <w:p w14:paraId="06C8D67E" w14:textId="764E4341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н</w:t>
      </w:r>
      <w:r w:rsidRPr="00D72E86">
        <w:rPr>
          <w:rFonts w:ascii="Times New Roman" w:hAnsi="Times New Roman" w:cs="Times New Roman"/>
        </w:rPr>
        <w:t xml:space="preserve">а дисплей выводится интерфейс с изменяемой переменной (значение от 0 до 100). Энкодер программируется на изменение этой переменной с шагом 1 на один щелчок. В фоновом режиме запускается полный рабочий цикл орошения и вентиляции, чтобы реле периодически коммутировали нагрузку насоса и фитоламп. В течение </w:t>
      </w:r>
      <w:r w:rsidR="006D6D36">
        <w:rPr>
          <w:rFonts w:ascii="Times New Roman" w:hAnsi="Times New Roman" w:cs="Times New Roman"/>
        </w:rPr>
        <w:t>5</w:t>
      </w:r>
      <w:r w:rsidRPr="00D72E86">
        <w:rPr>
          <w:rFonts w:ascii="Times New Roman" w:hAnsi="Times New Roman" w:cs="Times New Roman"/>
        </w:rPr>
        <w:t xml:space="preserve"> мин оператор активно вращает энкодер, изменяя значение переменной, и одновременно наблюдает за дисплеем.</w:t>
      </w:r>
    </w:p>
    <w:p w14:paraId="61D962FB" w14:textId="77777777" w:rsidR="00D72E86" w:rsidRPr="00D72E86" w:rsidRDefault="00D72E86" w:rsidP="00D72E86">
      <w:pPr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6BB734C3" w14:textId="77777777" w:rsidR="00D72E86" w:rsidRPr="00D72E86" w:rsidRDefault="00D72E86" w:rsidP="000179CE">
      <w:pPr>
        <w:numPr>
          <w:ilvl w:val="0"/>
          <w:numId w:val="9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</w:rPr>
        <w:t>Значение переменной изменяется строго на 1 единицу за один механический щелчок энкодера. Пропуски шагов или скачки на 2 и более единиц не допускаются.</w:t>
      </w:r>
    </w:p>
    <w:p w14:paraId="6E700729" w14:textId="77777777" w:rsidR="00D72E86" w:rsidRPr="00D72E86" w:rsidRDefault="00D72E86" w:rsidP="000179CE">
      <w:pPr>
        <w:numPr>
          <w:ilvl w:val="0"/>
          <w:numId w:val="9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</w:rPr>
        <w:t>В моменты коммутации реле дисплей не моргает, не гаснет и не отображает нечитаемые символы.</w:t>
      </w:r>
    </w:p>
    <w:p w14:paraId="5ACFA681" w14:textId="77777777" w:rsidR="00D72E86" w:rsidRPr="00D72E86" w:rsidRDefault="00D72E86" w:rsidP="000179CE">
      <w:pPr>
        <w:numPr>
          <w:ilvl w:val="0"/>
          <w:numId w:val="9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D72E86">
        <w:rPr>
          <w:rFonts w:ascii="Times New Roman" w:hAnsi="Times New Roman" w:cs="Times New Roman"/>
        </w:rPr>
        <w:t>При обнаружении сбоев, вызванных просадками напряжения, в схему должны быть добавлены сглаживающие конденсаторы по питанию микроконтроллера и дисплея, а также проверена целостность цепей заземления.</w:t>
      </w:r>
    </w:p>
    <w:p w14:paraId="4556665C" w14:textId="77777777" w:rsidR="00592103" w:rsidRDefault="00592103" w:rsidP="0022009A">
      <w:pPr>
        <w:jc w:val="both"/>
        <w:rPr>
          <w:rFonts w:ascii="Times New Roman" w:hAnsi="Times New Roman" w:cs="Times New Roman"/>
          <w:b/>
          <w:bCs/>
        </w:rPr>
      </w:pPr>
    </w:p>
    <w:p w14:paraId="5190715C" w14:textId="5E950AFA" w:rsidR="00592103" w:rsidRPr="00592103" w:rsidRDefault="00592103" w:rsidP="0059210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1.6 </w:t>
      </w:r>
      <w:r w:rsidRPr="00592103">
        <w:rPr>
          <w:rFonts w:ascii="Times New Roman" w:hAnsi="Times New Roman" w:cs="Times New Roman"/>
          <w:b/>
          <w:bCs/>
        </w:rPr>
        <w:t>Общий шестичасовой тест электроники в полном рабочем цикле</w:t>
      </w:r>
    </w:p>
    <w:p w14:paraId="2D59BDD3" w14:textId="77777777" w:rsidR="00592103" w:rsidRPr="00592103" w:rsidRDefault="00592103" w:rsidP="00592103">
      <w:pPr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  <w:i/>
          <w:iCs/>
        </w:rPr>
        <w:t>Применяемое оборудование:</w:t>
      </w:r>
      <w:r w:rsidRPr="00592103">
        <w:rPr>
          <w:rFonts w:ascii="Times New Roman" w:hAnsi="Times New Roman" w:cs="Times New Roman"/>
        </w:rPr>
        <w:t> установка в полной комплектации, микроконтроллер Raspberry Pi Pico с итоговой рабочей прошивкой.</w:t>
      </w:r>
    </w:p>
    <w:p w14:paraId="66D4149A" w14:textId="103F737C" w:rsidR="00592103" w:rsidRPr="00592103" w:rsidRDefault="00592103" w:rsidP="00592103">
      <w:pPr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н</w:t>
      </w:r>
      <w:r w:rsidRPr="00592103">
        <w:rPr>
          <w:rFonts w:ascii="Times New Roman" w:hAnsi="Times New Roman" w:cs="Times New Roman"/>
        </w:rPr>
        <w:t xml:space="preserve">а микроконтроллер загружается </w:t>
      </w:r>
      <w:r>
        <w:rPr>
          <w:rFonts w:ascii="Times New Roman" w:hAnsi="Times New Roman" w:cs="Times New Roman"/>
        </w:rPr>
        <w:t>скрипт</w:t>
      </w:r>
      <w:r w:rsidRPr="00592103">
        <w:rPr>
          <w:rFonts w:ascii="Times New Roman" w:hAnsi="Times New Roman" w:cs="Times New Roman"/>
        </w:rPr>
        <w:t>, реализующий непрерывный рабочий цикл: форсунки включены 10 с, пауза, вентилятор включён 15 с, пауза до истечения трёхминутного интервала. Параллельно ведётся отсчёт времени для 16-часового фотопериода фитоламп. УФ-лампа и электроника запитаны непрерывно. Раз в минуту в монитор порта или в лог-файл выводятся значения всех датчиков и текущие состояния реле. Установка функционирует без вмешательства оператора в течение 6 ч.</w:t>
      </w:r>
    </w:p>
    <w:p w14:paraId="712746B0" w14:textId="77777777" w:rsidR="00592103" w:rsidRPr="00592103" w:rsidRDefault="00592103" w:rsidP="00592103">
      <w:pPr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0ACFB99D" w14:textId="77777777" w:rsidR="00592103" w:rsidRPr="00592103" w:rsidRDefault="00592103" w:rsidP="00592103">
      <w:pPr>
        <w:numPr>
          <w:ilvl w:val="0"/>
          <w:numId w:val="10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</w:rPr>
        <w:t>За весь период испытаний не зафиксировано ни одной перезагрузки или зависания микроконтроллера.</w:t>
      </w:r>
    </w:p>
    <w:p w14:paraId="5E107042" w14:textId="77777777" w:rsidR="00592103" w:rsidRPr="00592103" w:rsidRDefault="00592103" w:rsidP="00592103">
      <w:pPr>
        <w:numPr>
          <w:ilvl w:val="0"/>
          <w:numId w:val="10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</w:rPr>
        <w:t>Таймер фотопериода не сбивается, фактическое время включения и выключения фитоламп соответствует заданному.</w:t>
      </w:r>
    </w:p>
    <w:p w14:paraId="37AF84F8" w14:textId="77777777" w:rsidR="00592103" w:rsidRPr="00592103" w:rsidRDefault="00592103" w:rsidP="00592103">
      <w:pPr>
        <w:numPr>
          <w:ilvl w:val="0"/>
          <w:numId w:val="10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592103">
        <w:rPr>
          <w:rFonts w:ascii="Times New Roman" w:hAnsi="Times New Roman" w:cs="Times New Roman"/>
        </w:rPr>
        <w:t>Связь со всеми датчиками сохраняется, в логах отсутствуют периоды с нулевыми или заведомо некорректными показаниями.</w:t>
      </w:r>
    </w:p>
    <w:p w14:paraId="6952A779" w14:textId="77777777" w:rsidR="004D501F" w:rsidRDefault="004D501F" w:rsidP="0022009A">
      <w:pPr>
        <w:jc w:val="both"/>
        <w:rPr>
          <w:rFonts w:ascii="Times New Roman" w:hAnsi="Times New Roman" w:cs="Times New Roman"/>
        </w:rPr>
      </w:pPr>
    </w:p>
    <w:p w14:paraId="62232C25" w14:textId="7588F38E" w:rsidR="004D501F" w:rsidRDefault="004D501F" w:rsidP="0022009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Гидродинамика.</w:t>
      </w:r>
    </w:p>
    <w:p w14:paraId="06219CC3" w14:textId="7BBA38A0" w:rsidR="00BF49D5" w:rsidRPr="00BF49D5" w:rsidRDefault="00BF49D5" w:rsidP="00BF49D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</w:t>
      </w:r>
      <w:r w:rsidR="00F5767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BF49D5">
        <w:rPr>
          <w:rFonts w:ascii="Times New Roman" w:hAnsi="Times New Roman" w:cs="Times New Roman"/>
          <w:b/>
          <w:bCs/>
        </w:rPr>
        <w:t>Проверка отсутствия выноса влаги через вентилятор на пустой камере</w:t>
      </w:r>
    </w:p>
    <w:p w14:paraId="52879E3C" w14:textId="77777777" w:rsidR="00BF49D5" w:rsidRPr="00BF49D5" w:rsidRDefault="00BF49D5" w:rsidP="00BF49D5">
      <w:pPr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  <w:i/>
          <w:iCs/>
        </w:rPr>
        <w:t>Применяемое оборудование:</w:t>
      </w:r>
      <w:r w:rsidRPr="00BF49D5">
        <w:rPr>
          <w:rFonts w:ascii="Times New Roman" w:hAnsi="Times New Roman" w:cs="Times New Roman"/>
        </w:rPr>
        <w:t> установка без растений, плёнка для герметизации посадочных отверстий, вода, салфетка из гигроскопичного материала, мерная ёмкость.</w:t>
      </w:r>
    </w:p>
    <w:p w14:paraId="37CE42E2" w14:textId="706C8958" w:rsidR="00BF49D5" w:rsidRPr="00BF49D5" w:rsidRDefault="00BF49D5" w:rsidP="00BF49D5">
      <w:pPr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  <w:i/>
          <w:iCs/>
        </w:rPr>
        <w:t>Методика проведения:</w:t>
      </w:r>
      <w:r w:rsidR="00C51E70">
        <w:rPr>
          <w:rFonts w:ascii="Times New Roman" w:hAnsi="Times New Roman" w:cs="Times New Roman"/>
        </w:rPr>
        <w:t xml:space="preserve"> в</w:t>
      </w:r>
      <w:r w:rsidRPr="00BF49D5">
        <w:rPr>
          <w:rFonts w:ascii="Times New Roman" w:hAnsi="Times New Roman" w:cs="Times New Roman"/>
        </w:rPr>
        <w:t>се отверстия для колб герметично заклеиваются плёнкой, формируя замкнутый внутренний объём. В резервуар форсунок заливается отмеренное количество воды. Запускается рабочий цикл: раз в 3 мин форсунки распыляют туман (10 с), затем включается вентилятор (15 с). Установка выдерживается в таком режиме 1 ч. В течение этого часа к выходному отверстию вентилятора периодически прикладывается сухая салфетка на время одного полного цикла вентиляции. По истечении часа из приёмного ведра извлекается и измеряется объём собранно</w:t>
      </w:r>
      <w:r w:rsidR="001128C6">
        <w:rPr>
          <w:rFonts w:ascii="Times New Roman" w:hAnsi="Times New Roman" w:cs="Times New Roman"/>
        </w:rPr>
        <w:t>й воды</w:t>
      </w:r>
      <w:r w:rsidRPr="00BF49D5">
        <w:rPr>
          <w:rFonts w:ascii="Times New Roman" w:hAnsi="Times New Roman" w:cs="Times New Roman"/>
        </w:rPr>
        <w:t>.</w:t>
      </w:r>
    </w:p>
    <w:p w14:paraId="7EE89ED5" w14:textId="77777777" w:rsidR="00BF49D5" w:rsidRPr="00BF49D5" w:rsidRDefault="00BF49D5" w:rsidP="00BF49D5">
      <w:pPr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3D223D34" w14:textId="77777777" w:rsidR="00BF49D5" w:rsidRPr="00BF49D5" w:rsidRDefault="00BF49D5" w:rsidP="00BF49D5">
      <w:pPr>
        <w:numPr>
          <w:ilvl w:val="0"/>
          <w:numId w:val="11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</w:rPr>
        <w:t>Салфетка за 15 с работы вентилятора не становится заметно влажной; допустимо ощущение лёгкого холодка без видимого увлажнения.</w:t>
      </w:r>
    </w:p>
    <w:p w14:paraId="6592B60D" w14:textId="6D1EF4E4" w:rsidR="00BF49D5" w:rsidRPr="00BF49D5" w:rsidRDefault="00BF49D5" w:rsidP="00BF49D5">
      <w:pPr>
        <w:numPr>
          <w:ilvl w:val="0"/>
          <w:numId w:val="11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</w:rPr>
        <w:t>В приёмном ведре регистрируется наличие воды, что подтверждает работоспособность системы сбо</w:t>
      </w:r>
      <w:r w:rsidR="001128C6">
        <w:rPr>
          <w:rFonts w:ascii="Times New Roman" w:hAnsi="Times New Roman" w:cs="Times New Roman"/>
        </w:rPr>
        <w:t>ра жидкости</w:t>
      </w:r>
      <w:r w:rsidRPr="00BF49D5">
        <w:rPr>
          <w:rFonts w:ascii="Times New Roman" w:hAnsi="Times New Roman" w:cs="Times New Roman"/>
        </w:rPr>
        <w:t>.</w:t>
      </w:r>
    </w:p>
    <w:p w14:paraId="485EF979" w14:textId="4F7656BB" w:rsidR="00BF49D5" w:rsidRPr="00BF49D5" w:rsidRDefault="00BF49D5" w:rsidP="00BF49D5">
      <w:pPr>
        <w:numPr>
          <w:ilvl w:val="0"/>
          <w:numId w:val="11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BF49D5">
        <w:rPr>
          <w:rFonts w:ascii="Times New Roman" w:hAnsi="Times New Roman" w:cs="Times New Roman"/>
        </w:rPr>
        <w:t xml:space="preserve">Зафиксированный объём </w:t>
      </w:r>
      <w:r w:rsidR="001128C6">
        <w:rPr>
          <w:rFonts w:ascii="Times New Roman" w:hAnsi="Times New Roman" w:cs="Times New Roman"/>
        </w:rPr>
        <w:t>воды</w:t>
      </w:r>
      <w:r w:rsidRPr="00BF49D5">
        <w:rPr>
          <w:rFonts w:ascii="Times New Roman" w:hAnsi="Times New Roman" w:cs="Times New Roman"/>
        </w:rPr>
        <w:t xml:space="preserve"> документируется в качестве базового значения для последующего сравнения.</w:t>
      </w:r>
    </w:p>
    <w:p w14:paraId="4151481F" w14:textId="77777777" w:rsidR="00F30730" w:rsidRDefault="00F30730" w:rsidP="004D501F">
      <w:pPr>
        <w:jc w:val="both"/>
        <w:rPr>
          <w:rFonts w:ascii="Times New Roman" w:hAnsi="Times New Roman" w:cs="Times New Roman"/>
        </w:rPr>
      </w:pPr>
    </w:p>
    <w:p w14:paraId="5568F3D6" w14:textId="283B084D" w:rsidR="00F5767A" w:rsidRPr="00F5767A" w:rsidRDefault="006C7B53" w:rsidP="00F5767A">
      <w:pPr>
        <w:jc w:val="both"/>
        <w:rPr>
          <w:rFonts w:ascii="Times New Roman" w:hAnsi="Times New Roman" w:cs="Times New Roman"/>
          <w:b/>
          <w:bCs/>
        </w:rPr>
      </w:pPr>
      <w:r w:rsidRPr="006C7B53">
        <w:rPr>
          <w:rFonts w:ascii="Times New Roman" w:hAnsi="Times New Roman" w:cs="Times New Roman"/>
          <w:b/>
          <w:bCs/>
        </w:rPr>
        <w:t>2.2</w:t>
      </w:r>
      <w:r w:rsidR="00F5767A">
        <w:rPr>
          <w:rFonts w:ascii="Times New Roman" w:hAnsi="Times New Roman" w:cs="Times New Roman"/>
          <w:b/>
          <w:bCs/>
        </w:rPr>
        <w:t>.</w:t>
      </w:r>
      <w:r w:rsidR="00F5767A" w:rsidRPr="00F5767A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F5767A" w:rsidRPr="00F5767A">
        <w:rPr>
          <w:rFonts w:ascii="Times New Roman" w:hAnsi="Times New Roman" w:cs="Times New Roman"/>
          <w:b/>
          <w:bCs/>
        </w:rPr>
        <w:t>Проверка удержания аэрозоля корневой системой на камере с растениями</w:t>
      </w:r>
    </w:p>
    <w:p w14:paraId="365F4E88" w14:textId="77777777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Применяемое оборудование:</w:t>
      </w:r>
      <w:r w:rsidRPr="00F5767A">
        <w:rPr>
          <w:rFonts w:ascii="Times New Roman" w:hAnsi="Times New Roman" w:cs="Times New Roman"/>
        </w:rPr>
        <w:t> установка с растениями, высаженными в колбы согласно штатной схеме, вода, мерная ёмкость.</w:t>
      </w:r>
    </w:p>
    <w:p w14:paraId="01547F91" w14:textId="325EDB4C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Методика проведения:</w:t>
      </w:r>
      <w:r w:rsidR="001128C6">
        <w:rPr>
          <w:rFonts w:ascii="Times New Roman" w:hAnsi="Times New Roman" w:cs="Times New Roman"/>
        </w:rPr>
        <w:t xml:space="preserve"> в</w:t>
      </w:r>
      <w:r w:rsidRPr="00F5767A">
        <w:rPr>
          <w:rFonts w:ascii="Times New Roman" w:hAnsi="Times New Roman" w:cs="Times New Roman"/>
        </w:rPr>
        <w:t xml:space="preserve"> резервуар заливается такое же количество воды, что и в тесте по п. 2.2.1. Запускается идентичный рабочий цикл орошения и вентиляции, продолжительность теста также </w:t>
      </w:r>
      <w:r w:rsidRPr="00F5767A">
        <w:rPr>
          <w:rFonts w:ascii="Times New Roman" w:hAnsi="Times New Roman" w:cs="Times New Roman"/>
        </w:rPr>
        <w:lastRenderedPageBreak/>
        <w:t>составляет 1 ч. По окончании измеряется объём воды в приёмном ведре. Полученное значение сравнивается с базовым объёмом, зафиксированным при испытании пустой камеры.</w:t>
      </w:r>
    </w:p>
    <w:p w14:paraId="21AE8E15" w14:textId="77777777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408D7C25" w14:textId="3590F5A8" w:rsidR="00F5767A" w:rsidRPr="00F5767A" w:rsidRDefault="00F5767A" w:rsidP="00F5767A">
      <w:pPr>
        <w:numPr>
          <w:ilvl w:val="0"/>
          <w:numId w:val="12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</w:rPr>
        <w:t xml:space="preserve">Объём </w:t>
      </w:r>
      <w:r w:rsidR="001128C6">
        <w:rPr>
          <w:rFonts w:ascii="Times New Roman" w:hAnsi="Times New Roman" w:cs="Times New Roman"/>
        </w:rPr>
        <w:t>воды</w:t>
      </w:r>
      <w:r w:rsidRPr="00F5767A">
        <w:rPr>
          <w:rFonts w:ascii="Times New Roman" w:hAnsi="Times New Roman" w:cs="Times New Roman"/>
        </w:rPr>
        <w:t>, собранно</w:t>
      </w:r>
      <w:r w:rsidR="001128C6">
        <w:rPr>
          <w:rFonts w:ascii="Times New Roman" w:hAnsi="Times New Roman" w:cs="Times New Roman"/>
        </w:rPr>
        <w:t>й</w:t>
      </w:r>
      <w:r w:rsidRPr="00F5767A">
        <w:rPr>
          <w:rFonts w:ascii="Times New Roman" w:hAnsi="Times New Roman" w:cs="Times New Roman"/>
        </w:rPr>
        <w:t xml:space="preserve"> при работающей установке с растениями, существенно (не менее чем на 30 %) меньше базового объёма, полученного на пустой камере. Это свидетельствует об эффективном осаждении и удержании тумана корневой системой.</w:t>
      </w:r>
    </w:p>
    <w:p w14:paraId="0EE0657C" w14:textId="77777777" w:rsidR="00F5767A" w:rsidRPr="00F5767A" w:rsidRDefault="00F5767A" w:rsidP="00F5767A">
      <w:pPr>
        <w:numPr>
          <w:ilvl w:val="0"/>
          <w:numId w:val="12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</w:rPr>
        <w:t>Если разница объёмов составляет менее 30 %, требуются дополнительные работы по регулировке направления форсунок или изменению длительности и мощности вентилятора.</w:t>
      </w:r>
    </w:p>
    <w:p w14:paraId="51A1ED29" w14:textId="76997D80" w:rsidR="00F5767A" w:rsidRPr="00F5767A" w:rsidRDefault="00F5767A" w:rsidP="00F5767A">
      <w:pPr>
        <w:jc w:val="both"/>
        <w:rPr>
          <w:rFonts w:ascii="Times New Roman" w:hAnsi="Times New Roman" w:cs="Times New Roman"/>
          <w:b/>
          <w:bCs/>
        </w:rPr>
      </w:pPr>
      <w:r w:rsidRPr="00F5767A">
        <w:rPr>
          <w:rFonts w:ascii="Times New Roman" w:hAnsi="Times New Roman" w:cs="Times New Roman"/>
          <w:b/>
          <w:bCs/>
        </w:rPr>
        <w:t>2.3.</w:t>
      </w:r>
      <w:r w:rsidRPr="00F5767A">
        <w:rPr>
          <w:rFonts w:ascii="Times New Roman" w:hAnsi="Times New Roman" w:cs="Times New Roman"/>
          <w:b/>
          <w:bCs/>
        </w:rPr>
        <w:t xml:space="preserve"> Осмотр камеры на предмет застоя воды и корректности </w:t>
      </w:r>
      <w:r w:rsidR="001128C6">
        <w:rPr>
          <w:rFonts w:ascii="Times New Roman" w:hAnsi="Times New Roman" w:cs="Times New Roman"/>
          <w:b/>
          <w:bCs/>
        </w:rPr>
        <w:t>воды</w:t>
      </w:r>
    </w:p>
    <w:p w14:paraId="4C1410B1" w14:textId="36BD2EF8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Применяемое оборудование:</w:t>
      </w:r>
      <w:r w:rsidRPr="00F5767A">
        <w:rPr>
          <w:rFonts w:ascii="Times New Roman" w:hAnsi="Times New Roman" w:cs="Times New Roman"/>
        </w:rPr>
        <w:t xml:space="preserve"> установка после проведения тестов по </w:t>
      </w:r>
      <w:proofErr w:type="spellStart"/>
      <w:r w:rsidRPr="00F5767A">
        <w:rPr>
          <w:rFonts w:ascii="Times New Roman" w:hAnsi="Times New Roman" w:cs="Times New Roman"/>
        </w:rPr>
        <w:t>пп</w:t>
      </w:r>
      <w:proofErr w:type="spellEnd"/>
      <w:r w:rsidRPr="00F5767A">
        <w:rPr>
          <w:rFonts w:ascii="Times New Roman" w:hAnsi="Times New Roman" w:cs="Times New Roman"/>
        </w:rPr>
        <w:t>. 2.1</w:t>
      </w:r>
      <w:r>
        <w:rPr>
          <w:rFonts w:ascii="Times New Roman" w:hAnsi="Times New Roman" w:cs="Times New Roman"/>
        </w:rPr>
        <w:t>.</w:t>
      </w:r>
      <w:r w:rsidRPr="00F5767A">
        <w:rPr>
          <w:rFonts w:ascii="Times New Roman" w:hAnsi="Times New Roman" w:cs="Times New Roman"/>
        </w:rPr>
        <w:t xml:space="preserve"> и 2.2., шприц с водой.</w:t>
      </w:r>
    </w:p>
    <w:p w14:paraId="38D12520" w14:textId="7C3021C7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к</w:t>
      </w:r>
      <w:r w:rsidRPr="00F5767A">
        <w:rPr>
          <w:rFonts w:ascii="Times New Roman" w:hAnsi="Times New Roman" w:cs="Times New Roman"/>
        </w:rPr>
        <w:t>амера вскрывается, производится визуальный осмотр внутренних стенок, дна и посадочных колб. Проверяется отсутствие луж вне приёмного ведра и скоплений воды в локальных углублениях. В каждую колбу шприцем подаётся небольшое количество воды, отслеживается направление стекания: жидкость должна возвращаться внутрь камеры, а не вытекать наружу к листьям.</w:t>
      </w:r>
    </w:p>
    <w:p w14:paraId="4A8A19C3" w14:textId="77777777" w:rsidR="00F5767A" w:rsidRPr="00F5767A" w:rsidRDefault="00F5767A" w:rsidP="00F5767A">
      <w:pPr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2F0B1F37" w14:textId="77777777" w:rsidR="00F5767A" w:rsidRPr="00F5767A" w:rsidRDefault="00F5767A" w:rsidP="00F5767A">
      <w:pPr>
        <w:numPr>
          <w:ilvl w:val="0"/>
          <w:numId w:val="13"/>
        </w:numPr>
        <w:tabs>
          <w:tab w:val="clear" w:pos="720"/>
          <w:tab w:val="num" w:pos="284"/>
        </w:tabs>
        <w:ind w:hanging="720"/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</w:rPr>
        <w:t>Лужи и застой воды на горизонтальных поверхностях и в углублениях дна отсутствуют.</w:t>
      </w:r>
    </w:p>
    <w:p w14:paraId="613AC8E8" w14:textId="03932E8F" w:rsidR="001128C6" w:rsidRDefault="00F5767A" w:rsidP="001128C6">
      <w:pPr>
        <w:numPr>
          <w:ilvl w:val="0"/>
          <w:numId w:val="13"/>
        </w:numPr>
        <w:tabs>
          <w:tab w:val="clear" w:pos="720"/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  <w:r w:rsidRPr="00F5767A">
        <w:rPr>
          <w:rFonts w:ascii="Times New Roman" w:hAnsi="Times New Roman" w:cs="Times New Roman"/>
        </w:rPr>
        <w:t>Угол наклона колб (45°) обеспечивает стекание конденсата внутрь камеры; вытекание воды наружу к листовой части растений не зафиксировано.</w:t>
      </w:r>
    </w:p>
    <w:p w14:paraId="596AC83B" w14:textId="77777777" w:rsidR="001128C6" w:rsidRPr="001128C6" w:rsidRDefault="001128C6" w:rsidP="001128C6">
      <w:pPr>
        <w:jc w:val="both"/>
        <w:rPr>
          <w:rFonts w:ascii="Times New Roman" w:hAnsi="Times New Roman" w:cs="Times New Roman"/>
          <w:b/>
          <w:bCs/>
        </w:rPr>
      </w:pPr>
      <w:r w:rsidRPr="001128C6">
        <w:rPr>
          <w:rFonts w:ascii="Times New Roman" w:hAnsi="Times New Roman" w:cs="Times New Roman"/>
          <w:b/>
          <w:bCs/>
        </w:rPr>
        <w:t>2.4.</w:t>
      </w:r>
      <w:r>
        <w:rPr>
          <w:rFonts w:ascii="Times New Roman" w:hAnsi="Times New Roman" w:cs="Times New Roman"/>
        </w:rPr>
        <w:t xml:space="preserve"> </w:t>
      </w:r>
      <w:r w:rsidRPr="001128C6">
        <w:rPr>
          <w:rFonts w:ascii="Times New Roman" w:hAnsi="Times New Roman" w:cs="Times New Roman"/>
          <w:b/>
          <w:bCs/>
        </w:rPr>
        <w:t>Проверка влияния вентилятора на температурный режим корневой зоны</w:t>
      </w:r>
    </w:p>
    <w:p w14:paraId="709055AC" w14:textId="77777777" w:rsidR="001128C6" w:rsidRPr="001128C6" w:rsidRDefault="001128C6" w:rsidP="001128C6">
      <w:pPr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  <w:i/>
          <w:iCs/>
        </w:rPr>
        <w:t>Применяемое оборудование:</w:t>
      </w:r>
      <w:r w:rsidRPr="001128C6">
        <w:rPr>
          <w:rFonts w:ascii="Times New Roman" w:hAnsi="Times New Roman" w:cs="Times New Roman"/>
        </w:rPr>
        <w:t> датчик DHT11 (или автономный датчик температуры), размещённый непосредственно в корневой зоне одного из средних ярусов.</w:t>
      </w:r>
    </w:p>
    <w:p w14:paraId="6C33AA4F" w14:textId="7F779C9A" w:rsidR="001128C6" w:rsidRPr="001128C6" w:rsidRDefault="001128C6" w:rsidP="001128C6">
      <w:pPr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  <w:i/>
          <w:iCs/>
        </w:rPr>
        <w:t>Методика проведения:</w:t>
      </w:r>
      <w:r>
        <w:rPr>
          <w:rFonts w:ascii="Times New Roman" w:hAnsi="Times New Roman" w:cs="Times New Roman"/>
        </w:rPr>
        <w:t xml:space="preserve"> в</w:t>
      </w:r>
      <w:r w:rsidRPr="001128C6">
        <w:rPr>
          <w:rFonts w:ascii="Times New Roman" w:hAnsi="Times New Roman" w:cs="Times New Roman"/>
        </w:rPr>
        <w:t xml:space="preserve"> процессе общего длительного теста или отдельного часового прогона непрерывно регистрируется температура в корневой зоне. Сравниваются показания в моменты работы вентилятора и в паузах. Важно убедиться, что вентилятор, сдувая капли, не перегревает и не переохлаждает корневую зону за счёт интенсивного движения воздуха.</w:t>
      </w:r>
    </w:p>
    <w:p w14:paraId="1519783C" w14:textId="77777777" w:rsidR="001128C6" w:rsidRPr="001128C6" w:rsidRDefault="001128C6" w:rsidP="001128C6">
      <w:pPr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  <w:i/>
          <w:iCs/>
        </w:rPr>
        <w:t>Критерии положительного результата:</w:t>
      </w:r>
    </w:p>
    <w:p w14:paraId="0D26600E" w14:textId="77777777" w:rsidR="001128C6" w:rsidRPr="001128C6" w:rsidRDefault="001128C6" w:rsidP="001128C6">
      <w:pPr>
        <w:numPr>
          <w:ilvl w:val="0"/>
          <w:numId w:val="1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</w:rPr>
        <w:t>Колебания температуры в корневой зоне в течение полного цикла (3 минуты) не превышают 3 °C.</w:t>
      </w:r>
    </w:p>
    <w:p w14:paraId="143FACCA" w14:textId="77777777" w:rsidR="001128C6" w:rsidRPr="001128C6" w:rsidRDefault="001128C6" w:rsidP="001128C6">
      <w:pPr>
        <w:numPr>
          <w:ilvl w:val="0"/>
          <w:numId w:val="1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</w:rPr>
        <w:t>Температура не выходит за пределы оптимального для тестовой культуры диапазона (обычно 18-26 °C).</w:t>
      </w:r>
    </w:p>
    <w:p w14:paraId="69D48198" w14:textId="77777777" w:rsidR="001128C6" w:rsidRPr="001128C6" w:rsidRDefault="001128C6" w:rsidP="001128C6">
      <w:pPr>
        <w:numPr>
          <w:ilvl w:val="0"/>
          <w:numId w:val="14"/>
        </w:numPr>
        <w:tabs>
          <w:tab w:val="clear" w:pos="720"/>
        </w:tabs>
        <w:ind w:left="284" w:hanging="284"/>
        <w:jc w:val="both"/>
        <w:rPr>
          <w:rFonts w:ascii="Times New Roman" w:hAnsi="Times New Roman" w:cs="Times New Roman"/>
        </w:rPr>
      </w:pPr>
      <w:r w:rsidRPr="001128C6">
        <w:rPr>
          <w:rFonts w:ascii="Times New Roman" w:hAnsi="Times New Roman" w:cs="Times New Roman"/>
        </w:rPr>
        <w:t>Если перепады значительны, рассматривается снижение оборотов вентилятора или увеличение паузы между орошением и вентиляцией.</w:t>
      </w:r>
    </w:p>
    <w:p w14:paraId="4EFA18C6" w14:textId="187C979C" w:rsidR="001128C6" w:rsidRPr="001128C6" w:rsidRDefault="001128C6" w:rsidP="001128C6">
      <w:pPr>
        <w:jc w:val="both"/>
        <w:rPr>
          <w:rFonts w:ascii="Times New Roman" w:hAnsi="Times New Roman" w:cs="Times New Roman"/>
        </w:rPr>
      </w:pPr>
    </w:p>
    <w:p w14:paraId="1D5B62BB" w14:textId="559F6CD8" w:rsidR="004D501F" w:rsidRPr="004D501F" w:rsidRDefault="004D501F" w:rsidP="00F5767A">
      <w:pPr>
        <w:tabs>
          <w:tab w:val="num" w:pos="284"/>
        </w:tabs>
        <w:ind w:left="284" w:hanging="284"/>
        <w:jc w:val="both"/>
        <w:rPr>
          <w:rFonts w:ascii="Times New Roman" w:hAnsi="Times New Roman" w:cs="Times New Roman"/>
        </w:rPr>
      </w:pPr>
    </w:p>
    <w:p w14:paraId="40817203" w14:textId="77777777" w:rsidR="004D501F" w:rsidRPr="004D501F" w:rsidRDefault="004D501F" w:rsidP="0022009A">
      <w:pPr>
        <w:jc w:val="both"/>
        <w:rPr>
          <w:rFonts w:ascii="Times New Roman" w:hAnsi="Times New Roman" w:cs="Times New Roman"/>
        </w:rPr>
      </w:pPr>
    </w:p>
    <w:p w14:paraId="7FDA9E44" w14:textId="77777777" w:rsidR="004D501F" w:rsidRPr="004D501F" w:rsidRDefault="004D501F" w:rsidP="002200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917BB" w14:textId="77777777" w:rsidR="004D501F" w:rsidRPr="00560DAC" w:rsidRDefault="004D501F" w:rsidP="0022009A">
      <w:pPr>
        <w:jc w:val="both"/>
        <w:rPr>
          <w:rFonts w:ascii="Times New Roman" w:hAnsi="Times New Roman" w:cs="Times New Roman"/>
        </w:rPr>
      </w:pPr>
    </w:p>
    <w:sectPr w:rsidR="004D501F" w:rsidRPr="00560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68F4"/>
    <w:multiLevelType w:val="hybridMultilevel"/>
    <w:tmpl w:val="6E74C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22DA3"/>
    <w:multiLevelType w:val="multilevel"/>
    <w:tmpl w:val="FCB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E00CE"/>
    <w:multiLevelType w:val="hybridMultilevel"/>
    <w:tmpl w:val="3AA2D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63B5C"/>
    <w:multiLevelType w:val="multilevel"/>
    <w:tmpl w:val="DA1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63F85"/>
    <w:multiLevelType w:val="multilevel"/>
    <w:tmpl w:val="9FE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2B3A"/>
    <w:multiLevelType w:val="multilevel"/>
    <w:tmpl w:val="336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90A28"/>
    <w:multiLevelType w:val="multilevel"/>
    <w:tmpl w:val="BC0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6506"/>
    <w:multiLevelType w:val="multilevel"/>
    <w:tmpl w:val="E38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9643D"/>
    <w:multiLevelType w:val="multilevel"/>
    <w:tmpl w:val="9F0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E631B"/>
    <w:multiLevelType w:val="multilevel"/>
    <w:tmpl w:val="9FE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D40C0"/>
    <w:multiLevelType w:val="multilevel"/>
    <w:tmpl w:val="A29C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1418F"/>
    <w:multiLevelType w:val="multilevel"/>
    <w:tmpl w:val="7AE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40FFB"/>
    <w:multiLevelType w:val="multilevel"/>
    <w:tmpl w:val="709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564"/>
    <w:multiLevelType w:val="multilevel"/>
    <w:tmpl w:val="F1A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741151">
    <w:abstractNumId w:val="2"/>
  </w:num>
  <w:num w:numId="2" w16cid:durableId="2125885961">
    <w:abstractNumId w:val="0"/>
  </w:num>
  <w:num w:numId="3" w16cid:durableId="1188103644">
    <w:abstractNumId w:val="5"/>
  </w:num>
  <w:num w:numId="4" w16cid:durableId="1403681241">
    <w:abstractNumId w:val="7"/>
  </w:num>
  <w:num w:numId="5" w16cid:durableId="929849993">
    <w:abstractNumId w:val="1"/>
  </w:num>
  <w:num w:numId="6" w16cid:durableId="337007029">
    <w:abstractNumId w:val="8"/>
  </w:num>
  <w:num w:numId="7" w16cid:durableId="272131329">
    <w:abstractNumId w:val="10"/>
  </w:num>
  <w:num w:numId="8" w16cid:durableId="10880358">
    <w:abstractNumId w:val="6"/>
  </w:num>
  <w:num w:numId="9" w16cid:durableId="1286693542">
    <w:abstractNumId w:val="12"/>
  </w:num>
  <w:num w:numId="10" w16cid:durableId="594367755">
    <w:abstractNumId w:val="3"/>
  </w:num>
  <w:num w:numId="11" w16cid:durableId="825173644">
    <w:abstractNumId w:val="11"/>
  </w:num>
  <w:num w:numId="12" w16cid:durableId="1534883532">
    <w:abstractNumId w:val="13"/>
  </w:num>
  <w:num w:numId="13" w16cid:durableId="937060432">
    <w:abstractNumId w:val="9"/>
  </w:num>
  <w:num w:numId="14" w16cid:durableId="349378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9B"/>
    <w:rsid w:val="000179CE"/>
    <w:rsid w:val="0006278F"/>
    <w:rsid w:val="000B60BB"/>
    <w:rsid w:val="001128C6"/>
    <w:rsid w:val="0022009A"/>
    <w:rsid w:val="0029189B"/>
    <w:rsid w:val="003C300C"/>
    <w:rsid w:val="0043271A"/>
    <w:rsid w:val="00461B65"/>
    <w:rsid w:val="00485E77"/>
    <w:rsid w:val="004D501F"/>
    <w:rsid w:val="00517B3B"/>
    <w:rsid w:val="00534D8B"/>
    <w:rsid w:val="00560DAC"/>
    <w:rsid w:val="005800C0"/>
    <w:rsid w:val="00592103"/>
    <w:rsid w:val="00631141"/>
    <w:rsid w:val="006A35BF"/>
    <w:rsid w:val="006C7B53"/>
    <w:rsid w:val="006D6D36"/>
    <w:rsid w:val="006D7F1C"/>
    <w:rsid w:val="007E6A7E"/>
    <w:rsid w:val="00876EB7"/>
    <w:rsid w:val="00B865BC"/>
    <w:rsid w:val="00BB6F0B"/>
    <w:rsid w:val="00BF49D5"/>
    <w:rsid w:val="00C51E70"/>
    <w:rsid w:val="00C82DF0"/>
    <w:rsid w:val="00D226D1"/>
    <w:rsid w:val="00D72E86"/>
    <w:rsid w:val="00E035B6"/>
    <w:rsid w:val="00E3550C"/>
    <w:rsid w:val="00F30730"/>
    <w:rsid w:val="00F5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3DDA0"/>
  <w15:chartTrackingRefBased/>
  <w15:docId w15:val="{0086C3FD-C6C0-4B27-A8D5-C9B7811B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8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8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8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8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5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Елисейкин</dc:creator>
  <cp:keywords/>
  <dc:description/>
  <cp:lastModifiedBy>Алексей Елисейкин</cp:lastModifiedBy>
  <cp:revision>28</cp:revision>
  <dcterms:created xsi:type="dcterms:W3CDTF">2026-07-17T12:18:00Z</dcterms:created>
  <dcterms:modified xsi:type="dcterms:W3CDTF">2026-07-18T09:53:00Z</dcterms:modified>
</cp:coreProperties>
</file>