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D2" w:rsidRDefault="00EA17F7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40"/>
          <w:szCs w:val="32"/>
        </w:rPr>
      </w:pPr>
      <w:r w:rsidRPr="0075113F">
        <w:rPr>
          <w:rFonts w:ascii="Times New Roman" w:eastAsia="Times New Roman" w:hAnsi="Times New Roman" w:cs="Times New Roman"/>
          <w:b/>
          <w:bCs/>
          <w:sz w:val="40"/>
          <w:szCs w:val="32"/>
        </w:rPr>
        <w:t>Техническое задание на разработку приложения для управления контактами</w:t>
      </w:r>
    </w:p>
    <w:p w:rsidR="0075113F" w:rsidRPr="0075113F" w:rsidRDefault="0075113F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40"/>
          <w:szCs w:val="32"/>
        </w:rPr>
      </w:pPr>
    </w:p>
    <w:p w:rsidR="00D001D2" w:rsidRDefault="00EA17F7" w:rsidP="00EA17F7">
      <w:pPr>
        <w:pStyle w:val="a3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Введение</w:t>
      </w:r>
    </w:p>
    <w:p w:rsidR="0075113F" w:rsidRDefault="0075113F" w:rsidP="0075113F">
      <w:pPr>
        <w:pStyle w:val="a3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1.1. Наименование программного продукта или программы: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для управления контактами "Менеджер контактов"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1.2. Краткая характеристика области применения: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предназначено для удобства добавления, удаления, изменения, поиска и хранения контактов. </w:t>
      </w:r>
    </w:p>
    <w:p w:rsidR="00D001D2" w:rsidRDefault="00D001D2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001D2" w:rsidRDefault="00EA17F7" w:rsidP="00EA17F7">
      <w:pPr>
        <w:pStyle w:val="a3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Основания для разработки</w:t>
      </w:r>
    </w:p>
    <w:p w:rsidR="0075113F" w:rsidRDefault="0075113F" w:rsidP="0075113F">
      <w:pPr>
        <w:pStyle w:val="a3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2.1. Основания для проведения разработки: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Растущая потребность в удобных инструментах для управления контактами в условиях ув</w:t>
      </w:r>
      <w:r>
        <w:rPr>
          <w:rFonts w:ascii="Times New Roman" w:eastAsia="Times New Roman" w:hAnsi="Times New Roman" w:cs="Times New Roman"/>
          <w:sz w:val="28"/>
          <w:szCs w:val="28"/>
        </w:rPr>
        <w:t>еличения объёма информации и необходимости быстрого доступа к ней.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2.2. Наименование и условное обозначение разработки: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001D2" w:rsidRDefault="0075113F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«Менеджер контактов</w:t>
      </w:r>
      <w:r w:rsidR="00EA17F7">
        <w:rPr>
          <w:rFonts w:ascii="Times New Roman" w:eastAsia="Times New Roman" w:hAnsi="Times New Roman" w:cs="Times New Roman"/>
          <w:sz w:val="28"/>
          <w:szCs w:val="28"/>
        </w:rPr>
        <w:t>», условное обозначение: МК-2024.</w:t>
      </w:r>
    </w:p>
    <w:p w:rsidR="00D001D2" w:rsidRDefault="00D001D2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001D2" w:rsidRDefault="00EA17F7" w:rsidP="00EA17F7">
      <w:pPr>
        <w:pStyle w:val="a3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Назначение разработки</w:t>
      </w:r>
    </w:p>
    <w:p w:rsidR="0075113F" w:rsidRDefault="0075113F" w:rsidP="0075113F">
      <w:pPr>
        <w:pStyle w:val="a3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3.1. Функциональное назначение: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предназначено для хранения информации о контактах (имя, телефон, Электронная почта)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3.2. Эксплуатационное назначение: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пользования приложением группами лиц: индивидуальные пользователи, малые и средние предприятия.</w:t>
      </w:r>
    </w:p>
    <w:p w:rsidR="00D001D2" w:rsidRDefault="00D001D2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001D2" w:rsidRDefault="00EA17F7" w:rsidP="00EA17F7">
      <w:pPr>
        <w:pStyle w:val="a3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Требования к продукту</w:t>
      </w:r>
    </w:p>
    <w:p w:rsidR="00D001D2" w:rsidRDefault="00D001D2">
      <w:pPr>
        <w:pStyle w:val="a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4.1. </w:t>
      </w: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Требования к функциональным характеристикам.</w:t>
      </w: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4.1.1. Состав выполняемых функций: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ab/>
        <w:t>Хранение информации о контактах (имя, телефон, Электронная почта).</w:t>
      </w: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     </w:t>
      </w:r>
      <w:r w:rsidR="0075113F" w:rsidRPr="00EA17F7">
        <w:rPr>
          <w:rFonts w:asciiTheme="minorHAnsi" w:eastAsia="Times New Roman" w:hAnsiTheme="minorHAnsi" w:cstheme="minorHAnsi"/>
          <w:sz w:val="28"/>
          <w:szCs w:val="28"/>
        </w:rPr>
        <w:t>Добавление</w:t>
      </w: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 новых контактов с новой </w:t>
      </w:r>
      <w:r w:rsidR="0075113F" w:rsidRPr="00EA17F7">
        <w:rPr>
          <w:rFonts w:asciiTheme="minorHAnsi" w:eastAsia="Times New Roman" w:hAnsiTheme="minorHAnsi" w:cstheme="minorHAnsi"/>
          <w:sz w:val="28"/>
          <w:szCs w:val="28"/>
        </w:rPr>
        <w:t>информацией (</w:t>
      </w:r>
      <w:r w:rsidRPr="00EA17F7">
        <w:rPr>
          <w:rFonts w:asciiTheme="minorHAnsi" w:eastAsia="Times New Roman" w:hAnsiTheme="minorHAnsi" w:cstheme="minorHAnsi"/>
          <w:sz w:val="28"/>
          <w:szCs w:val="28"/>
        </w:rPr>
        <w:t>имя, телефон, электронная почта).</w:t>
      </w: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     Изменение контак</w:t>
      </w: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тов их основной информации </w:t>
      </w: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     Поиск контакта по номеру телефона.</w:t>
      </w: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     Удаление контактов, как отдельных, так и всех контактов в базе данных. 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ab/>
      </w: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4.1.2. Организация входных данных:</w:t>
      </w: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ab/>
        <w:t>Форма для ввода имени, телефона, Электронной почты</w:t>
      </w:r>
    </w:p>
    <w:p w:rsidR="00D001D2" w:rsidRPr="00EA17F7" w:rsidRDefault="00D001D2" w:rsidP="00EA17F7">
      <w:pPr>
        <w:pStyle w:val="a3"/>
        <w:ind w:left="360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4.1.3. Организация </w:t>
      </w: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выходных данных:</w:t>
      </w: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ab/>
        <w:t>Отображение списка контактов.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4.1.4. Временные характеристики: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Приложение должно обеспечивать быструю обработку запросов пользователя с </w:t>
      </w:r>
      <w:r w:rsidR="0075113F" w:rsidRPr="00EA17F7">
        <w:rPr>
          <w:rFonts w:asciiTheme="minorHAnsi" w:eastAsia="Times New Roman" w:hAnsiTheme="minorHAnsi" w:cstheme="minorHAnsi"/>
          <w:sz w:val="28"/>
          <w:szCs w:val="28"/>
        </w:rPr>
        <w:t>маленьким временем</w:t>
      </w: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 отклика. 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4.2. Требования к надежности.</w:t>
      </w: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4.2.1. Требования к обеспечению надежно</w:t>
      </w: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го функционирования: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ab/>
        <w:t>Защита от некорректных действий пользователя.</w:t>
      </w: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ab/>
        <w:t>Регулярное резервное копирование данных.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4.3. Условия эксплуатации</w:t>
      </w: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4.3.1. Климатические условия эксплуатации: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color w:val="0000FF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Оптимальные параметры микроклимата: температура от 19 до 21 градуса; </w:t>
      </w:r>
      <w:r w:rsidRPr="00EA17F7">
        <w:rPr>
          <w:rFonts w:asciiTheme="minorHAnsi" w:eastAsia="Times New Roman" w:hAnsiTheme="minorHAnsi" w:cstheme="minorHAnsi"/>
          <w:color w:val="000000"/>
          <w:sz w:val="28"/>
          <w:szCs w:val="28"/>
        </w:rPr>
        <w:t>относительная влажность от 55 до 62%.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color w:val="0000FF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4.3.2. Требования к видам обслуживания: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Для установки и поддержки работоспособности приложения </w:t>
      </w:r>
      <w:r w:rsidR="0075113F" w:rsidRPr="00EA17F7">
        <w:rPr>
          <w:rFonts w:asciiTheme="minorHAnsi" w:eastAsia="Times New Roman" w:hAnsiTheme="minorHAnsi" w:cstheme="minorHAnsi"/>
          <w:sz w:val="28"/>
          <w:szCs w:val="28"/>
        </w:rPr>
        <w:t>требуется пользователь</w:t>
      </w: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 со знанием ПК.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4.3.3. Требования к квалификации пользователя: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>Знание ПК на уровне пользователя.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4.4. Технические параметры.</w:t>
      </w: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4.4.1. Типы поддерживаемых операционных систем: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 Семейство Windows (с Windows 7 по Windows 10).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4.4.2. Минимальные системные требования: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ab/>
        <w:t>Процессор: двухъядерный с тактовой частотой не менее 1600 МГц;</w:t>
      </w: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ab/>
        <w:t>Оперативная память: н</w:t>
      </w:r>
      <w:r w:rsidRPr="00EA17F7">
        <w:rPr>
          <w:rFonts w:asciiTheme="minorHAnsi" w:eastAsia="Times New Roman" w:hAnsiTheme="minorHAnsi" w:cstheme="minorHAnsi"/>
          <w:sz w:val="28"/>
          <w:szCs w:val="28"/>
        </w:rPr>
        <w:t>е менее 1 ГБ;</w:t>
      </w: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ab/>
        <w:t>Видеоадаптер: с объемом памяти не менее 256 MB;</w:t>
      </w: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ab/>
        <w:t>Объем жесткого диска: не менее 1 ГБ свободной памяти;</w:t>
      </w:r>
    </w:p>
    <w:p w:rsidR="00D001D2" w:rsidRPr="00EA17F7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ab/>
        <w:t>Наличие интернета (мин. скорость: 15 Мбит/с).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4.5. Требования к информационной структуре и методам решения.</w:t>
      </w: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4.5.1. Требования к исходным</w:t>
      </w: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кодам и языкам программирования: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>Python.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4.5.2. Требования к защите информации и программ: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>Антивирусная защита на сервере; шифрование данных при передаче.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sz w:val="28"/>
          <w:szCs w:val="28"/>
        </w:rPr>
        <w:t>4.5.3. Требования к программным средствам, используемым программой:</w:t>
      </w: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sz w:val="28"/>
          <w:szCs w:val="28"/>
        </w:rPr>
        <w:t xml:space="preserve"> -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color w:val="0000FF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color w:val="0000FF"/>
          <w:sz w:val="28"/>
          <w:szCs w:val="28"/>
        </w:rPr>
        <w:t>4.6. Требования к маркир</w:t>
      </w:r>
      <w:r w:rsidRPr="00EA17F7">
        <w:rPr>
          <w:rFonts w:asciiTheme="minorHAnsi" w:eastAsia="Times New Roman" w:hAnsiTheme="minorHAnsi" w:cstheme="minorHAnsi"/>
          <w:b/>
          <w:bCs/>
          <w:color w:val="0000FF"/>
          <w:sz w:val="28"/>
          <w:szCs w:val="28"/>
        </w:rPr>
        <w:t>овке и упаковке.</w:t>
      </w: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color w:val="0000FF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color w:val="0000FF"/>
          <w:sz w:val="28"/>
          <w:szCs w:val="28"/>
        </w:rPr>
        <w:t>4.6.1. Требования к маркировке: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color w:val="0000FF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color w:val="0000FF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color w:val="0000FF"/>
          <w:sz w:val="28"/>
          <w:szCs w:val="28"/>
        </w:rPr>
        <w:t>На поверхности диска нанесено название программного продукта и инициалы автора разработки проекта.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color w:val="0000FF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color w:val="0000FF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color w:val="0000FF"/>
          <w:sz w:val="28"/>
          <w:szCs w:val="28"/>
        </w:rPr>
        <w:t>4.6.2. Требования к упаковке: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color w:val="0000FF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color w:val="0000FF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color w:val="0000FF"/>
          <w:sz w:val="28"/>
          <w:szCs w:val="28"/>
        </w:rPr>
        <w:t xml:space="preserve">CD-упаковка с названием программного продукта, инициалами </w:t>
      </w:r>
      <w:r w:rsidRPr="00EA17F7">
        <w:rPr>
          <w:rFonts w:asciiTheme="minorHAnsi" w:eastAsia="Times New Roman" w:hAnsiTheme="minorHAnsi" w:cstheme="minorHAnsi"/>
          <w:color w:val="0000FF"/>
          <w:sz w:val="28"/>
          <w:szCs w:val="28"/>
        </w:rPr>
        <w:t>автора-разработчика, годом выпуска приложения.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color w:val="0000FF"/>
          <w:sz w:val="28"/>
          <w:szCs w:val="28"/>
        </w:rPr>
      </w:pPr>
    </w:p>
    <w:p w:rsidR="00D001D2" w:rsidRPr="00EA17F7" w:rsidRDefault="00EA17F7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color w:val="2351D3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b/>
          <w:bCs/>
          <w:color w:val="2351D3"/>
          <w:sz w:val="28"/>
          <w:szCs w:val="28"/>
        </w:rPr>
        <w:t>4.7 Транспортировка и хранение:</w:t>
      </w:r>
    </w:p>
    <w:p w:rsidR="00D001D2" w:rsidRPr="00EA17F7" w:rsidRDefault="00D001D2" w:rsidP="00EA17F7">
      <w:pPr>
        <w:pStyle w:val="a3"/>
        <w:jc w:val="both"/>
        <w:rPr>
          <w:rFonts w:asciiTheme="minorHAnsi" w:eastAsia="Times New Roman" w:hAnsiTheme="minorHAnsi" w:cstheme="minorHAnsi"/>
          <w:b/>
          <w:bCs/>
          <w:color w:val="2351D3"/>
          <w:sz w:val="28"/>
          <w:szCs w:val="28"/>
        </w:rPr>
      </w:pPr>
    </w:p>
    <w:p w:rsidR="00D001D2" w:rsidRPr="0075113F" w:rsidRDefault="00EA17F7" w:rsidP="00EA17F7">
      <w:pPr>
        <w:pStyle w:val="a3"/>
        <w:jc w:val="both"/>
        <w:rPr>
          <w:rFonts w:ascii="Times New Roman" w:eastAsia="Times New Roman" w:hAnsi="Times New Roman" w:cs="Times New Roman"/>
          <w:color w:val="2351D3"/>
          <w:sz w:val="28"/>
          <w:szCs w:val="28"/>
        </w:rPr>
      </w:pPr>
      <w:r w:rsidRPr="00EA17F7">
        <w:rPr>
          <w:rFonts w:asciiTheme="minorHAnsi" w:eastAsia="Times New Roman" w:hAnsiTheme="minorHAnsi" w:cstheme="minorHAnsi"/>
          <w:color w:val="2351D3"/>
          <w:sz w:val="28"/>
          <w:szCs w:val="28"/>
        </w:rPr>
        <w:t>Не подвергать влаге, механическим повреждениям; беречь от воздействия магнитных полей</w:t>
      </w:r>
      <w:r w:rsidRPr="0075113F">
        <w:rPr>
          <w:rFonts w:ascii="Times New Roman" w:eastAsia="Times New Roman" w:hAnsi="Times New Roman" w:cs="Times New Roman"/>
          <w:color w:val="2351D3"/>
          <w:sz w:val="28"/>
          <w:szCs w:val="28"/>
        </w:rPr>
        <w:t>.</w:t>
      </w:r>
    </w:p>
    <w:p w:rsidR="00D001D2" w:rsidRDefault="00D001D2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A17F7" w:rsidRDefault="00EA17F7" w:rsidP="00EA17F7">
      <w:pPr>
        <w:pStyle w:val="a3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Требования к программной документации</w:t>
      </w:r>
    </w:p>
    <w:p w:rsidR="00EA17F7" w:rsidRPr="00EA17F7" w:rsidRDefault="00EA17F7" w:rsidP="00EA17F7">
      <w:pPr>
        <w:pStyle w:val="a3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001D2" w:rsidRDefault="00EA17F7" w:rsidP="00EA17F7">
      <w:pPr>
        <w:pStyle w:val="a3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5.1 Состав программной документации: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001D2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Руковод</w:t>
      </w:r>
      <w:r>
        <w:rPr>
          <w:rFonts w:ascii="Times New Roman" w:eastAsia="Times New Roman" w:hAnsi="Times New Roman" w:cs="Times New Roman"/>
          <w:sz w:val="28"/>
          <w:szCs w:val="28"/>
        </w:rPr>
        <w:t>ство по эксплуатации пользователем программного продукта;</w:t>
      </w:r>
    </w:p>
    <w:p w:rsidR="00D001D2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Инструкция по использованию;</w:t>
      </w:r>
    </w:p>
    <w:p w:rsidR="00D001D2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Функциональная спецификация;</w:t>
      </w:r>
    </w:p>
    <w:p w:rsidR="00D001D2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Структурная схема организации;</w:t>
      </w:r>
    </w:p>
    <w:p w:rsidR="00D001D2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Протокол ошибок и тестирование;</w:t>
      </w:r>
    </w:p>
    <w:p w:rsidR="00D001D2" w:rsidRDefault="00D001D2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001D2" w:rsidRDefault="00EA17F7" w:rsidP="00EA17F7">
      <w:pPr>
        <w:pStyle w:val="a3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Календарный план работ</w:t>
      </w:r>
    </w:p>
    <w:p w:rsidR="0075113F" w:rsidRDefault="0075113F" w:rsidP="0075113F">
      <w:pPr>
        <w:pStyle w:val="a3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001D2" w:rsidRDefault="00EA17F7" w:rsidP="00EA17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color w:val="222222"/>
          <w:sz w:val="28"/>
          <w:szCs w:val="28"/>
        </w:rPr>
        <w:t xml:space="preserve">1. Сбор информации, анализ требований к </w:t>
      </w:r>
      <w:r>
        <w:rPr>
          <w:rFonts w:eastAsia="Times New Roman"/>
          <w:color w:val="222222"/>
          <w:sz w:val="28"/>
          <w:szCs w:val="28"/>
        </w:rPr>
        <w:t>системе</w:t>
      </w:r>
      <w:r>
        <w:rPr>
          <w:rFonts w:eastAsia="Times New Roman"/>
          <w:sz w:val="28"/>
          <w:szCs w:val="28"/>
        </w:rPr>
        <w:t xml:space="preserve"> (Электронный вариант информации)</w:t>
      </w:r>
    </w:p>
    <w:p w:rsidR="00D001D2" w:rsidRDefault="00EA17F7" w:rsidP="00EA17F7">
      <w:pPr>
        <w:pStyle w:val="a3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Корейба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Анна</w:t>
      </w:r>
    </w:p>
    <w:p w:rsidR="00D001D2" w:rsidRDefault="00EA17F7" w:rsidP="00EA17F7">
      <w:pPr>
        <w:pStyle w:val="a3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выполнения: 11.12.2024-14.12.2024</w:t>
      </w: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Оформление Технического задания </w:t>
      </w:r>
    </w:p>
    <w:p w:rsidR="00D001D2" w:rsidRDefault="00EA17F7" w:rsidP="00EA17F7">
      <w:pPr>
        <w:pStyle w:val="a3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Корейба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Анна</w:t>
      </w:r>
    </w:p>
    <w:p w:rsidR="00D001D2" w:rsidRDefault="00EA17F7" w:rsidP="00EA17F7">
      <w:pPr>
        <w:pStyle w:val="a3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выполнения: 14.12.2024-17.12.2024</w:t>
      </w: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Проектирование (написание приложения, написа</w:t>
      </w:r>
      <w:r>
        <w:rPr>
          <w:rFonts w:ascii="Times New Roman" w:eastAsia="Times New Roman" w:hAnsi="Times New Roman" w:cs="Times New Roman"/>
          <w:sz w:val="28"/>
          <w:szCs w:val="28"/>
        </w:rPr>
        <w:t>ние кода, разработка)</w:t>
      </w:r>
    </w:p>
    <w:p w:rsidR="00D001D2" w:rsidRDefault="00EA17F7" w:rsidP="00EA17F7">
      <w:pPr>
        <w:pStyle w:val="a3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Кудинова Виктори</w:t>
      </w:r>
      <w:r w:rsidR="0075113F">
        <w:rPr>
          <w:rFonts w:ascii="Times New Roman" w:eastAsia="Times New Roman" w:hAnsi="Times New Roman" w:cs="Times New Roman"/>
          <w:sz w:val="28"/>
          <w:szCs w:val="28"/>
        </w:rPr>
        <w:t>я</w:t>
      </w:r>
    </w:p>
    <w:p w:rsidR="00D001D2" w:rsidRDefault="00EA17F7" w:rsidP="00EA17F7">
      <w:pPr>
        <w:pStyle w:val="a3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выполнения: 17.12.2024-20.12.2024</w:t>
      </w: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Тестирование программного продукта (выявление ошибок)</w:t>
      </w:r>
    </w:p>
    <w:p w:rsidR="00D001D2" w:rsidRDefault="00EA17F7" w:rsidP="00EA17F7">
      <w:pPr>
        <w:pStyle w:val="tm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Исполнитель: Кудинова Виктория</w:t>
      </w:r>
    </w:p>
    <w:p w:rsidR="00D001D2" w:rsidRDefault="00EA17F7" w:rsidP="00EA17F7">
      <w:pPr>
        <w:pStyle w:val="tm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выполнения: 20.12.2024-21.12.2024</w:t>
      </w:r>
    </w:p>
    <w:p w:rsidR="00D001D2" w:rsidRDefault="00EA17F7" w:rsidP="00EA17F7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6. Сопровождение (редактирование код</w:t>
      </w:r>
      <w:r>
        <w:rPr>
          <w:rFonts w:eastAsia="Times New Roman"/>
          <w:sz w:val="28"/>
          <w:szCs w:val="28"/>
        </w:rPr>
        <w:t>а, выдача готового программного продукта)</w:t>
      </w:r>
    </w:p>
    <w:p w:rsidR="00D001D2" w:rsidRDefault="00EA17F7" w:rsidP="00EA17F7">
      <w:pPr>
        <w:pStyle w:val="tm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Исполнитель: Кудинова Виктория, </w:t>
      </w:r>
      <w:proofErr w:type="spellStart"/>
      <w:r>
        <w:rPr>
          <w:rFonts w:ascii="Times New Roman" w:hAnsi="Times New Roman"/>
          <w:sz w:val="28"/>
        </w:rPr>
        <w:t>Корейба</w:t>
      </w:r>
      <w:proofErr w:type="spellEnd"/>
      <w:r>
        <w:rPr>
          <w:rFonts w:ascii="Times New Roman" w:hAnsi="Times New Roman"/>
          <w:sz w:val="28"/>
        </w:rPr>
        <w:t xml:space="preserve"> Анна</w:t>
      </w:r>
    </w:p>
    <w:p w:rsidR="00D001D2" w:rsidRDefault="00EA17F7" w:rsidP="00EA17F7">
      <w:pPr>
        <w:pStyle w:val="tm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Сроки выполнения: 21.12.2024-22.12.2024</w:t>
      </w:r>
    </w:p>
    <w:p w:rsidR="00D001D2" w:rsidRDefault="00D001D2"/>
    <w:p w:rsidR="00EA17F7" w:rsidRDefault="00EA17F7" w:rsidP="00EA17F7">
      <w:pPr>
        <w:pStyle w:val="a3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Порядок контроля и приемки</w:t>
      </w:r>
    </w:p>
    <w:p w:rsidR="00D001D2" w:rsidRDefault="00EA17F7" w:rsidP="00EA17F7">
      <w:pPr>
        <w:pStyle w:val="a3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7.1 Виды испытаний</w:t>
      </w:r>
    </w:p>
    <w:p w:rsidR="00D001D2" w:rsidRDefault="00D001D2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001D2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Проверка работоспособности функций добавления/редактирования/удаления </w:t>
      </w:r>
      <w:r>
        <w:rPr>
          <w:rFonts w:ascii="Times New Roman" w:eastAsia="Times New Roman" w:hAnsi="Times New Roman" w:cs="Times New Roman"/>
          <w:sz w:val="28"/>
          <w:szCs w:val="28"/>
        </w:rPr>
        <w:t>контактов.</w:t>
      </w:r>
    </w:p>
    <w:p w:rsidR="00D001D2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Проверка корректности группировки контактов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01D2" w:rsidRDefault="00EA17F7" w:rsidP="00EA17F7">
      <w:pPr>
        <w:pStyle w:val="a3"/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Проверка работоспособности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поиска контактов по номеру телефона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7.2 Общие требования к приёму работы</w:t>
      </w:r>
    </w:p>
    <w:p w:rsidR="00D001D2" w:rsidRDefault="00D001D2" w:rsidP="00EA17F7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Программный продукт должен считаться работоспособным, если он удовлетворяет всем пу</w:t>
      </w:r>
      <w:r>
        <w:rPr>
          <w:rFonts w:ascii="Times New Roman" w:eastAsia="Times New Roman" w:hAnsi="Times New Roman" w:cs="Times New Roman"/>
          <w:sz w:val="28"/>
          <w:szCs w:val="28"/>
        </w:rPr>
        <w:t>нктам данного технического задания.</w:t>
      </w:r>
    </w:p>
    <w:p w:rsidR="00D001D2" w:rsidRDefault="00D001D2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001D2" w:rsidRDefault="00EA17F7" w:rsidP="00EA17F7">
      <w:pPr>
        <w:pStyle w:val="a3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Приложение</w:t>
      </w:r>
    </w:p>
    <w:p w:rsidR="00D001D2" w:rsidRDefault="00D001D2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Диск с готовым приложением в конверте; инструкция по установке; документация пользователя; протокол тестирования приложения; файлы с примерами данных.</w:t>
      </w:r>
    </w:p>
    <w:p w:rsidR="00D001D2" w:rsidRDefault="00EA17F7" w:rsidP="00EA17F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скаченный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оригинального сайта и установленный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</w:rPr>
        <w:t>инструкции с установщика.</w:t>
      </w:r>
    </w:p>
    <w:sectPr w:rsidR="00D001D2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348C9"/>
    <w:multiLevelType w:val="hybridMultilevel"/>
    <w:tmpl w:val="F61C49EE"/>
    <w:lvl w:ilvl="0" w:tplc="9A1EFA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EC0DC7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07CAFC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F72AE9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A083E4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6D4D09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566D5C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12251F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B5296F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6D966BE"/>
    <w:multiLevelType w:val="singleLevel"/>
    <w:tmpl w:val="C5FCF682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546FDC"/>
    <w:multiLevelType w:val="hybridMultilevel"/>
    <w:tmpl w:val="A0CA0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D2"/>
    <w:rsid w:val="0075113F"/>
    <w:rsid w:val="00D001D2"/>
    <w:rsid w:val="00E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4521"/>
  <w15:docId w15:val="{476FE89D-4A90-42A7-8D64-AF073A5C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Plain Text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pPr>
      <w:suppressAutoHyphens/>
    </w:pPr>
    <w:rPr>
      <w:rFonts w:ascii="Courier New" w:eastAsia="Courier New" w:hAnsi="Courier New" w:cs="Courier New"/>
    </w:rPr>
  </w:style>
  <w:style w:type="paragraph" w:customStyle="1" w:styleId="tm7">
    <w:name w:val="tm7"/>
    <w:basedOn w:val="a"/>
    <w:next w:val="a"/>
    <w:qFormat/>
    <w:pPr>
      <w:pBdr>
        <w:top w:val="nil"/>
        <w:left w:val="nil"/>
        <w:bottom w:val="nil"/>
        <w:right w:val="nil"/>
        <w:between w:val="nil"/>
      </w:pBdr>
      <w:spacing w:before="20" w:after="20"/>
      <w:ind w:firstLine="710"/>
    </w:pPr>
    <w:rPr>
      <w:rFonts w:ascii="Courier New" w:hAnsi="Courier New"/>
      <w:color w:val="000000"/>
    </w:rPr>
  </w:style>
  <w:style w:type="character" w:customStyle="1" w:styleId="a4">
    <w:name w:val="Текст Знак"/>
    <w:basedOn w:val="a0"/>
    <w:link w:val="a3"/>
    <w:rsid w:val="00EA17F7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nika_furman</cp:lastModifiedBy>
  <cp:revision>4</cp:revision>
  <dcterms:created xsi:type="dcterms:W3CDTF">2024-12-15T10:11:00Z</dcterms:created>
  <dcterms:modified xsi:type="dcterms:W3CDTF">2024-12-18T16:15:00Z</dcterms:modified>
</cp:coreProperties>
</file>