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FF0000"/>
          <w:sz w:val="28"/>
          <w:szCs w:val="28"/>
        </w:rPr>
        <w:t xml:space="preserve">БГУИР ДП 1-40 01 01 01 </w:t>
      </w:r>
      <w:r w:rsidRPr="001853EC">
        <w:rPr>
          <w:rFonts w:ascii="Times New Roman" w:eastAsia="Times New Roman" w:hAnsi="Times New Roman" w:cs="Times New Roman"/>
          <w:color w:val="FF0000"/>
          <w:sz w:val="28"/>
          <w:szCs w:val="28"/>
          <w:lang w:val="en-US"/>
        </w:rPr>
        <w:t>133</w:t>
      </w:r>
      <w:r w:rsidRPr="001853EC">
        <w:rPr>
          <w:rFonts w:ascii="Times New Roman" w:eastAsia="Times New Roman" w:hAnsi="Times New Roman" w:cs="Times New Roman"/>
          <w:color w:val="FF0000"/>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Нормоконтролёр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sectPr w:rsidR="001853EC" w:rsidRPr="001853EC" w:rsidSect="00E80349">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AD468D" w:rsidRPr="00AD468D" w:rsidRDefault="00167CF5" w:rsidP="00AD468D">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1457371" w:history="1">
            <w:r w:rsidR="00AD468D" w:rsidRPr="00AD468D">
              <w:rPr>
                <w:rStyle w:val="a4"/>
                <w:rFonts w:ascii="Times New Roman" w:hAnsi="Times New Roman" w:cs="Times New Roman"/>
                <w:noProof/>
                <w:sz w:val="28"/>
                <w:szCs w:val="28"/>
              </w:rPr>
              <w:t>Введение</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2" w:history="1">
            <w:r w:rsidR="00AD468D" w:rsidRPr="00AD468D">
              <w:rPr>
                <w:rStyle w:val="a4"/>
                <w:rFonts w:ascii="Times New Roman" w:hAnsi="Times New Roman" w:cs="Times New Roman"/>
                <w:noProof/>
                <w:sz w:val="28"/>
                <w:szCs w:val="28"/>
              </w:rPr>
              <w:t>1 Анализ прототипов, литературных источников и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3" w:history="1">
            <w:r w:rsidR="00AD468D" w:rsidRPr="00AD468D">
              <w:rPr>
                <w:rStyle w:val="a4"/>
                <w:rFonts w:ascii="Times New Roman" w:hAnsi="Times New Roman" w:cs="Times New Roman"/>
                <w:noProof/>
                <w:sz w:val="28"/>
                <w:szCs w:val="28"/>
              </w:rPr>
              <w:t>1.1 Анализ литературных источников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4" w:history="1">
            <w:r w:rsidR="00AD468D" w:rsidRPr="00AD468D">
              <w:rPr>
                <w:rStyle w:val="a4"/>
                <w:rFonts w:ascii="Times New Roman" w:hAnsi="Times New Roman" w:cs="Times New Roman"/>
                <w:noProof/>
                <w:sz w:val="28"/>
                <w:szCs w:val="28"/>
              </w:rPr>
              <w:t>1.2 Обзор аналогов технологий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5" w:history="1">
            <w:r w:rsidR="00AD468D" w:rsidRPr="00AD468D">
              <w:rPr>
                <w:rStyle w:val="a4"/>
                <w:rFonts w:ascii="Times New Roman" w:hAnsi="Times New Roman" w:cs="Times New Roman"/>
                <w:noProof/>
                <w:sz w:val="28"/>
                <w:szCs w:val="28"/>
              </w:rPr>
              <w:t xml:space="preserve">1.2.1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rPr>
              <w:t>Розы.бел»</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6" w:history="1">
            <w:r w:rsidR="00AD468D" w:rsidRPr="00AD468D">
              <w:rPr>
                <w:rStyle w:val="a4"/>
                <w:rFonts w:ascii="Times New Roman" w:hAnsi="Times New Roman" w:cs="Times New Roman"/>
                <w:noProof/>
                <w:sz w:val="28"/>
                <w:szCs w:val="28"/>
              </w:rPr>
              <w:t xml:space="preserve">1.2.2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Daflor</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7" w:history="1">
            <w:r w:rsidR="00AD468D" w:rsidRPr="00AD468D">
              <w:rPr>
                <w:rStyle w:val="a4"/>
                <w:rFonts w:ascii="Times New Roman" w:hAnsi="Times New Roman" w:cs="Times New Roman"/>
                <w:noProof/>
                <w:sz w:val="28"/>
                <w:szCs w:val="28"/>
              </w:rPr>
              <w:t xml:space="preserve">1.2.3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Podarok</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8" w:history="1">
            <w:r w:rsidR="00AD468D" w:rsidRPr="00AD468D">
              <w:rPr>
                <w:rStyle w:val="a4"/>
                <w:rFonts w:ascii="Times New Roman" w:hAnsi="Times New Roman" w:cs="Times New Roman"/>
                <w:noProof/>
                <w:sz w:val="28"/>
                <w:szCs w:val="28"/>
              </w:rPr>
              <w:t>1.3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9" w:history="1">
            <w:r w:rsidR="00AD468D" w:rsidRPr="00AD468D">
              <w:rPr>
                <w:rStyle w:val="a4"/>
                <w:rFonts w:ascii="Times New Roman" w:eastAsia="Times New Roman" w:hAnsi="Times New Roman" w:cs="Times New Roman"/>
                <w:bCs/>
                <w:caps/>
                <w:noProof/>
                <w:kern w:val="32"/>
                <w:sz w:val="28"/>
                <w:szCs w:val="28"/>
                <w:lang w:eastAsia="zh-CN"/>
              </w:rPr>
              <w:t>2 </w:t>
            </w:r>
            <w:r w:rsidR="00AD468D">
              <w:rPr>
                <w:rStyle w:val="a4"/>
                <w:rFonts w:ascii="Times New Roman" w:eastAsia="Times New Roman" w:hAnsi="Times New Roman" w:cs="Times New Roman"/>
                <w:bCs/>
                <w:noProof/>
                <w:kern w:val="32"/>
                <w:sz w:val="28"/>
                <w:szCs w:val="28"/>
                <w:lang w:eastAsia="zh-CN"/>
              </w:rPr>
              <w:t>Р</w:t>
            </w:r>
            <w:r w:rsidR="00AD468D" w:rsidRPr="00AD468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0" w:history="1">
            <w:r w:rsidR="00AD468D" w:rsidRPr="00AD468D">
              <w:rPr>
                <w:rStyle w:val="a4"/>
                <w:rFonts w:ascii="Times New Roman" w:eastAsia="Calibri" w:hAnsi="Times New Roman" w:cs="Times New Roman"/>
                <w:noProof/>
                <w:sz w:val="28"/>
                <w:szCs w:val="28"/>
                <w:lang w:eastAsia="zh-CN"/>
              </w:rPr>
              <w:t xml:space="preserve">2.1 </w:t>
            </w:r>
            <w:r w:rsidR="00AD468D" w:rsidRPr="00AD468D">
              <w:rPr>
                <w:rStyle w:val="a4"/>
                <w:rFonts w:ascii="Times New Roman" w:hAnsi="Times New Roman" w:cs="Times New Roman"/>
                <w:noProof/>
                <w:sz w:val="28"/>
                <w:szCs w:val="28"/>
              </w:rPr>
              <w:t>Диаграмма вариантов использования</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1" w:history="1">
            <w:r w:rsidR="00AD468D" w:rsidRPr="00AD468D">
              <w:rPr>
                <w:rStyle w:val="a4"/>
                <w:rFonts w:ascii="Times New Roman" w:hAnsi="Times New Roman" w:cs="Times New Roman"/>
                <w:noProof/>
                <w:sz w:val="28"/>
                <w:szCs w:val="28"/>
              </w:rPr>
              <w:t>2.2 Схема данных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2" w:history="1">
            <w:r w:rsidR="00AD468D" w:rsidRPr="00AD468D">
              <w:rPr>
                <w:rStyle w:val="a4"/>
                <w:rFonts w:ascii="Times New Roman" w:hAnsi="Times New Roman" w:cs="Times New Roman"/>
                <w:noProof/>
                <w:sz w:val="28"/>
                <w:szCs w:val="28"/>
              </w:rPr>
              <w:t>2.3 Инфологическая модель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3" w:history="1">
            <w:r w:rsidR="00AD468D" w:rsidRPr="00AD468D">
              <w:rPr>
                <w:rStyle w:val="a4"/>
                <w:rFonts w:ascii="Times New Roman" w:hAnsi="Times New Roman" w:cs="Times New Roman"/>
                <w:noProof/>
                <w:sz w:val="28"/>
                <w:szCs w:val="28"/>
              </w:rPr>
              <w:t>2.4 Спецификация функциональных требований</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4" w:history="1">
            <w:r w:rsidR="00AD468D" w:rsidRPr="00AD468D">
              <w:rPr>
                <w:rStyle w:val="a4"/>
                <w:rFonts w:ascii="Times New Roman" w:eastAsia="Times New Roman" w:hAnsi="Times New Roman" w:cs="Times New Roman"/>
                <w:bCs/>
                <w:caps/>
                <w:noProof/>
                <w:kern w:val="32"/>
                <w:sz w:val="28"/>
                <w:szCs w:val="28"/>
                <w:lang w:eastAsia="zh-CN"/>
              </w:rPr>
              <w:t xml:space="preserve">3 </w:t>
            </w:r>
            <w:r w:rsidR="00AD468D">
              <w:rPr>
                <w:rStyle w:val="a4"/>
                <w:rFonts w:ascii="Times New Roman" w:eastAsia="Times New Roman" w:hAnsi="Times New Roman" w:cs="Times New Roman"/>
                <w:bCs/>
                <w:noProof/>
                <w:kern w:val="32"/>
                <w:sz w:val="28"/>
                <w:szCs w:val="28"/>
                <w:lang w:eastAsia="zh-CN"/>
              </w:rPr>
              <w:t>П</w:t>
            </w:r>
            <w:r w:rsidR="00AD468D" w:rsidRPr="00AD468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5" w:history="1">
            <w:r w:rsidR="00AD468D" w:rsidRPr="00AD468D">
              <w:rPr>
                <w:rStyle w:val="a4"/>
                <w:rFonts w:ascii="Times New Roman" w:hAnsi="Times New Roman" w:cs="Times New Roman"/>
                <w:bCs/>
                <w:noProof/>
                <w:kern w:val="32"/>
                <w:sz w:val="28"/>
                <w:szCs w:val="28"/>
                <w:lang w:eastAsia="zh-CN"/>
              </w:rPr>
              <w:t>3.1 Разработка архитектуры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6" w:history="1">
            <w:r w:rsidR="00AD468D" w:rsidRPr="00AD468D">
              <w:rPr>
                <w:rStyle w:val="a4"/>
                <w:rFonts w:ascii="Times New Roman" w:eastAsia="Calibri" w:hAnsi="Times New Roman" w:cs="Times New Roman"/>
                <w:noProof/>
                <w:sz w:val="28"/>
                <w:szCs w:val="28"/>
                <w:lang w:eastAsia="zh-CN"/>
              </w:rPr>
              <w:t>3.2 Проектирование модели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7" w:history="1">
            <w:r w:rsidR="00AD468D" w:rsidRPr="00AD468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8" w:history="1">
            <w:r w:rsidR="00AD468D" w:rsidRPr="00AD468D">
              <w:rPr>
                <w:rStyle w:val="a4"/>
                <w:rFonts w:ascii="Times New Roman" w:eastAsia="Times New Roman" w:hAnsi="Times New Roman" w:cs="Times New Roman"/>
                <w:bCs/>
                <w:caps/>
                <w:noProof/>
                <w:kern w:val="32"/>
                <w:sz w:val="28"/>
                <w:szCs w:val="28"/>
                <w:lang w:eastAsia="zh-CN"/>
              </w:rPr>
              <w:t xml:space="preserve">4 </w:t>
            </w:r>
            <w:r w:rsidR="00AD468D">
              <w:rPr>
                <w:rStyle w:val="a4"/>
                <w:rFonts w:ascii="Times New Roman" w:eastAsia="Times New Roman" w:hAnsi="Times New Roman" w:cs="Times New Roman"/>
                <w:bCs/>
                <w:noProof/>
                <w:kern w:val="32"/>
                <w:sz w:val="28"/>
                <w:szCs w:val="28"/>
                <w:lang w:eastAsia="zh-CN"/>
              </w:rPr>
              <w:t>Т</w:t>
            </w:r>
            <w:r w:rsidR="00AD468D" w:rsidRPr="00AD468D">
              <w:rPr>
                <w:rStyle w:val="a4"/>
                <w:rFonts w:ascii="Times New Roman" w:eastAsia="Times New Roman" w:hAnsi="Times New Roman" w:cs="Times New Roman"/>
                <w:bCs/>
                <w:noProof/>
                <w:kern w:val="32"/>
                <w:sz w:val="28"/>
                <w:szCs w:val="28"/>
                <w:lang w:eastAsia="zh-CN"/>
              </w:rPr>
              <w:t>ехнико-экономическое обоснование разработки и использования программного средства для магазина доставки цветов с использованием технологий angular и asp .net core</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9" w:history="1">
            <w:r w:rsidR="00AD468D" w:rsidRPr="00AD468D">
              <w:rPr>
                <w:rStyle w:val="a4"/>
                <w:rFonts w:ascii="Times New Roman" w:eastAsia="Times New Roman" w:hAnsi="Times New Roman" w:cs="Times New Roman"/>
                <w:bCs/>
                <w:noProof/>
                <w:kern w:val="32"/>
                <w:sz w:val="28"/>
                <w:szCs w:val="28"/>
                <w:lang w:eastAsia="zh-CN"/>
              </w:rPr>
              <w:t>4.1 Характеристика разработанного по индивидуальному заказу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0" w:history="1">
            <w:r w:rsidR="00AD468D" w:rsidRPr="00AD468D">
              <w:rPr>
                <w:rStyle w:val="a4"/>
                <w:rFonts w:ascii="Times New Roman" w:eastAsia="Times New Roman" w:hAnsi="Times New Roman" w:cs="Times New Roman"/>
                <w:bCs/>
                <w:noProof/>
                <w:kern w:val="32"/>
                <w:sz w:val="28"/>
                <w:szCs w:val="28"/>
                <w:lang w:eastAsia="zh-CN"/>
              </w:rPr>
              <w:t>4.2 Расчет затрат на разработку и цена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1" w:history="1">
            <w:r w:rsidR="00AD468D" w:rsidRPr="00AD468D">
              <w:rPr>
                <w:rStyle w:val="a4"/>
                <w:rFonts w:ascii="Times New Roman" w:eastAsia="Times New Roman" w:hAnsi="Times New Roman" w:cs="Times New Roman"/>
                <w:bCs/>
                <w:noProof/>
                <w:kern w:val="32"/>
                <w:sz w:val="28"/>
                <w:szCs w:val="28"/>
                <w:lang w:eastAsia="zh-CN"/>
              </w:rPr>
              <w:t>4.3 Расчет результата от разработки и использования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2" w:history="1">
            <w:r w:rsidR="00AD468D" w:rsidRPr="00AD468D">
              <w:rPr>
                <w:rStyle w:val="a4"/>
                <w:rFonts w:ascii="Times New Roman" w:eastAsia="Times New Roman" w:hAnsi="Times New Roman" w:cs="Times New Roman"/>
                <w:bCs/>
                <w:noProof/>
                <w:kern w:val="32"/>
                <w:sz w:val="28"/>
                <w:szCs w:val="28"/>
                <w:lang w:eastAsia="zh-CN"/>
              </w:rPr>
              <w:t>4.4 Расчет показателей экономической эффективности разработки и использования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34</w:t>
            </w:r>
            <w:r w:rsidR="00AD468D" w:rsidRPr="00AD468D">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p>
    <w:p w:rsidR="00680AD6" w:rsidRPr="005025A9" w:rsidRDefault="00680AD6" w:rsidP="00680AD6">
      <w:pPr>
        <w:pStyle w:val="-1"/>
        <w:ind w:left="0" w:firstLine="0"/>
        <w:jc w:val="center"/>
      </w:pPr>
      <w:bookmarkStart w:id="1" w:name="_Toc101457371"/>
      <w:r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1457372"/>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1457373"/>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1457374"/>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0" w:name="_Toc101457375"/>
      <w:r w:rsidRPr="006D3A89">
        <w:rPr>
          <w:b/>
        </w:rPr>
        <w:t>1.2.1</w:t>
      </w:r>
      <w:r>
        <w:t xml:space="preserve"> Веб-приложение </w:t>
      </w:r>
      <w:r>
        <w:rPr>
          <w:rFonts w:eastAsia="Times New Roman"/>
        </w:rPr>
        <w:t>«</w:t>
      </w:r>
      <w:proofErr w:type="spellStart"/>
      <w:r>
        <w:t>Розы.бел</w:t>
      </w:r>
      <w:proofErr w:type="spellEnd"/>
      <w:r>
        <w:t>»</w:t>
      </w:r>
      <w:bookmarkEnd w:id="10"/>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1776BF56" wp14:editId="41971032">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14:anchorId="5B5532B7" wp14:editId="6E878D8A">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614DD906" wp14:editId="028B989F">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1" w:name="_Toc101457376"/>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1"/>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06AAC48" wp14:editId="5760198D">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1CC12D70" wp14:editId="39F8D4CA">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1A081E94" wp14:editId="4489DB66">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2" w:name="_Toc101457377"/>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2"/>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14:anchorId="77B2A467" wp14:editId="1B5A0725">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67D0D681" wp14:editId="51C1F851">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3" w:name="_Toc71623373"/>
      <w:bookmarkStart w:id="14" w:name="_Toc101457378"/>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13"/>
      <w:bookmarkEnd w:id="14"/>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5" w:name="_Toc42182714"/>
      <w:bookmarkStart w:id="16" w:name="_Toc69654156"/>
      <w:bookmarkStart w:id="17" w:name="_Toc71641684"/>
      <w:bookmarkStart w:id="18" w:name="_Toc101457379"/>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5"/>
      <w:bookmarkEnd w:id="16"/>
      <w:bookmarkEnd w:id="17"/>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8"/>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9" w:name="_Toc42182715"/>
      <w:bookmarkStart w:id="20" w:name="_Toc69654157"/>
      <w:bookmarkStart w:id="21"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2" w:name="_Toc101457380"/>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9"/>
      <w:bookmarkEnd w:id="20"/>
      <w:bookmarkEnd w:id="21"/>
      <w:bookmarkEnd w:id="2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3C457A">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19601305" wp14:editId="15C66742">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3" w:name="_Toc42182716"/>
      <w:bookmarkStart w:id="24" w:name="_Toc69654158"/>
      <w:bookmarkStart w:id="25" w:name="_Toc71641686"/>
      <w:bookmarkStart w:id="26" w:name="_Toc101457381"/>
      <w:r w:rsidRPr="00350FEB">
        <w:rPr>
          <w:b/>
          <w:sz w:val="28"/>
          <w:szCs w:val="28"/>
        </w:rPr>
        <w:lastRenderedPageBreak/>
        <w:t xml:space="preserve">2.2 </w:t>
      </w:r>
      <w:r>
        <w:rPr>
          <w:b/>
          <w:sz w:val="28"/>
          <w:szCs w:val="28"/>
        </w:rPr>
        <w:t>Схема данных программного средства</w:t>
      </w:r>
      <w:bookmarkEnd w:id="23"/>
      <w:bookmarkEnd w:id="24"/>
      <w:bookmarkEnd w:id="25"/>
      <w:bookmarkEnd w:id="26"/>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77740A8B" wp14:editId="39C55FD9">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7" w:name="_Toc42182717"/>
      <w:bookmarkStart w:id="28" w:name="_Toc69654159"/>
      <w:bookmarkStart w:id="29"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0" w:name="_Toc101457382"/>
      <w:r w:rsidRPr="00D11BB4">
        <w:rPr>
          <w:b/>
          <w:sz w:val="28"/>
          <w:szCs w:val="28"/>
        </w:rPr>
        <w:t xml:space="preserve">2.3 </w:t>
      </w:r>
      <w:r w:rsidRPr="00B26DA1">
        <w:rPr>
          <w:b/>
          <w:sz w:val="28"/>
          <w:szCs w:val="28"/>
        </w:rPr>
        <w:t>Инфологическая модель базы данных</w:t>
      </w:r>
      <w:bookmarkEnd w:id="27"/>
      <w:bookmarkEnd w:id="28"/>
      <w:bookmarkEnd w:id="29"/>
      <w:bookmarkEnd w:id="30"/>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31" w:name="_Hlk41945968"/>
      <w:r>
        <w:rPr>
          <w:sz w:val="28"/>
          <w:szCs w:val="28"/>
        </w:rPr>
        <w:lastRenderedPageBreak/>
        <w:tab/>
      </w:r>
      <w:r w:rsidR="00B26DA1">
        <w:rPr>
          <w:sz w:val="28"/>
          <w:szCs w:val="28"/>
        </w:rPr>
        <w:t xml:space="preserve">– </w:t>
      </w:r>
      <w:bookmarkEnd w:id="31"/>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2" w:name="_Toc42182718"/>
      <w:bookmarkStart w:id="33" w:name="_Toc69654160"/>
      <w:bookmarkStart w:id="34" w:name="_Toc71641688"/>
      <w:bookmarkStart w:id="35" w:name="_Toc101457383"/>
      <w:r w:rsidRPr="00F37E43">
        <w:rPr>
          <w:sz w:val="28"/>
          <w:szCs w:val="28"/>
        </w:rPr>
        <w:t xml:space="preserve">2.4 </w:t>
      </w:r>
      <w:r w:rsidRPr="00F37E43">
        <w:rPr>
          <w:color w:val="auto"/>
          <w:sz w:val="28"/>
          <w:szCs w:val="28"/>
        </w:rPr>
        <w:t>Спецификация функциональных требований</w:t>
      </w:r>
      <w:bookmarkEnd w:id="32"/>
      <w:bookmarkEnd w:id="33"/>
      <w:bookmarkEnd w:id="34"/>
      <w:bookmarkEnd w:id="35"/>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6" w:name="_Toc42182723"/>
      <w:bookmarkStart w:id="37" w:name="_Toc71641689"/>
      <w:bookmarkStart w:id="38" w:name="_Toc101457384"/>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6"/>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9" w:name="_Toc71641690"/>
      <w:bookmarkStart w:id="40" w:name="_Toc101457385"/>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3FACA4B" wp14:editId="272F7D82">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3EEAB08" wp14:editId="562444B2">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86C44FE" wp14:editId="7C9FA66D">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3C0A1DB" wp14:editId="600E0495">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1" w:name="_Toc101457386"/>
      <w:r>
        <w:rPr>
          <w:rFonts w:eastAsia="Calibri"/>
          <w:color w:val="auto"/>
          <w:sz w:val="28"/>
          <w:lang w:eastAsia="zh-CN"/>
        </w:rPr>
        <w:t>3.2 Проектирование модели базы данных</w:t>
      </w:r>
      <w:bookmarkEnd w:id="41"/>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4D2A08C" wp14:editId="6F65DB38">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2" w:name="_Toc101457387"/>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2"/>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197F4AC" wp14:editId="2D9231BE">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C8B15E5" wp14:editId="5ED3E428">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903BA2" w:rsidRPr="007A2846" w:rsidRDefault="007A2846" w:rsidP="007A284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E80349" w:rsidP="00E80349">
      <w:pPr>
        <w:keepNext/>
        <w:numPr>
          <w:ilvl w:val="0"/>
          <w:numId w:val="16"/>
        </w:numPr>
        <w:suppressAutoHyphens/>
        <w:spacing w:after="0" w:line="240" w:lineRule="auto"/>
        <w:ind w:left="709" w:firstLine="0"/>
        <w:jc w:val="both"/>
        <w:outlineLvl w:val="0"/>
        <w:rPr>
          <w:rFonts w:ascii="Times New Roman" w:eastAsia="Times New Roman" w:hAnsi="Times New Roman" w:cs="Arial"/>
          <w:b/>
          <w:bCs/>
          <w:caps/>
          <w:color w:val="auto"/>
          <w:kern w:val="32"/>
          <w:sz w:val="28"/>
          <w:szCs w:val="32"/>
          <w:lang w:eastAsia="zh-CN"/>
        </w:rPr>
      </w:pPr>
      <w:bookmarkStart w:id="43" w:name="_Toc71641695"/>
      <w:r w:rsidRPr="00E80349">
        <w:rPr>
          <w:rFonts w:ascii="Times New Roman" w:eastAsia="Times New Roman" w:hAnsi="Times New Roman" w:cs="Arial"/>
          <w:b/>
          <w:bCs/>
          <w:caps/>
          <w:color w:val="auto"/>
          <w:kern w:val="32"/>
          <w:sz w:val="28"/>
          <w:szCs w:val="32"/>
          <w:lang w:eastAsia="zh-CN"/>
        </w:rPr>
        <w:lastRenderedPageBreak/>
        <w:t xml:space="preserve">Технико-экономическое обоснование разработки и использования </w:t>
      </w:r>
      <w:bookmarkEnd w:id="43"/>
      <w:r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Pr="00E80349">
        <w:rPr>
          <w:rFonts w:ascii="Times New Roman" w:eastAsia="Times New Roman" w:hAnsi="Times New Roman" w:cs="Arial"/>
          <w:b/>
          <w:bCs/>
          <w:caps/>
          <w:color w:val="auto"/>
          <w:kern w:val="32"/>
          <w:sz w:val="28"/>
          <w:szCs w:val="32"/>
          <w:lang w:eastAsia="zh-CN"/>
        </w:rPr>
        <w:t>и</w:t>
      </w:r>
      <w:proofErr w:type="gramEnd"/>
      <w:r w:rsidRPr="00E80349">
        <w:rPr>
          <w:rFonts w:ascii="Times New Roman" w:eastAsia="Times New Roman" w:hAnsi="Times New Roman" w:cs="Arial"/>
          <w:b/>
          <w:bCs/>
          <w:caps/>
          <w:color w:val="auto"/>
          <w:kern w:val="32"/>
          <w:sz w:val="28"/>
          <w:szCs w:val="32"/>
          <w:lang w:eastAsia="zh-CN"/>
        </w:rPr>
        <w:t xml:space="preserve"> ASP .NET Core</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4" w:name="_Toc71641697"/>
      <w:r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4"/>
      <w:r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E80349" w:rsidRPr="00E80349" w:rsidRDefault="00E80349" w:rsidP="00E80349">
      <w:pPr>
        <w:tabs>
          <w:tab w:val="center" w:pos="4536"/>
          <w:tab w:val="right" w:pos="9355"/>
        </w:tabs>
        <w:spacing w:after="0" w:line="276" w:lineRule="auto"/>
        <w:jc w:val="both"/>
        <w:rPr>
          <w:rFonts w:ascii="Times New Roman" w:eastAsia="Calibri"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9.1pt;height:43.95pt" o:ole="">
            <v:imagedata r:id="rId26" o:title=""/>
          </v:shape>
          <o:OLEObject Type="Embed" ProgID="Equation.3" ShapeID="_x0000_i1067" DrawAspect="Content" ObjectID="_1714221476" r:id="rId27"/>
        </w:object>
      </w:r>
      <w:r w:rsidRPr="00E80349">
        <w:rPr>
          <w:rFonts w:ascii="Times New Roman" w:eastAsia="Times New Roman" w:hAnsi="Times New Roman" w:cs="Times New Roman"/>
          <w:color w:val="auto"/>
          <w:sz w:val="28"/>
          <w:lang w:eastAsia="en-US"/>
        </w:rPr>
        <w:tab/>
        <w:t xml:space="preserve">(4.1) </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roofErr w:type="spellStart"/>
      <w:r w:rsidRPr="00E80349">
        <w:rPr>
          <w:rFonts w:ascii="Times New Roman" w:eastAsia="Times New Roman" w:hAnsi="Times New Roman" w:cs="Times New Roman"/>
          <w:sz w:val="28"/>
        </w:rPr>
        <w:t>З</w:t>
      </w:r>
      <w:r w:rsidRPr="00E80349">
        <w:rPr>
          <w:rFonts w:ascii="Times New Roman" w:eastAsia="Times New Roman" w:hAnsi="Times New Roman" w:cs="Times New Roman"/>
          <w:sz w:val="26"/>
          <w:vertAlign w:val="subscript"/>
        </w:rPr>
        <w:t>чi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часовая заработная плата i-</w:t>
      </w:r>
      <w:proofErr w:type="spellStart"/>
      <w:r w:rsidRPr="00E80349">
        <w:rPr>
          <w:rFonts w:ascii="Times New Roman" w:eastAsia="Times New Roman" w:hAnsi="Times New Roman" w:cs="Times New Roman"/>
          <w:sz w:val="28"/>
        </w:rPr>
        <w:t>го</w:t>
      </w:r>
      <w:proofErr w:type="spellEnd"/>
      <w:r w:rsidRPr="00E80349">
        <w:rPr>
          <w:rFonts w:ascii="Times New Roman" w:eastAsia="Times New Roman" w:hAnsi="Times New Roman" w:cs="Times New Roman"/>
          <w:sz w:val="28"/>
        </w:rPr>
        <w:t xml:space="preserve"> исполнителя (руб.); </w:t>
      </w:r>
      <w:proofErr w:type="spellStart"/>
      <w:r w:rsidRPr="00E80349">
        <w:rPr>
          <w:rFonts w:ascii="Times New Roman" w:eastAsia="Times New Roman" w:hAnsi="Times New Roman" w:cs="Times New Roman"/>
          <w:sz w:val="28"/>
        </w:rPr>
        <w:t>t</w:t>
      </w:r>
      <w:r w:rsidRPr="00E80349">
        <w:rPr>
          <w:rFonts w:ascii="Times New Roman" w:eastAsia="Times New Roman" w:hAnsi="Times New Roman" w:cs="Times New Roman"/>
          <w:sz w:val="26"/>
          <w:vertAlign w:val="subscript"/>
        </w:rPr>
        <w:t>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трудоемкость работ, выполняемых i-</w:t>
      </w:r>
      <w:proofErr w:type="spellStart"/>
      <w:r w:rsidRPr="00E80349">
        <w:rPr>
          <w:rFonts w:ascii="Times New Roman" w:eastAsia="Times New Roman" w:hAnsi="Times New Roman" w:cs="Times New Roman"/>
          <w:sz w:val="28"/>
        </w:rPr>
        <w:t>ым</w:t>
      </w:r>
      <w:proofErr w:type="spellEnd"/>
      <w:r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 xml:space="preserve">Примем количество рабочих часов в месяце равным 168 часам. Расчет затрат на основную заработную плату разработчикам приведен в таблице 4.1.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lastRenderedPageBreak/>
        <w:t>Таблица 4.1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Формирование цены программного средства на основе затрат приведено в таблице 4.2.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4"/>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расчёта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68" type="#_x0000_t75" style="width:75.75pt;height:37.4pt" o:ole="">
                  <v:imagedata r:id="rId28" o:title=""/>
                </v:shape>
                <o:OLEObject Type="Embed" ProgID="Equation.3" ShapeID="_x0000_i1068" DrawAspect="Content" ObjectID="_1714221477" r:id="rId29"/>
              </w:object>
            </w:r>
            <w:r w:rsidRPr="00E80349">
              <w:rPr>
                <w:rFonts w:ascii="Times New Roman" w:eastAsia="Times New Roman" w:hAnsi="Times New Roman" w:cs="Times New Roman"/>
                <w:color w:val="auto"/>
                <w:sz w:val="28"/>
                <w:szCs w:val="24"/>
              </w:rPr>
              <w:t>,</w:t>
            </w:r>
            <w:r w:rsidRPr="00E80349">
              <w:rPr>
                <w:rFonts w:ascii="Times New Roman" w:eastAsia="Times New Roman" w:hAnsi="Times New Roman" w:cs="Times New Roman"/>
                <w:color w:val="auto"/>
                <w:sz w:val="28"/>
                <w:szCs w:val="24"/>
              </w:rPr>
              <w:tab/>
              <w:t>(4.2)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69" type="#_x0000_t75" style="width:108.45pt;height:33.65pt" o:ole="">
                  <v:imagedata r:id="rId30" o:title=""/>
                </v:shape>
                <o:OLEObject Type="Embed" ProgID="Equation.3" ShapeID="_x0000_i1069" DrawAspect="Content" ObjectID="_1714221478" r:id="rId31"/>
              </w:object>
            </w:r>
            <w:r w:rsidRPr="00E80349">
              <w:rPr>
                <w:rFonts w:ascii="Times New Roman" w:eastAsia="Times New Roman" w:hAnsi="Times New Roman" w:cs="Times New Roman"/>
                <w:color w:val="auto"/>
                <w:position w:val="-24"/>
                <w:sz w:val="28"/>
                <w:szCs w:val="28"/>
              </w:rPr>
              <w:tab/>
              <w:t xml:space="preserve"> (4.3)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E80349">
        <w:trPr>
          <w:trHeight w:val="170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Pr="00E80349">
              <w:rPr>
                <w:rFonts w:ascii="Times New Roman" w:eastAsiaTheme="minorEastAsia" w:hAnsi="Times New Roman" w:cs="Times New Roman"/>
                <w:color w:val="auto"/>
                <w:sz w:val="28"/>
                <w:szCs w:val="28"/>
              </w:rPr>
              <w:tab/>
              <w:t xml:space="preserve">               (4.4)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Pr="00E80349">
              <w:rPr>
                <w:rFonts w:ascii="Times New Roman" w:eastAsiaTheme="minorEastAsia" w:hAnsi="Times New Roman" w:cs="Times New Roman"/>
                <w:color w:val="auto"/>
                <w:sz w:val="28"/>
                <w:szCs w:val="28"/>
                <w:lang w:eastAsia="en-US"/>
              </w:rPr>
              <w:t xml:space="preserve">    (4.5)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4"/>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расчёта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E80349"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(4.7)</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В результате расчетов, приведенных в таблице 4.2,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E80349" w:rsidRPr="00E80349">
        <w:rPr>
          <w:rFonts w:ascii="Times New Roman" w:eastAsia="Calibri" w:hAnsi="Times New Roman" w:cs="Times New Roman"/>
          <w:b/>
          <w:color w:val="auto"/>
          <w:sz w:val="28"/>
          <w:lang w:eastAsia="zh-CN"/>
        </w:rPr>
        <w:t>4.3.1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рассчитывается по следующей формуле 4.8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где </w:t>
      </w:r>
      <w:proofErr w:type="spellStart"/>
      <w:proofErr w:type="gramStart"/>
      <w:r w:rsidR="00E80349" w:rsidRPr="00E80349">
        <w:rPr>
          <w:rFonts w:ascii="Times New Roman" w:eastAsia="Calibri" w:hAnsi="Times New Roman" w:cs="Times New Roman"/>
          <w:color w:val="auto"/>
          <w:sz w:val="28"/>
          <w:lang w:eastAsia="zh-CN"/>
        </w:rPr>
        <w:t>П</w:t>
      </w:r>
      <w:r w:rsidR="00E80349" w:rsidRPr="00E80349">
        <w:rPr>
          <w:rFonts w:ascii="Times New Roman" w:eastAsia="Calibri" w:hAnsi="Times New Roman" w:cs="Times New Roman"/>
          <w:color w:val="auto"/>
          <w:sz w:val="28"/>
          <w:vertAlign w:val="subscript"/>
          <w:lang w:eastAsia="zh-CN"/>
        </w:rPr>
        <w:t>п.с</w:t>
      </w:r>
      <w:proofErr w:type="spellEnd"/>
      <w:proofErr w:type="gramEnd"/>
      <w:r w:rsidR="00E80349" w:rsidRPr="00E80349">
        <w:rPr>
          <w:rFonts w:ascii="Times New Roman" w:eastAsia="Calibri" w:hAnsi="Times New Roman" w:cs="Times New Roman"/>
          <w:color w:val="auto"/>
          <w:sz w:val="28"/>
          <w:lang w:eastAsia="zh-CN"/>
        </w:rPr>
        <w:t xml:space="preserve"> –</w:t>
      </w:r>
      <w:r w:rsidR="00E80349" w:rsidRPr="00E80349">
        <w:rPr>
          <w:rFonts w:ascii="Times New Roman" w:eastAsia="Calibri" w:hAnsi="Times New Roman" w:cs="Times New Roman"/>
          <w:color w:val="auto"/>
          <w:sz w:val="28"/>
          <w:lang w:eastAsia="en-US"/>
        </w:rPr>
        <w:t xml:space="preserve"> прибыль, включаемая в цену программного средства, </w:t>
      </w:r>
      <w:proofErr w:type="spellStart"/>
      <w:r w:rsidR="00E80349" w:rsidRPr="00E80349">
        <w:rPr>
          <w:rFonts w:ascii="Times New Roman" w:eastAsia="Calibri" w:hAnsi="Times New Roman" w:cs="Times New Roman"/>
          <w:color w:val="auto"/>
          <w:sz w:val="28"/>
          <w:lang w:eastAsia="en-US"/>
        </w:rPr>
        <w:t>Н</w:t>
      </w:r>
      <w:r w:rsidR="00E80349" w:rsidRPr="00E80349">
        <w:rPr>
          <w:rFonts w:ascii="Times New Roman" w:eastAsia="Calibri" w:hAnsi="Times New Roman" w:cs="Times New Roman"/>
          <w:color w:val="auto"/>
          <w:sz w:val="28"/>
          <w:vertAlign w:val="subscript"/>
          <w:lang w:eastAsia="en-US"/>
        </w:rPr>
        <w:t>п</w:t>
      </w:r>
      <w:proofErr w:type="spellEnd"/>
      <w:r w:rsidR="00E80349" w:rsidRPr="00E80349">
        <w:rPr>
          <w:rFonts w:ascii="Times New Roman" w:eastAsia="Calibri" w:hAnsi="Times New Roman" w:cs="Times New Roman"/>
          <w:color w:val="auto"/>
          <w:sz w:val="28"/>
          <w:lang w:eastAsia="en-US"/>
        </w:rPr>
        <w:t xml:space="preserve"> –налог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b/>
          <w:color w:val="auto"/>
          <w:sz w:val="28"/>
          <w:lang w:eastAsia="en-US"/>
        </w:rPr>
        <w:t>4.3.2</w:t>
      </w:r>
      <w:r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организации-заказчика рассчитывается по формуле 4.9: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внедрения программного средства, </w:t>
      </w: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Pr="00E80349">
        <w:rPr>
          <w:rFonts w:ascii="Times New Roman" w:eastAsia="Calibri" w:hAnsi="Times New Roman" w:cs="Times New Roman"/>
          <w:color w:val="auto"/>
          <w:sz w:val="28"/>
          <w:szCs w:val="28"/>
          <w:lang w:eastAsia="en-US"/>
        </w:rPr>
        <w:t xml:space="preserve">, </w:t>
      </w: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соответствующие значения в формулу 4.9,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годовой прибыли используется формула 4.10: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6"/>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где,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sidR="00E80349" w:rsidRPr="00E80349">
        <w:rPr>
          <w:rFonts w:ascii="Times New Roman" w:eastAsia="Calibri" w:hAnsi="Times New Roman" w:cs="Times New Roman"/>
          <w:color w:val="auto"/>
          <w:sz w:val="28"/>
          <w:szCs w:val="28"/>
          <w:lang w:eastAsia="en-US"/>
        </w:rPr>
        <w:t xml:space="preserve"> – годовой прирост выручки, НДС –</w:t>
      </w:r>
      <w:r w:rsidR="00E80349" w:rsidRPr="00E80349">
        <w:rPr>
          <w:rFonts w:ascii="Times New Roman" w:eastAsia="Calibri" w:hAnsi="Times New Roman" w:cs="Times New Roman"/>
          <w:color w:val="auto"/>
          <w:sz w:val="28"/>
          <w:lang w:eastAsia="en-US"/>
        </w:rPr>
        <w:t xml:space="preserve"> значение налога на добавленную стоимость,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E80349" w:rsidRPr="00E80349">
        <w:rPr>
          <w:rFonts w:ascii="Times New Roman" w:eastAsia="Calibri" w:hAnsi="Times New Roman" w:cs="Times New Roman"/>
          <w:color w:val="auto"/>
          <w:sz w:val="28"/>
          <w:lang w:eastAsia="en-US"/>
        </w:rPr>
        <w:t xml:space="preserve">,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 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программного средства) по формуле 4.13: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6"/>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значения, посчитанные в разделах 4.2 и 4.3 по формулам 4.5 и 4.8,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DE1CA2"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(чистой прибыли) и затрат (инвестиций в разработку программного средства)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E80349"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Pr="00E80349">
        <w:rPr>
          <w:rFonts w:ascii="Times New Roman" w:eastAsia="Times New Roman" w:hAnsi="Times New Roman" w:cs="Times New Roman"/>
          <w:i/>
          <w:sz w:val="28"/>
          <w:szCs w:val="28"/>
        </w:rPr>
        <w:t xml:space="preserve">                                            </w:t>
      </w:r>
      <w:r w:rsidRPr="00E80349">
        <w:rPr>
          <w:rFonts w:ascii="Times New Roman" w:eastAsia="Times New Roman" w:hAnsi="Times New Roman" w:cs="Times New Roman"/>
          <w:sz w:val="28"/>
          <w:szCs w:val="28"/>
        </w:rPr>
        <w:t>(4.12)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vertAlign w:val="subscript"/>
        </w:rPr>
        <w:t>н</w:t>
      </w:r>
      <w:proofErr w:type="spellEnd"/>
      <w:r w:rsidR="00E80349"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 xml:space="preserve">емая норма дисконта, 15%; </w:t>
      </w:r>
      <w:r w:rsidR="00E80349" w:rsidRPr="00E80349">
        <w:rPr>
          <w:rFonts w:ascii="Times New Roman" w:eastAsia="Times New Roman" w:hAnsi="Times New Roman" w:cs="Times New Roman"/>
          <w:sz w:val="28"/>
          <w:szCs w:val="28"/>
        </w:rPr>
        <w:t>t</w:t>
      </w:r>
      <w:r w:rsidR="00E80349" w:rsidRPr="00E80349">
        <w:rPr>
          <w:rFonts w:ascii="Times New Roman" w:eastAsia="Times New Roman" w:hAnsi="Times New Roman" w:cs="Times New Roman"/>
          <w:sz w:val="28"/>
          <w:szCs w:val="20"/>
        </w:rPr>
        <w:t xml:space="preserve"> – </w:t>
      </w:r>
      <w:r w:rsidR="00E80349" w:rsidRPr="00E80349">
        <w:rPr>
          <w:rFonts w:ascii="Times New Roman" w:eastAsia="Times New Roman" w:hAnsi="Times New Roman" w:cs="Times New Roman"/>
          <w:sz w:val="28"/>
          <w:szCs w:val="28"/>
        </w:rPr>
        <w:t>номер года, результаты и затраты которого приводятся к расчётному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E80349" w:rsidRPr="00E80349">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Pr="00E80349">
        <w:rPr>
          <w:rFonts w:ascii="Times New Roman" w:eastAsia="Times New Roman" w:hAnsi="Times New Roman" w:cs="Times New Roman"/>
          <w:sz w:val="28"/>
          <w:szCs w:val="28"/>
        </w:rPr>
        <w:t xml:space="preserve">                                     (4.13)</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00E80349" w:rsidRPr="00E80349">
        <w:rPr>
          <w:rFonts w:ascii="Times New Roman" w:eastAsia="Calibri" w:hAnsi="Times New Roman" w:cs="Times New Roman"/>
          <w:color w:val="auto"/>
          <w:sz w:val="26"/>
          <w:szCs w:val="26"/>
          <w:lang w:eastAsia="en-US"/>
        </w:rPr>
        <w:t xml:space="preserve"> – среднегодовая чистая прибыль</w:t>
      </w:r>
      <w:r w:rsidR="00E80349"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00E80349" w:rsidRPr="00E80349">
        <w:rPr>
          <w:rFonts w:ascii="Times New Roman" w:eastAsia="Times New Roman" w:hAnsi="Times New Roman" w:cs="Times New Roman"/>
          <w:sz w:val="28"/>
          <w:szCs w:val="28"/>
        </w:rPr>
        <w:t xml:space="preserve"> которая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П</w:t>
      </w:r>
      <w:r w:rsidR="00E80349" w:rsidRPr="00E80349">
        <w:rPr>
          <w:rFonts w:ascii="Times New Roman" w:eastAsia="Times New Roman" w:hAnsi="Times New Roman" w:cs="Times New Roman"/>
          <w:sz w:val="28"/>
          <w:szCs w:val="28"/>
          <w:vertAlign w:val="subscript"/>
        </w:rPr>
        <w:t>чt</w:t>
      </w:r>
      <w:proofErr w:type="spellEnd"/>
      <w:r w:rsidR="00E80349" w:rsidRPr="00E80349">
        <w:rPr>
          <w:rFonts w:ascii="Times New Roman" w:eastAsia="Times New Roman" w:hAnsi="Times New Roman" w:cs="Times New Roman"/>
          <w:sz w:val="28"/>
          <w:szCs w:val="28"/>
          <w:vertAlign w:val="subscript"/>
        </w:rPr>
        <w:t xml:space="preserve"> </w:t>
      </w:r>
      <w:r w:rsidR="00E80349"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Pr="00E80349">
        <w:rPr>
          <w:rFonts w:ascii="Times New Roman" w:eastAsia="Times New Roman" w:hAnsi="Times New Roman" w:cs="Times New Roman"/>
          <w:sz w:val="28"/>
          <w:szCs w:val="28"/>
        </w:rPr>
        <w:t xml:space="preserve"> </w:t>
      </w:r>
    </w:p>
    <w:p w:rsidR="00E80349" w:rsidRPr="00E80349" w:rsidRDefault="00E80349" w:rsidP="00E80349">
      <w:pPr>
        <w:spacing w:after="0" w:line="20" w:lineRule="atLeast"/>
        <w:jc w:val="both"/>
        <w:rPr>
          <w:rFonts w:ascii="Times New Roman" w:eastAsia="Calibri" w:hAnsi="Times New Roman" w:cs="Times New Roman"/>
          <w:color w:val="auto"/>
          <w:sz w:val="28"/>
          <w:szCs w:val="28"/>
          <w:lang w:eastAsia="en-US"/>
        </w:rPr>
      </w:pPr>
    </w:p>
    <w:p w:rsidR="00E80349" w:rsidRPr="00E80349" w:rsidRDefault="00E80349" w:rsidP="004B6FCD">
      <w:pPr>
        <w:spacing w:after="0" w:line="240" w:lineRule="auto"/>
        <w:ind w:firstLine="709"/>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Результаты расчёта показателей экономической эффективности приведены в таблице 4.2.</w:t>
      </w:r>
    </w:p>
    <w:p w:rsidR="00E80349" w:rsidRPr="00E80349" w:rsidRDefault="00E80349" w:rsidP="00E80349">
      <w:pPr>
        <w:spacing w:before="280" w:after="0" w:line="20" w:lineRule="atLeast"/>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4.3 − Расчёт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1"/>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668"/>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0B0763" w:rsidRDefault="000B0763">
      <w:pPr>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br w:type="page"/>
      </w: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4.3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1"/>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362DFE">
        <w:trPr>
          <w:trHeight w:val="668"/>
        </w:trPr>
        <w:tc>
          <w:tcPr>
            <w:tcW w:w="3661" w:type="dxa"/>
          </w:tcPr>
          <w:p w:rsidR="004B6FCD" w:rsidRPr="004B6FCD" w:rsidRDefault="004B6FCD"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362DFE">
        <w:trPr>
          <w:trHeight w:val="409"/>
        </w:trPr>
        <w:tc>
          <w:tcPr>
            <w:tcW w:w="3661" w:type="dxa"/>
          </w:tcPr>
          <w:p w:rsidR="00507B19" w:rsidRPr="004B6FCD" w:rsidRDefault="00507B19"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Таким образом, рентабельность инвестиций, высчитанная по формуле 4.12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учёта фактора времени определяется по формуле 4.14: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Затраты вносится только в первый год и равны отпускной цене программного средства, высчитанной в таблице 4.2. Среднегодовая чистая прибыль высчитана по формуле 4.12. 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Данный показатель говорит о том, что уже на 3 год эксплуатации программного продукта, заказчик окупит вложенные в закупку программного продукта денежные средства.</w:t>
      </w:r>
    </w:p>
    <w:p w:rsidR="00E80349" w:rsidRPr="00455DCD" w:rsidRDefault="00E80349" w:rsidP="00455DCD">
      <w:pPr>
        <w:spacing w:after="0" w:line="240" w:lineRule="auto"/>
        <w:ind w:firstLine="709"/>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r w:rsidR="00455DCD">
        <w:rPr>
          <w:rFonts w:ascii="Times New Roman" w:eastAsia="Calibri" w:hAnsi="Times New Roman" w:cs="Times New Roman"/>
          <w:color w:val="auto"/>
          <w:sz w:val="28"/>
          <w:szCs w:val="28"/>
        </w:rPr>
        <w:t xml:space="preserve"> для организации-разработчика:</w:t>
      </w:r>
    </w:p>
    <w:p w:rsid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E80349" w:rsidRP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p>
    <w:p w:rsidR="00455DCD"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lastRenderedPageBreak/>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Calibri" w:hAnsi="Times New Roman" w:cs="Times New Roman"/>
          <w:color w:val="auto"/>
          <w:sz w:val="28"/>
        </w:rPr>
        <w:softHyphen/>
      </w: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w:t>
      </w:r>
      <w:bookmarkStart w:id="45" w:name="_GoBack"/>
      <w:bookmarkEnd w:id="45"/>
      <w:r w:rsidRPr="00E80349">
        <w:rPr>
          <w:rFonts w:ascii="Times New Roman" w:eastAsia="Calibri" w:hAnsi="Times New Roman" w:cs="Times New Roman"/>
          <w:color w:val="auto"/>
          <w:sz w:val="28"/>
        </w:rPr>
        <w:t>вестиции в его разработку целесообразно осуществлять.</w:t>
      </w:r>
    </w:p>
    <w:p w:rsidR="00E112AC" w:rsidRPr="005025A9" w:rsidRDefault="00E112AC" w:rsidP="00342E2A">
      <w:pPr>
        <w:pStyle w:val="-1"/>
        <w:ind w:left="0" w:firstLine="709"/>
        <w:outlineLvl w:val="9"/>
      </w:pPr>
      <w:r>
        <w:rPr>
          <w:color w:val="auto"/>
        </w:rPr>
        <w:br w:type="page"/>
      </w:r>
      <w:bookmarkStart w:id="46" w:name="_Toc71623395"/>
      <w:r w:rsidRPr="005025A9">
        <w:lastRenderedPageBreak/>
        <w:t>Список использованных источников</w:t>
      </w:r>
      <w:bookmarkEnd w:id="46"/>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3C45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C3C" w:rsidRDefault="00051C3C">
      <w:pPr>
        <w:spacing w:after="0" w:line="240" w:lineRule="auto"/>
      </w:pPr>
      <w:r>
        <w:separator/>
      </w:r>
    </w:p>
  </w:endnote>
  <w:endnote w:type="continuationSeparator" w:id="0">
    <w:p w:rsidR="00051C3C" w:rsidRDefault="00051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E80349" w:rsidRPr="00A02CC7" w:rsidRDefault="00E80349">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455DCD">
          <w:rPr>
            <w:noProof/>
            <w:sz w:val="24"/>
          </w:rPr>
          <w:t>37</w:t>
        </w:r>
        <w:r w:rsidRPr="00A02CC7">
          <w:rPr>
            <w:sz w:val="24"/>
          </w:rPr>
          <w:fldChar w:fldCharType="end"/>
        </w:r>
      </w:p>
    </w:sdtContent>
  </w:sdt>
  <w:p w:rsidR="00E80349" w:rsidRDefault="00E8034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C3C" w:rsidRDefault="00051C3C">
      <w:pPr>
        <w:spacing w:after="0" w:line="240" w:lineRule="auto"/>
      </w:pPr>
      <w:r>
        <w:separator/>
      </w:r>
    </w:p>
  </w:footnote>
  <w:footnote w:type="continuationSeparator" w:id="0">
    <w:p w:rsidR="00051C3C" w:rsidRDefault="00051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8"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1"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1"/>
  </w:num>
  <w:num w:numId="3">
    <w:abstractNumId w:val="15"/>
  </w:num>
  <w:num w:numId="4">
    <w:abstractNumId w:val="12"/>
  </w:num>
  <w:num w:numId="5">
    <w:abstractNumId w:val="9"/>
  </w:num>
  <w:num w:numId="6">
    <w:abstractNumId w:val="10"/>
  </w:num>
  <w:num w:numId="7">
    <w:abstractNumId w:val="1"/>
  </w:num>
  <w:num w:numId="8">
    <w:abstractNumId w:val="17"/>
  </w:num>
  <w:num w:numId="9">
    <w:abstractNumId w:val="3"/>
  </w:num>
  <w:num w:numId="10">
    <w:abstractNumId w:val="14"/>
  </w:num>
  <w:num w:numId="11">
    <w:abstractNumId w:val="16"/>
  </w:num>
  <w:num w:numId="12">
    <w:abstractNumId w:val="0"/>
  </w:num>
  <w:num w:numId="13">
    <w:abstractNumId w:val="2"/>
  </w:num>
  <w:num w:numId="14">
    <w:abstractNumId w:val="8"/>
  </w:num>
  <w:num w:numId="15">
    <w:abstractNumId w:val="5"/>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1C3C"/>
    <w:rsid w:val="00057C0E"/>
    <w:rsid w:val="00067533"/>
    <w:rsid w:val="000A090D"/>
    <w:rsid w:val="000A70E1"/>
    <w:rsid w:val="000B0763"/>
    <w:rsid w:val="000E072C"/>
    <w:rsid w:val="000F32D8"/>
    <w:rsid w:val="0014696B"/>
    <w:rsid w:val="00167CF5"/>
    <w:rsid w:val="00170394"/>
    <w:rsid w:val="001808F7"/>
    <w:rsid w:val="001853EC"/>
    <w:rsid w:val="001E0AFB"/>
    <w:rsid w:val="001F147A"/>
    <w:rsid w:val="001F2513"/>
    <w:rsid w:val="001F33E0"/>
    <w:rsid w:val="001F3B6B"/>
    <w:rsid w:val="00211E6B"/>
    <w:rsid w:val="00247CB8"/>
    <w:rsid w:val="002742BC"/>
    <w:rsid w:val="002841CD"/>
    <w:rsid w:val="002A076A"/>
    <w:rsid w:val="002D1B88"/>
    <w:rsid w:val="002D1D62"/>
    <w:rsid w:val="00342E2A"/>
    <w:rsid w:val="00350FEB"/>
    <w:rsid w:val="003528B4"/>
    <w:rsid w:val="00353D61"/>
    <w:rsid w:val="00355335"/>
    <w:rsid w:val="003C457A"/>
    <w:rsid w:val="003E2DA6"/>
    <w:rsid w:val="003E2F19"/>
    <w:rsid w:val="0040699D"/>
    <w:rsid w:val="004274D0"/>
    <w:rsid w:val="004329EE"/>
    <w:rsid w:val="00447520"/>
    <w:rsid w:val="00455DCD"/>
    <w:rsid w:val="004804D4"/>
    <w:rsid w:val="004A2CC2"/>
    <w:rsid w:val="004B6FCD"/>
    <w:rsid w:val="00507B19"/>
    <w:rsid w:val="0051784D"/>
    <w:rsid w:val="00526B18"/>
    <w:rsid w:val="0054013F"/>
    <w:rsid w:val="00563579"/>
    <w:rsid w:val="00582A91"/>
    <w:rsid w:val="005B41B7"/>
    <w:rsid w:val="00636337"/>
    <w:rsid w:val="00647CDB"/>
    <w:rsid w:val="00680AD6"/>
    <w:rsid w:val="006D1089"/>
    <w:rsid w:val="006D3A89"/>
    <w:rsid w:val="006F47F8"/>
    <w:rsid w:val="00701E8F"/>
    <w:rsid w:val="00720890"/>
    <w:rsid w:val="00752294"/>
    <w:rsid w:val="00761088"/>
    <w:rsid w:val="007945A8"/>
    <w:rsid w:val="007A2846"/>
    <w:rsid w:val="00800094"/>
    <w:rsid w:val="0082154D"/>
    <w:rsid w:val="00823A78"/>
    <w:rsid w:val="0083496A"/>
    <w:rsid w:val="0085676B"/>
    <w:rsid w:val="00874B7E"/>
    <w:rsid w:val="00894A35"/>
    <w:rsid w:val="008954F0"/>
    <w:rsid w:val="008F26F8"/>
    <w:rsid w:val="0090040A"/>
    <w:rsid w:val="00903BA2"/>
    <w:rsid w:val="00922C17"/>
    <w:rsid w:val="00965697"/>
    <w:rsid w:val="009E477E"/>
    <w:rsid w:val="009E66F2"/>
    <w:rsid w:val="009E6B7A"/>
    <w:rsid w:val="00A10DB3"/>
    <w:rsid w:val="00A36D31"/>
    <w:rsid w:val="00A513E0"/>
    <w:rsid w:val="00A76A17"/>
    <w:rsid w:val="00A82D9D"/>
    <w:rsid w:val="00A9447C"/>
    <w:rsid w:val="00AC156C"/>
    <w:rsid w:val="00AC477B"/>
    <w:rsid w:val="00AC4E32"/>
    <w:rsid w:val="00AD468D"/>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DE1CA2"/>
    <w:rsid w:val="00E112AC"/>
    <w:rsid w:val="00E13480"/>
    <w:rsid w:val="00E71830"/>
    <w:rsid w:val="00E80349"/>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4CD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AD468D"/>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A67DA-8BBA-414B-BC0A-46EEA23BE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39</Pages>
  <Words>8096</Words>
  <Characters>46153</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97</cp:revision>
  <dcterms:created xsi:type="dcterms:W3CDTF">2022-04-04T17:04:00Z</dcterms:created>
  <dcterms:modified xsi:type="dcterms:W3CDTF">2022-05-16T12:51:00Z</dcterms:modified>
</cp:coreProperties>
</file>