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E2B4" w14:textId="77777777" w:rsidR="009614AE" w:rsidRDefault="00000000">
      <w:pPr>
        <w:pStyle w:val="Title"/>
      </w:pPr>
      <w:r>
        <w:t>KIU Ground Station — Detailed BOM &amp; Build Manual</w:t>
      </w:r>
    </w:p>
    <w:p w14:paraId="3EDFFFF6" w14:textId="77777777" w:rsidR="009614AE" w:rsidRDefault="00000000">
      <w:r>
        <w:t>This manual enables a two‑person student team to build, commission and maintain the KIU SatNOGS ground station in four weeks.</w:t>
      </w:r>
    </w:p>
    <w:p w14:paraId="326B61DA" w14:textId="77777777" w:rsidR="009614AE" w:rsidRDefault="00000000">
      <w:pPr>
        <w:pStyle w:val="Heading1"/>
      </w:pPr>
      <w:r>
        <w:t>Executive Summary</w:t>
      </w:r>
    </w:p>
    <w:p w14:paraId="5C95A7BC" w14:textId="77777777" w:rsidR="009614AE" w:rsidRDefault="00000000">
      <w:r>
        <w:t>Goal: achieve ≥10 dB link margin with SakSat‑1 at 20° elevation or greater.</w:t>
      </w:r>
    </w:p>
    <w:p w14:paraId="7450B255" w14:textId="77777777" w:rsidR="009614AE" w:rsidRDefault="00000000">
      <w:pPr>
        <w:pStyle w:val="Heading1"/>
      </w:pPr>
      <w:r>
        <w:t>Bill of Materials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990"/>
        <w:gridCol w:w="1260"/>
        <w:gridCol w:w="2718"/>
      </w:tblGrid>
      <w:tr w:rsidR="00AC33C8" w14:paraId="23F23522" w14:textId="77777777" w:rsidTr="00AC33C8">
        <w:tc>
          <w:tcPr>
            <w:tcW w:w="3888" w:type="dxa"/>
          </w:tcPr>
          <w:p w14:paraId="56D65B51" w14:textId="77777777" w:rsidR="009614AE" w:rsidRDefault="00000000">
            <w:r>
              <w:t>Item</w:t>
            </w:r>
          </w:p>
        </w:tc>
        <w:tc>
          <w:tcPr>
            <w:tcW w:w="990" w:type="dxa"/>
          </w:tcPr>
          <w:p w14:paraId="787A16C0" w14:textId="77777777" w:rsidR="009614AE" w:rsidRDefault="00000000">
            <w:r>
              <w:t>Qty</w:t>
            </w:r>
          </w:p>
        </w:tc>
        <w:tc>
          <w:tcPr>
            <w:tcW w:w="1260" w:type="dxa"/>
          </w:tcPr>
          <w:p w14:paraId="7EC7CC44" w14:textId="77777777" w:rsidR="009614AE" w:rsidRDefault="00000000">
            <w:r>
              <w:t>Cost USD</w:t>
            </w:r>
          </w:p>
        </w:tc>
        <w:tc>
          <w:tcPr>
            <w:tcW w:w="2718" w:type="dxa"/>
          </w:tcPr>
          <w:p w14:paraId="51F44B1B" w14:textId="77777777" w:rsidR="009614AE" w:rsidRDefault="00000000">
            <w:r>
              <w:t>Supplier URL</w:t>
            </w:r>
          </w:p>
        </w:tc>
      </w:tr>
      <w:tr w:rsidR="00AC33C8" w14:paraId="3E274A1A" w14:textId="77777777" w:rsidTr="00AC33C8">
        <w:tc>
          <w:tcPr>
            <w:tcW w:w="3888" w:type="dxa"/>
          </w:tcPr>
          <w:p w14:paraId="1DED2987" w14:textId="77777777" w:rsidR="009614AE" w:rsidRDefault="00000000">
            <w:r>
              <w:t>UHF Yagi (10el) kit 435‑10</w:t>
            </w:r>
          </w:p>
        </w:tc>
        <w:tc>
          <w:tcPr>
            <w:tcW w:w="990" w:type="dxa"/>
          </w:tcPr>
          <w:p w14:paraId="2E5EE128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08F08F74" w14:textId="77777777" w:rsidR="009614AE" w:rsidRDefault="00000000">
            <w:r>
              <w:t>120</w:t>
            </w:r>
          </w:p>
        </w:tc>
        <w:tc>
          <w:tcPr>
            <w:tcW w:w="2718" w:type="dxa"/>
          </w:tcPr>
          <w:p w14:paraId="0FBC1967" w14:textId="1A22AE77" w:rsidR="009614AE" w:rsidRDefault="00063D45">
            <w:hyperlink r:id="rId6" w:history="1">
              <w:r w:rsidRPr="00063D45">
                <w:rPr>
                  <w:rStyle w:val="Hyperlink"/>
                </w:rPr>
                <w:t>rfiamericas.com</w:t>
              </w:r>
            </w:hyperlink>
          </w:p>
        </w:tc>
      </w:tr>
      <w:tr w:rsidR="00AC33C8" w14:paraId="10714226" w14:textId="77777777" w:rsidTr="00AC33C8">
        <w:tc>
          <w:tcPr>
            <w:tcW w:w="3888" w:type="dxa"/>
          </w:tcPr>
          <w:p w14:paraId="04529E71" w14:textId="77777777" w:rsidR="009614AE" w:rsidRDefault="00000000">
            <w:r>
              <w:t>VHF Yagi (5el) kit 145‑5</w:t>
            </w:r>
          </w:p>
        </w:tc>
        <w:tc>
          <w:tcPr>
            <w:tcW w:w="990" w:type="dxa"/>
          </w:tcPr>
          <w:p w14:paraId="7095041A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1FCB5C59" w14:textId="77777777" w:rsidR="009614AE" w:rsidRDefault="00000000">
            <w:r>
              <w:t>110</w:t>
            </w:r>
          </w:p>
        </w:tc>
        <w:tc>
          <w:tcPr>
            <w:tcW w:w="2718" w:type="dxa"/>
          </w:tcPr>
          <w:p w14:paraId="57A28265" w14:textId="3849AC52" w:rsidR="009614AE" w:rsidRDefault="00063D45">
            <w:hyperlink r:id="rId7" w:history="1">
              <w:r w:rsidRPr="00063D45">
                <w:rPr>
                  <w:rStyle w:val="Hyperlink"/>
                </w:rPr>
                <w:t>dxengineering.com</w:t>
              </w:r>
            </w:hyperlink>
          </w:p>
        </w:tc>
      </w:tr>
      <w:tr w:rsidR="00AC33C8" w14:paraId="2894B35B" w14:textId="77777777" w:rsidTr="00AC33C8">
        <w:tc>
          <w:tcPr>
            <w:tcW w:w="3888" w:type="dxa"/>
          </w:tcPr>
          <w:p w14:paraId="64035D08" w14:textId="77777777" w:rsidR="009614AE" w:rsidRDefault="00000000">
            <w:r>
              <w:t>SatNOGS Rotator v3 hardware set</w:t>
            </w:r>
          </w:p>
        </w:tc>
        <w:tc>
          <w:tcPr>
            <w:tcW w:w="990" w:type="dxa"/>
          </w:tcPr>
          <w:p w14:paraId="7014E2B5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6C4A1BAF" w14:textId="77777777" w:rsidR="009614AE" w:rsidRDefault="00000000">
            <w:r>
              <w:t>280</w:t>
            </w:r>
          </w:p>
        </w:tc>
        <w:tc>
          <w:tcPr>
            <w:tcW w:w="2718" w:type="dxa"/>
          </w:tcPr>
          <w:p w14:paraId="7214F1FF" w14:textId="57AE742A" w:rsidR="009614AE" w:rsidRDefault="00063D45">
            <w:r>
              <w:t xml:space="preserve"> </w:t>
            </w:r>
            <w:hyperlink r:id="rId8" w:history="1">
              <w:r w:rsidRPr="00063D45">
                <w:rPr>
                  <w:rStyle w:val="Hyperlink"/>
                </w:rPr>
                <w:t>SatNOGS wiki</w:t>
              </w:r>
            </w:hyperlink>
          </w:p>
        </w:tc>
      </w:tr>
      <w:tr w:rsidR="00AC33C8" w14:paraId="0D5552EF" w14:textId="77777777" w:rsidTr="00AC33C8">
        <w:tc>
          <w:tcPr>
            <w:tcW w:w="3888" w:type="dxa"/>
          </w:tcPr>
          <w:p w14:paraId="6BB17D4D" w14:textId="77777777" w:rsidR="009614AE" w:rsidRDefault="00000000">
            <w:r>
              <w:t>NEMA17 stepper motors 1.7 A</w:t>
            </w:r>
          </w:p>
        </w:tc>
        <w:tc>
          <w:tcPr>
            <w:tcW w:w="990" w:type="dxa"/>
          </w:tcPr>
          <w:p w14:paraId="1320EB9C" w14:textId="77777777" w:rsidR="009614AE" w:rsidRDefault="00000000">
            <w:r>
              <w:t>2</w:t>
            </w:r>
          </w:p>
        </w:tc>
        <w:tc>
          <w:tcPr>
            <w:tcW w:w="1260" w:type="dxa"/>
          </w:tcPr>
          <w:p w14:paraId="70FB843B" w14:textId="77777777" w:rsidR="009614AE" w:rsidRDefault="00000000">
            <w:r>
              <w:t>60</w:t>
            </w:r>
          </w:p>
        </w:tc>
        <w:tc>
          <w:tcPr>
            <w:tcW w:w="2718" w:type="dxa"/>
          </w:tcPr>
          <w:p w14:paraId="7C0CACFD" w14:textId="7D2953F5" w:rsidR="009614AE" w:rsidRDefault="00063D45">
            <w:hyperlink r:id="rId9" w:history="1">
              <w:r w:rsidRPr="00063D45">
                <w:rPr>
                  <w:rStyle w:val="Hyperlink"/>
                </w:rPr>
                <w:t>polulo.com</w:t>
              </w:r>
            </w:hyperlink>
          </w:p>
        </w:tc>
      </w:tr>
      <w:tr w:rsidR="00AC33C8" w14:paraId="517CB92C" w14:textId="77777777" w:rsidTr="00AC33C8">
        <w:tc>
          <w:tcPr>
            <w:tcW w:w="3888" w:type="dxa"/>
          </w:tcPr>
          <w:p w14:paraId="1D5B5964" w14:textId="77777777" w:rsidR="009614AE" w:rsidRDefault="00000000">
            <w:r>
              <w:t>Arduino Mega + CNC shield</w:t>
            </w:r>
          </w:p>
        </w:tc>
        <w:tc>
          <w:tcPr>
            <w:tcW w:w="990" w:type="dxa"/>
          </w:tcPr>
          <w:p w14:paraId="54811E81" w14:textId="1C50368A" w:rsidR="009614AE" w:rsidRDefault="00AC33C8">
            <w:r>
              <w:t>2</w:t>
            </w:r>
          </w:p>
        </w:tc>
        <w:tc>
          <w:tcPr>
            <w:tcW w:w="1260" w:type="dxa"/>
          </w:tcPr>
          <w:p w14:paraId="787C1825" w14:textId="2A010FA3" w:rsidR="009614AE" w:rsidRDefault="00000000">
            <w:r>
              <w:t>3</w:t>
            </w:r>
            <w:r w:rsidR="00AC33C8">
              <w:t>0</w:t>
            </w:r>
          </w:p>
        </w:tc>
        <w:tc>
          <w:tcPr>
            <w:tcW w:w="2718" w:type="dxa"/>
          </w:tcPr>
          <w:p w14:paraId="4BB7491D" w14:textId="77FF88A5" w:rsidR="009614AE" w:rsidRDefault="00063D45">
            <w:hyperlink r:id="rId10" w:history="1">
              <w:proofErr w:type="spellStart"/>
              <w:r w:rsidRPr="00063D45">
                <w:rPr>
                  <w:rStyle w:val="Hyperlink"/>
                </w:rPr>
                <w:t>aliexpress</w:t>
              </w:r>
              <w:proofErr w:type="spellEnd"/>
            </w:hyperlink>
          </w:p>
        </w:tc>
      </w:tr>
      <w:tr w:rsidR="00AC33C8" w14:paraId="31527EA3" w14:textId="77777777" w:rsidTr="00AC33C8">
        <w:tc>
          <w:tcPr>
            <w:tcW w:w="3888" w:type="dxa"/>
          </w:tcPr>
          <w:p w14:paraId="38D8AC72" w14:textId="77777777" w:rsidR="009614AE" w:rsidRDefault="00000000">
            <w:r>
              <w:t>RTL‑SDR Blog V3 dongle</w:t>
            </w:r>
          </w:p>
        </w:tc>
        <w:tc>
          <w:tcPr>
            <w:tcW w:w="990" w:type="dxa"/>
          </w:tcPr>
          <w:p w14:paraId="6B5C549F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50275557" w14:textId="77777777" w:rsidR="009614AE" w:rsidRDefault="00000000">
            <w:r>
              <w:t>33</w:t>
            </w:r>
          </w:p>
        </w:tc>
        <w:tc>
          <w:tcPr>
            <w:tcW w:w="2718" w:type="dxa"/>
          </w:tcPr>
          <w:p w14:paraId="1001D4EF" w14:textId="52717922" w:rsidR="009614AE" w:rsidRDefault="00063D45">
            <w:hyperlink r:id="rId11" w:history="1">
              <w:r w:rsidRPr="00063D45">
                <w:rPr>
                  <w:rStyle w:val="Hyperlink"/>
                </w:rPr>
                <w:t>rtl-sdr.com</w:t>
              </w:r>
            </w:hyperlink>
          </w:p>
        </w:tc>
      </w:tr>
      <w:tr w:rsidR="00AC33C8" w14:paraId="58AAF95C" w14:textId="77777777" w:rsidTr="00AC33C8">
        <w:tc>
          <w:tcPr>
            <w:tcW w:w="3888" w:type="dxa"/>
          </w:tcPr>
          <w:p w14:paraId="44D0F454" w14:textId="77777777" w:rsidR="009614AE" w:rsidRDefault="00000000">
            <w:r>
              <w:t>Dual‑band LNA (VHF/UHF) PGA‑103+</w:t>
            </w:r>
          </w:p>
        </w:tc>
        <w:tc>
          <w:tcPr>
            <w:tcW w:w="990" w:type="dxa"/>
          </w:tcPr>
          <w:p w14:paraId="1F3A0E70" w14:textId="77777777" w:rsidR="009614AE" w:rsidRDefault="00000000">
            <w:r>
              <w:t>2</w:t>
            </w:r>
          </w:p>
        </w:tc>
        <w:tc>
          <w:tcPr>
            <w:tcW w:w="1260" w:type="dxa"/>
          </w:tcPr>
          <w:p w14:paraId="1148A2F3" w14:textId="77777777" w:rsidR="009614AE" w:rsidRDefault="00000000">
            <w:r>
              <w:t>90</w:t>
            </w:r>
          </w:p>
        </w:tc>
        <w:tc>
          <w:tcPr>
            <w:tcW w:w="2718" w:type="dxa"/>
          </w:tcPr>
          <w:p w14:paraId="2AA009F6" w14:textId="59EA7452" w:rsidR="009614AE" w:rsidRDefault="00063D45">
            <w:hyperlink r:id="rId12" w:history="1">
              <w:proofErr w:type="spellStart"/>
              <w:r w:rsidRPr="00063D45">
                <w:rPr>
                  <w:rStyle w:val="Hyperlink"/>
                </w:rPr>
                <w:t>minicircuits</w:t>
              </w:r>
              <w:proofErr w:type="spellEnd"/>
            </w:hyperlink>
          </w:p>
        </w:tc>
      </w:tr>
      <w:tr w:rsidR="00AC33C8" w14:paraId="26B66FA1" w14:textId="77777777" w:rsidTr="00AC33C8">
        <w:tc>
          <w:tcPr>
            <w:tcW w:w="3888" w:type="dxa"/>
          </w:tcPr>
          <w:p w14:paraId="322D13D7" w14:textId="77777777" w:rsidR="009614AE" w:rsidRDefault="00000000">
            <w:r>
              <w:t>Second‑hand ICOM IC‑910H</w:t>
            </w:r>
          </w:p>
        </w:tc>
        <w:tc>
          <w:tcPr>
            <w:tcW w:w="990" w:type="dxa"/>
          </w:tcPr>
          <w:p w14:paraId="065EFBA5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04E8A8EF" w14:textId="2C3F73F1" w:rsidR="009614AE" w:rsidRDefault="00AC33C8">
            <w:r>
              <w:t>620</w:t>
            </w:r>
          </w:p>
        </w:tc>
        <w:tc>
          <w:tcPr>
            <w:tcW w:w="2718" w:type="dxa"/>
          </w:tcPr>
          <w:p w14:paraId="6CA590F1" w14:textId="4B0D520C" w:rsidR="009614AE" w:rsidRDefault="00063D45" w:rsidP="00063D45">
            <w:hyperlink r:id="rId13" w:history="1">
              <w:proofErr w:type="spellStart"/>
              <w:r w:rsidRPr="00063D45">
                <w:rPr>
                  <w:rStyle w:val="Hyperlink"/>
                </w:rPr>
                <w:t>ebay</w:t>
              </w:r>
              <w:proofErr w:type="spellEnd"/>
            </w:hyperlink>
          </w:p>
        </w:tc>
      </w:tr>
      <w:tr w:rsidR="00AC33C8" w14:paraId="5903D557" w14:textId="77777777" w:rsidTr="00AC33C8">
        <w:tc>
          <w:tcPr>
            <w:tcW w:w="3888" w:type="dxa"/>
          </w:tcPr>
          <w:p w14:paraId="3FE5338D" w14:textId="77777777" w:rsidR="009614AE" w:rsidRDefault="00000000">
            <w:r>
              <w:t>10 W VHF PA kit</w:t>
            </w:r>
          </w:p>
        </w:tc>
        <w:tc>
          <w:tcPr>
            <w:tcW w:w="990" w:type="dxa"/>
          </w:tcPr>
          <w:p w14:paraId="56F78DAD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7202FD70" w14:textId="77777777" w:rsidR="009614AE" w:rsidRDefault="00000000">
            <w:r>
              <w:t>70</w:t>
            </w:r>
          </w:p>
        </w:tc>
        <w:tc>
          <w:tcPr>
            <w:tcW w:w="2718" w:type="dxa"/>
          </w:tcPr>
          <w:p w14:paraId="77C1987C" w14:textId="41A91083" w:rsidR="009614AE" w:rsidRDefault="00063D45">
            <w:hyperlink r:id="rId14" w:history="1">
              <w:proofErr w:type="spellStart"/>
              <w:r w:rsidRPr="00063D45">
                <w:rPr>
                  <w:rStyle w:val="Hyperlink"/>
                </w:rPr>
                <w:t>qrp</w:t>
              </w:r>
              <w:proofErr w:type="spellEnd"/>
              <w:r w:rsidRPr="00063D45">
                <w:rPr>
                  <w:rStyle w:val="Hyperlink"/>
                </w:rPr>
                <w:t>-labs</w:t>
              </w:r>
            </w:hyperlink>
          </w:p>
        </w:tc>
      </w:tr>
      <w:tr w:rsidR="00AC33C8" w14:paraId="675382D0" w14:textId="77777777" w:rsidTr="00AC33C8">
        <w:tc>
          <w:tcPr>
            <w:tcW w:w="3888" w:type="dxa"/>
          </w:tcPr>
          <w:p w14:paraId="031C5409" w14:textId="77777777" w:rsidR="009614AE" w:rsidRDefault="00000000">
            <w:r>
              <w:t>50 m LMR‑400 coax + N‑Type</w:t>
            </w:r>
          </w:p>
        </w:tc>
        <w:tc>
          <w:tcPr>
            <w:tcW w:w="990" w:type="dxa"/>
          </w:tcPr>
          <w:p w14:paraId="70D0802F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09D27DA5" w14:textId="77777777" w:rsidR="009614AE" w:rsidRDefault="00000000">
            <w:r>
              <w:t>160</w:t>
            </w:r>
          </w:p>
        </w:tc>
        <w:tc>
          <w:tcPr>
            <w:tcW w:w="2718" w:type="dxa"/>
          </w:tcPr>
          <w:p w14:paraId="6B2AE301" w14:textId="34FB03B1" w:rsidR="009614AE" w:rsidRDefault="00AC33C8">
            <w:hyperlink r:id="rId15" w:history="1">
              <w:proofErr w:type="spellStart"/>
              <w:r w:rsidRPr="00AC33C8">
                <w:rPr>
                  <w:rStyle w:val="Hyperlink"/>
                </w:rPr>
                <w:t>ebay</w:t>
              </w:r>
              <w:proofErr w:type="spellEnd"/>
            </w:hyperlink>
          </w:p>
        </w:tc>
      </w:tr>
      <w:tr w:rsidR="00AC33C8" w14:paraId="6DAFB161" w14:textId="77777777" w:rsidTr="00AC33C8">
        <w:tc>
          <w:tcPr>
            <w:tcW w:w="3888" w:type="dxa"/>
          </w:tcPr>
          <w:p w14:paraId="09CE63AC" w14:textId="77777777" w:rsidR="009614AE" w:rsidRDefault="00000000">
            <w:r>
              <w:t>Outdoor mast 6 m</w:t>
            </w:r>
          </w:p>
        </w:tc>
        <w:tc>
          <w:tcPr>
            <w:tcW w:w="990" w:type="dxa"/>
          </w:tcPr>
          <w:p w14:paraId="4DD2657F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1B8C92D4" w14:textId="0072A30F" w:rsidR="009614AE" w:rsidRDefault="00AC33C8">
            <w:r>
              <w:t>198</w:t>
            </w:r>
          </w:p>
        </w:tc>
        <w:tc>
          <w:tcPr>
            <w:tcW w:w="2718" w:type="dxa"/>
          </w:tcPr>
          <w:p w14:paraId="7AE992BF" w14:textId="4665E8A8" w:rsidR="009614AE" w:rsidRDefault="00AC33C8" w:rsidP="00AC33C8">
            <w:hyperlink r:id="rId16" w:history="1">
              <w:r w:rsidRPr="00AC33C8">
                <w:rPr>
                  <w:rStyle w:val="Hyperlink"/>
                </w:rPr>
                <w:t>amazon</w:t>
              </w:r>
            </w:hyperlink>
          </w:p>
        </w:tc>
      </w:tr>
      <w:tr w:rsidR="00AC33C8" w14:paraId="78A6EF61" w14:textId="77777777" w:rsidTr="00AC33C8">
        <w:tc>
          <w:tcPr>
            <w:tcW w:w="3888" w:type="dxa"/>
          </w:tcPr>
          <w:p w14:paraId="0834CA28" w14:textId="77777777" w:rsidR="009614AE" w:rsidRDefault="00000000">
            <w:r>
              <w:t>Raspberry Pi 4 (4 GB)</w:t>
            </w:r>
          </w:p>
        </w:tc>
        <w:tc>
          <w:tcPr>
            <w:tcW w:w="990" w:type="dxa"/>
          </w:tcPr>
          <w:p w14:paraId="6C3C1401" w14:textId="77777777" w:rsidR="009614AE" w:rsidRDefault="00000000">
            <w:r>
              <w:t>1</w:t>
            </w:r>
          </w:p>
        </w:tc>
        <w:tc>
          <w:tcPr>
            <w:tcW w:w="1260" w:type="dxa"/>
          </w:tcPr>
          <w:p w14:paraId="57D86266" w14:textId="77777777" w:rsidR="009614AE" w:rsidRDefault="00000000">
            <w:r>
              <w:t>75</w:t>
            </w:r>
          </w:p>
        </w:tc>
        <w:tc>
          <w:tcPr>
            <w:tcW w:w="2718" w:type="dxa"/>
          </w:tcPr>
          <w:p w14:paraId="2343BC99" w14:textId="55A05000" w:rsidR="009614AE" w:rsidRDefault="00AC33C8">
            <w:hyperlink r:id="rId17" w:history="1">
              <w:r w:rsidRPr="00AC33C8">
                <w:rPr>
                  <w:rStyle w:val="Hyperlink"/>
                </w:rPr>
                <w:t>raspberrypi.com</w:t>
              </w:r>
            </w:hyperlink>
          </w:p>
        </w:tc>
      </w:tr>
    </w:tbl>
    <w:p w14:paraId="373A461D" w14:textId="56A31748" w:rsidR="009614AE" w:rsidRDefault="00000000">
      <w:r>
        <w:t>Total parts: ≈ US$</w:t>
      </w:r>
      <w:r w:rsidR="00AC33C8">
        <w:t xml:space="preserve"> </w:t>
      </w:r>
      <w:r>
        <w:t>1</w:t>
      </w:r>
      <w:r w:rsidR="00AC33C8">
        <w:t>846</w:t>
      </w:r>
    </w:p>
    <w:p w14:paraId="51A09356" w14:textId="77777777" w:rsidR="009614AE" w:rsidRDefault="00000000">
      <w:pPr>
        <w:pStyle w:val="Heading1"/>
      </w:pPr>
      <w:r>
        <w:t>Mechanical Assembly</w:t>
      </w:r>
    </w:p>
    <w:p w14:paraId="18412B0D" w14:textId="77777777" w:rsidR="009614AE" w:rsidRDefault="00000000">
      <w:r>
        <w:t>1. 3‑D print SatNOGS rotator pieces (STL files: https://gitlab.com/librespacefoundation/satnogs/satnogs-rotator).</w:t>
      </w:r>
    </w:p>
    <w:p w14:paraId="171D5F47" w14:textId="77777777" w:rsidR="009614AE" w:rsidRDefault="00000000">
      <w:r>
        <w:t>2. Assemble rotator with NEMA17 motors, M5 threaded rod; calibrate backlash ≤0.5°.</w:t>
      </w:r>
    </w:p>
    <w:p w14:paraId="5CDCDA31" w14:textId="77777777" w:rsidR="009614AE" w:rsidRDefault="00000000">
      <w:r>
        <w:t>3. Yagis: follow DX Engineering instruction sheet; ensure element spacing within ±1 mm.</w:t>
      </w:r>
    </w:p>
    <w:p w14:paraId="1FAB7ADF" w14:textId="77777777" w:rsidR="009614AE" w:rsidRDefault="00000000">
      <w:r>
        <w:t>4. Mount antennas on crossboom; attach to rotator with stainless U‑bolts.</w:t>
      </w:r>
    </w:p>
    <w:p w14:paraId="1095742A" w14:textId="77777777" w:rsidR="009614AE" w:rsidRDefault="00000000">
      <w:r>
        <w:t>5. Run LMR‑400 coax through rotator bearings; add ferrite chokes every 1 m.</w:t>
      </w:r>
    </w:p>
    <w:p w14:paraId="509616BF" w14:textId="77777777" w:rsidR="009614AE" w:rsidRDefault="00000000">
      <w:r>
        <w:t>6. Install mast with 3‑point guy wires; align true North using solar noon shadow method ±2°.</w:t>
      </w:r>
    </w:p>
    <w:p w14:paraId="28F36CAA" w14:textId="77777777" w:rsidR="009614AE" w:rsidRDefault="00000000">
      <w:pPr>
        <w:pStyle w:val="Heading1"/>
      </w:pPr>
      <w:r>
        <w:lastRenderedPageBreak/>
        <w:t>Electronics &amp; Software Setup</w:t>
      </w:r>
    </w:p>
    <w:p w14:paraId="1D9C6FFB" w14:textId="77777777" w:rsidR="009614AE" w:rsidRDefault="00000000">
      <w:r>
        <w:t>• Flash Arduino with rotator‑controller firmware (https://github.com/satnogs/satnogs-rotator-controller).</w:t>
      </w:r>
    </w:p>
    <w:p w14:paraId="1580A8D5" w14:textId="77777777" w:rsidR="009614AE" w:rsidRDefault="00000000">
      <w:r>
        <w:t>• Install SatNOGS‑client‑ansible on Raspberry Pi (docs: https://wiki.satnogs.org/SatNOGS_Client_Setup).</w:t>
      </w:r>
    </w:p>
    <w:p w14:paraId="03D9B326" w14:textId="77777777" w:rsidR="009614AE" w:rsidRDefault="00000000">
      <w:r>
        <w:t>• Connect RTL‑SDR to Pi via powered USB hub; verify 0.5 ppm frequency error with kalibrate‑rtl.</w:t>
      </w:r>
    </w:p>
    <w:p w14:paraId="51BA5C05" w14:textId="77777777" w:rsidR="009614AE" w:rsidRDefault="00000000">
      <w:r>
        <w:t>• Build GNU Radio ‘gr‑satellites’ flowgraph for 9k6 GMSK AX.25 (example script: https://github.com/guruofquality/grextras).</w:t>
      </w:r>
    </w:p>
    <w:p w14:paraId="756913E4" w14:textId="77777777" w:rsidR="009614AE" w:rsidRDefault="00000000">
      <w:r>
        <w:t>• Configure hamlib (rigctld, rotctld) for ICOM IC‑910H; test Doppler auto‑tuning with GPredict.</w:t>
      </w:r>
    </w:p>
    <w:p w14:paraId="5B2CF721" w14:textId="77777777" w:rsidR="009614AE" w:rsidRDefault="00000000">
      <w:r>
        <w:t>• Push first observation to SatNOGS network; aim to decode ISS beacon as validation.</w:t>
      </w:r>
    </w:p>
    <w:p w14:paraId="67119D01" w14:textId="77777777" w:rsidR="009614AE" w:rsidRDefault="00000000">
      <w:r>
        <w:t>• Implement Python watchdog script to auto‑reboot Pi on USB failure (sample code link).</w:t>
      </w:r>
    </w:p>
    <w:p w14:paraId="29C11E69" w14:textId="77777777" w:rsidR="009614AE" w:rsidRDefault="00000000">
      <w:pPr>
        <w:pStyle w:val="Heading1"/>
      </w:pPr>
      <w:r>
        <w:t>Operational Check‑List</w:t>
      </w:r>
    </w:p>
    <w:p w14:paraId="70B85CF6" w14:textId="77777777" w:rsidR="009614AE" w:rsidRDefault="00000000">
      <w:r>
        <w:t>Daily: update TLE, run ‘satnogs-auto-scheduler’ for next 24 h.</w:t>
      </w:r>
    </w:p>
    <w:p w14:paraId="6BD339C2" w14:textId="77777777" w:rsidR="009614AE" w:rsidRDefault="00000000">
      <w:r>
        <w:t>Weekly: visual antenna inspection, SWR check &lt; 1.3.</w:t>
      </w:r>
    </w:p>
    <w:p w14:paraId="215BB300" w14:textId="77777777" w:rsidR="009614AE" w:rsidRDefault="00000000">
      <w:r>
        <w:t>After each pass: verify decoded frames stored in InfluxDB.</w:t>
      </w:r>
    </w:p>
    <w:p w14:paraId="55EED3A7" w14:textId="77777777" w:rsidR="009614AE" w:rsidRDefault="00000000">
      <w:r>
        <w:t>Emergency: lightning forecast &gt;50 kA km‑2 – disconnect feedlines.</w:t>
      </w:r>
    </w:p>
    <w:sectPr w:rsidR="00961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029624">
    <w:abstractNumId w:val="8"/>
  </w:num>
  <w:num w:numId="2" w16cid:durableId="1262378650">
    <w:abstractNumId w:val="6"/>
  </w:num>
  <w:num w:numId="3" w16cid:durableId="1641498032">
    <w:abstractNumId w:val="5"/>
  </w:num>
  <w:num w:numId="4" w16cid:durableId="204755448">
    <w:abstractNumId w:val="4"/>
  </w:num>
  <w:num w:numId="5" w16cid:durableId="1706715158">
    <w:abstractNumId w:val="7"/>
  </w:num>
  <w:num w:numId="6" w16cid:durableId="1780223753">
    <w:abstractNumId w:val="3"/>
  </w:num>
  <w:num w:numId="7" w16cid:durableId="1607229185">
    <w:abstractNumId w:val="2"/>
  </w:num>
  <w:num w:numId="8" w16cid:durableId="894700020">
    <w:abstractNumId w:val="1"/>
  </w:num>
  <w:num w:numId="9" w16cid:durableId="7722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45"/>
    <w:rsid w:val="0015074B"/>
    <w:rsid w:val="00170BA2"/>
    <w:rsid w:val="0029639D"/>
    <w:rsid w:val="00326F90"/>
    <w:rsid w:val="009614AE"/>
    <w:rsid w:val="009851B3"/>
    <w:rsid w:val="00AA1D8D"/>
    <w:rsid w:val="00AC33C8"/>
    <w:rsid w:val="00B47730"/>
    <w:rsid w:val="00CB0664"/>
    <w:rsid w:val="00EF6E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C4E49"/>
  <w14:defaultImageDpi w14:val="300"/>
  <w15:docId w15:val="{CD5C8BDF-90F3-43EB-8071-4CC3A1E7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3D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atnogs.org/SatNOGS_Rotator_v3" TargetMode="External"/><Relationship Id="rId13" Type="http://schemas.openxmlformats.org/officeDocument/2006/relationships/hyperlink" Target="https://www.ebay.com/itm/1973105663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xengineering.com/search/part-type/vhf-uhf-beam-antennas/vhf-uhf-beam-antenna-elements/5?srsltid=AfmBOorEeWuDPhAoYdAMdRftOArRP0aqaON1yL3VhLDCu0M1tALnvGDv" TargetMode="External"/><Relationship Id="rId12" Type="http://schemas.openxmlformats.org/officeDocument/2006/relationships/hyperlink" Target="https://minicircuits.com/pdfs/PGA-103+.pdf" TargetMode="External"/><Relationship Id="rId17" Type="http://schemas.openxmlformats.org/officeDocument/2006/relationships/hyperlink" Target="https://www.raspberrypi.com/products/raspberry-pi-4-model-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Telescoping-Antenna-Galvanized-Section-Clamps/dp/B00UUMGJY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fiamericas.com/product/uhf-10-element-yagi-11dbd-400-420mhz/" TargetMode="External"/><Relationship Id="rId11" Type="http://schemas.openxmlformats.org/officeDocument/2006/relationships/hyperlink" Target="https://www.rtl-sdr.com/buy-rtl-sdr-dvb-t-dong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bay.com/itm/156611040525" TargetMode="External"/><Relationship Id="rId10" Type="http://schemas.openxmlformats.org/officeDocument/2006/relationships/hyperlink" Target="https://aliexpress.ru/item/1005006345978083.html?sku_id=12000038004101164&amp;spm=a2g2w.productlist.search_results.1.8f4f76ceyoQq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lolu.com/product/2267" TargetMode="External"/><Relationship Id="rId14" Type="http://schemas.openxmlformats.org/officeDocument/2006/relationships/hyperlink" Target="https://qrp-labs.com/pa/10wp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nika koghuashvili</cp:lastModifiedBy>
  <cp:revision>3</cp:revision>
  <dcterms:created xsi:type="dcterms:W3CDTF">2013-12-23T23:15:00Z</dcterms:created>
  <dcterms:modified xsi:type="dcterms:W3CDTF">2025-05-20T13:46:00Z</dcterms:modified>
  <cp:category/>
</cp:coreProperties>
</file>